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AE" w:rsidRPr="00572B08" w:rsidRDefault="002A00AE" w:rsidP="00D853F6">
      <w:p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  <w:lang w:val="es-AR"/>
        </w:rPr>
      </w:pPr>
    </w:p>
    <w:p w:rsidR="00A1506B" w:rsidRDefault="00A1506B" w:rsidP="006035F0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s-AR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s-AR"/>
        </w:rPr>
        <w:t>Curso para periodistas</w:t>
      </w:r>
    </w:p>
    <w:p w:rsidR="004941BF" w:rsidRPr="009909FA" w:rsidRDefault="0001764B" w:rsidP="00A1506B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s-AR"/>
        </w:rPr>
      </w:pPr>
      <w:bookmarkStart w:id="0" w:name="_GoBack"/>
      <w:r w:rsidRPr="00572B0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s-AR"/>
        </w:rPr>
        <w:t>Israe</w:t>
      </w:r>
      <w:r w:rsidR="00572B08" w:rsidRPr="00572B0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s-AR"/>
        </w:rPr>
        <w:t xml:space="preserve">l </w:t>
      </w:r>
      <w:r w:rsidR="007E69B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s-AR"/>
        </w:rPr>
        <w:t>y</w:t>
      </w:r>
      <w:r w:rsidR="00572B08" w:rsidRPr="00572B0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s-AR"/>
        </w:rPr>
        <w:t xml:space="preserve"> el Medio Oriente</w:t>
      </w:r>
      <w:r w:rsidR="0016239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s-AR"/>
        </w:rPr>
        <w:t xml:space="preserve">: </w:t>
      </w:r>
      <w:r w:rsidR="006035F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s-AR"/>
        </w:rPr>
        <w:t>procesos</w:t>
      </w:r>
      <w:r w:rsidR="00412C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16239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s-AR"/>
        </w:rPr>
        <w:t>económico</w:t>
      </w:r>
      <w:r w:rsidR="006035F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s-AR"/>
        </w:rPr>
        <w:t xml:space="preserve">s y </w:t>
      </w:r>
      <w:r w:rsidR="0016239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s-AR"/>
        </w:rPr>
        <w:t>político</w:t>
      </w:r>
      <w:r w:rsidR="006035F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s-AR"/>
        </w:rPr>
        <w:t>s</w:t>
      </w:r>
      <w:bookmarkEnd w:id="0"/>
      <w:r w:rsidR="009909F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s-AR"/>
        </w:rPr>
        <w:br/>
      </w:r>
      <w:r w:rsidR="004941BF" w:rsidRPr="00B40E7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s-AR"/>
        </w:rPr>
        <w:br/>
      </w:r>
      <w:r w:rsidR="004941BF" w:rsidRPr="00B40E76">
        <w:rPr>
          <w:rFonts w:asciiTheme="majorBidi" w:hAnsiTheme="majorBidi" w:cstheme="majorBidi"/>
          <w:b/>
          <w:bCs/>
          <w:sz w:val="20"/>
          <w:szCs w:val="20"/>
          <w:lang w:val="es-AR"/>
        </w:rPr>
        <w:t xml:space="preserve">Fecha de llegada: </w:t>
      </w:r>
      <w:r w:rsidR="00572B08">
        <w:rPr>
          <w:rFonts w:asciiTheme="majorBidi" w:hAnsiTheme="majorBidi" w:cstheme="majorBidi"/>
          <w:b/>
          <w:bCs/>
          <w:sz w:val="20"/>
          <w:szCs w:val="20"/>
          <w:lang w:val="es-AR"/>
        </w:rPr>
        <w:t>2</w:t>
      </w:r>
      <w:r w:rsidR="004941BF" w:rsidRPr="00B40E76">
        <w:rPr>
          <w:rFonts w:asciiTheme="majorBidi" w:hAnsiTheme="majorBidi" w:cstheme="majorBidi"/>
          <w:b/>
          <w:bCs/>
          <w:sz w:val="20"/>
          <w:szCs w:val="20"/>
          <w:lang w:val="es-AR"/>
        </w:rPr>
        <w:t>/</w:t>
      </w:r>
      <w:r w:rsidR="00572B08">
        <w:rPr>
          <w:rFonts w:asciiTheme="majorBidi" w:hAnsiTheme="majorBidi" w:cstheme="majorBidi"/>
          <w:b/>
          <w:bCs/>
          <w:sz w:val="20"/>
          <w:szCs w:val="20"/>
          <w:lang w:val="es-AR"/>
        </w:rPr>
        <w:t>12</w:t>
      </w:r>
      <w:r w:rsidR="004941BF" w:rsidRPr="00B40E76">
        <w:rPr>
          <w:rFonts w:asciiTheme="majorBidi" w:hAnsiTheme="majorBidi" w:cstheme="majorBidi"/>
          <w:b/>
          <w:bCs/>
          <w:sz w:val="20"/>
          <w:szCs w:val="20"/>
          <w:lang w:val="es-AR"/>
        </w:rPr>
        <w:t>/2014</w:t>
      </w:r>
      <w:r w:rsidR="004941BF" w:rsidRPr="00B40E76">
        <w:rPr>
          <w:rFonts w:asciiTheme="majorBidi" w:hAnsiTheme="majorBidi" w:cstheme="majorBidi"/>
          <w:b/>
          <w:bCs/>
          <w:sz w:val="20"/>
          <w:szCs w:val="20"/>
          <w:lang w:val="es-AR"/>
        </w:rPr>
        <w:br/>
        <w:t xml:space="preserve">Apertura del curso: </w:t>
      </w:r>
      <w:r w:rsidR="00572B08">
        <w:rPr>
          <w:rFonts w:asciiTheme="majorBidi" w:hAnsiTheme="majorBidi" w:cstheme="majorBidi"/>
          <w:b/>
          <w:bCs/>
          <w:sz w:val="20"/>
          <w:szCs w:val="20"/>
          <w:lang w:val="es-AR"/>
        </w:rPr>
        <w:t>3</w:t>
      </w:r>
      <w:r w:rsidR="004941BF" w:rsidRPr="00B40E76">
        <w:rPr>
          <w:rFonts w:asciiTheme="majorBidi" w:hAnsiTheme="majorBidi" w:cstheme="majorBidi"/>
          <w:b/>
          <w:bCs/>
          <w:sz w:val="20"/>
          <w:szCs w:val="20"/>
          <w:lang w:val="es-AR"/>
        </w:rPr>
        <w:t>/12/2014</w:t>
      </w:r>
      <w:r w:rsidR="004941BF" w:rsidRPr="00B40E76">
        <w:rPr>
          <w:rFonts w:asciiTheme="majorBidi" w:hAnsiTheme="majorBidi" w:cstheme="majorBidi"/>
          <w:b/>
          <w:bCs/>
          <w:sz w:val="20"/>
          <w:szCs w:val="20"/>
          <w:lang w:val="es-AR"/>
        </w:rPr>
        <w:br/>
        <w:t xml:space="preserve">Cierre del curso: </w:t>
      </w:r>
      <w:r w:rsidR="00572B08">
        <w:rPr>
          <w:rFonts w:asciiTheme="majorBidi" w:hAnsiTheme="majorBidi" w:cstheme="majorBidi"/>
          <w:b/>
          <w:bCs/>
          <w:sz w:val="20"/>
          <w:szCs w:val="20"/>
          <w:lang w:val="es-AR"/>
        </w:rPr>
        <w:t>16</w:t>
      </w:r>
      <w:r w:rsidR="004941BF" w:rsidRPr="00B40E76">
        <w:rPr>
          <w:rFonts w:asciiTheme="majorBidi" w:hAnsiTheme="majorBidi" w:cstheme="majorBidi"/>
          <w:b/>
          <w:bCs/>
          <w:sz w:val="20"/>
          <w:szCs w:val="20"/>
          <w:lang w:val="es-AR"/>
        </w:rPr>
        <w:t>/12/2014</w:t>
      </w:r>
      <w:r w:rsidR="004941BF" w:rsidRPr="00B40E76">
        <w:rPr>
          <w:rFonts w:asciiTheme="majorBidi" w:hAnsiTheme="majorBidi" w:cstheme="majorBidi"/>
          <w:b/>
          <w:bCs/>
          <w:sz w:val="20"/>
          <w:szCs w:val="20"/>
          <w:lang w:val="es-AR"/>
        </w:rPr>
        <w:br/>
        <w:t xml:space="preserve">Fecha de partida: </w:t>
      </w:r>
      <w:r w:rsidR="00572B08">
        <w:rPr>
          <w:rFonts w:asciiTheme="majorBidi" w:hAnsiTheme="majorBidi" w:cstheme="majorBidi"/>
          <w:b/>
          <w:bCs/>
          <w:sz w:val="20"/>
          <w:szCs w:val="20"/>
          <w:lang w:val="es-AR"/>
        </w:rPr>
        <w:t>17</w:t>
      </w:r>
      <w:r w:rsidR="004941BF" w:rsidRPr="00B40E76">
        <w:rPr>
          <w:rFonts w:asciiTheme="majorBidi" w:hAnsiTheme="majorBidi" w:cstheme="majorBidi"/>
          <w:b/>
          <w:bCs/>
          <w:sz w:val="20"/>
          <w:szCs w:val="20"/>
          <w:lang w:val="es-AR"/>
        </w:rPr>
        <w:t>/12/2014</w:t>
      </w:r>
    </w:p>
    <w:p w:rsidR="0001764B" w:rsidRPr="00B40E76" w:rsidRDefault="00C44EB5" w:rsidP="00B91D29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B40E76">
        <w:rPr>
          <w:rFonts w:asciiTheme="majorBidi" w:eastAsia="Times New Roman" w:hAnsiTheme="majorBidi" w:cstheme="majorBidi"/>
          <w:color w:val="000000"/>
          <w:sz w:val="24"/>
          <w:szCs w:val="24"/>
          <w:lang w:val="es-AR"/>
        </w:rPr>
        <w:t xml:space="preserve">El Estado de Israel es </w:t>
      </w:r>
      <w:r w:rsidR="004941BF" w:rsidRPr="00B40E76">
        <w:rPr>
          <w:rFonts w:asciiTheme="majorBidi" w:eastAsia="Times New Roman" w:hAnsiTheme="majorBidi" w:cstheme="majorBidi"/>
          <w:color w:val="000000"/>
          <w:sz w:val="24"/>
          <w:szCs w:val="24"/>
          <w:lang w:val="es-AR"/>
        </w:rPr>
        <w:t xml:space="preserve">el país del mundo que más </w:t>
      </w:r>
      <w:r w:rsidR="00DA30EA">
        <w:rPr>
          <w:rFonts w:asciiTheme="majorBidi" w:eastAsia="Times New Roman" w:hAnsiTheme="majorBidi" w:cstheme="majorBidi"/>
          <w:color w:val="000000"/>
          <w:sz w:val="24"/>
          <w:szCs w:val="24"/>
          <w:lang w:val="es-AR"/>
        </w:rPr>
        <w:t>emprendimientos</w:t>
      </w:r>
      <w:r w:rsidRPr="00B40E76">
        <w:rPr>
          <w:rFonts w:asciiTheme="majorBidi" w:eastAsia="Times New Roman" w:hAnsiTheme="majorBidi" w:cstheme="majorBidi"/>
          <w:color w:val="000000"/>
          <w:sz w:val="24"/>
          <w:szCs w:val="24"/>
          <w:lang w:val="es-AR"/>
        </w:rPr>
        <w:t xml:space="preserve"> de alta tecnología  y más capital de riesgo emprendedor per cápita tiene.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 xml:space="preserve"> Este fenómeno se explica </w:t>
      </w:r>
      <w:r w:rsidR="00DA30EA">
        <w:rPr>
          <w:rFonts w:asciiTheme="majorBidi" w:hAnsiTheme="majorBidi" w:cstheme="majorBidi"/>
          <w:sz w:val="24"/>
          <w:szCs w:val="24"/>
          <w:lang w:val="es-AR"/>
        </w:rPr>
        <w:t>gracias a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 xml:space="preserve"> la gran inversión del país en educación, </w:t>
      </w:r>
      <w:r w:rsidR="004941BF" w:rsidRPr="00B40E76">
        <w:rPr>
          <w:rFonts w:asciiTheme="majorBidi" w:hAnsiTheme="majorBidi" w:cstheme="majorBidi"/>
          <w:sz w:val="24"/>
          <w:szCs w:val="24"/>
          <w:lang w:val="es-AR"/>
        </w:rPr>
        <w:t xml:space="preserve">investigación y desarrollo, </w:t>
      </w:r>
      <w:r w:rsidR="00DA30EA">
        <w:rPr>
          <w:rFonts w:asciiTheme="majorBidi" w:hAnsiTheme="majorBidi" w:cstheme="majorBidi"/>
          <w:sz w:val="24"/>
          <w:szCs w:val="24"/>
          <w:lang w:val="es-AR"/>
        </w:rPr>
        <w:t xml:space="preserve">que genera una 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>cultura emprended</w:t>
      </w:r>
      <w:r w:rsidR="00DA30EA">
        <w:rPr>
          <w:rFonts w:asciiTheme="majorBidi" w:hAnsiTheme="majorBidi" w:cstheme="majorBidi"/>
          <w:sz w:val="24"/>
          <w:szCs w:val="24"/>
          <w:lang w:val="es-AR"/>
        </w:rPr>
        <w:t>ora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  <w:r w:rsidR="002A00AE" w:rsidRPr="00B40E76">
        <w:rPr>
          <w:rFonts w:asciiTheme="majorBidi" w:hAnsiTheme="majorBidi" w:cstheme="majorBidi"/>
          <w:sz w:val="24"/>
          <w:szCs w:val="24"/>
          <w:lang w:val="es-AR"/>
        </w:rPr>
        <w:t xml:space="preserve">y </w:t>
      </w:r>
      <w:r w:rsidR="00DA30EA">
        <w:rPr>
          <w:rFonts w:asciiTheme="majorBidi" w:hAnsiTheme="majorBidi" w:cstheme="majorBidi"/>
          <w:sz w:val="24"/>
          <w:szCs w:val="24"/>
          <w:lang w:val="es-AR"/>
        </w:rPr>
        <w:t xml:space="preserve">hacia </w:t>
      </w:r>
      <w:r w:rsidR="00BA15E4">
        <w:rPr>
          <w:rFonts w:asciiTheme="majorBidi" w:hAnsiTheme="majorBidi" w:cstheme="majorBidi"/>
          <w:sz w:val="24"/>
          <w:szCs w:val="24"/>
          <w:lang w:val="es-AR"/>
        </w:rPr>
        <w:t>la innovación</w:t>
      </w:r>
      <w:r w:rsidR="002A00AE" w:rsidRPr="00B40E76">
        <w:rPr>
          <w:rFonts w:asciiTheme="majorBidi" w:hAnsiTheme="majorBidi" w:cstheme="majorBidi"/>
          <w:sz w:val="24"/>
          <w:szCs w:val="24"/>
          <w:lang w:val="es-AR"/>
        </w:rPr>
        <w:t xml:space="preserve"> los cuales 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>ha</w:t>
      </w:r>
      <w:r w:rsidR="002A00AE" w:rsidRPr="00B40E76">
        <w:rPr>
          <w:rFonts w:asciiTheme="majorBidi" w:hAnsiTheme="majorBidi" w:cstheme="majorBidi"/>
          <w:sz w:val="24"/>
          <w:szCs w:val="24"/>
          <w:lang w:val="es-AR"/>
        </w:rPr>
        <w:t>n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 xml:space="preserve"> creado un ecosistema que ha posic</w:t>
      </w:r>
      <w:r w:rsidR="002A00AE" w:rsidRPr="00B40E76">
        <w:rPr>
          <w:rFonts w:asciiTheme="majorBidi" w:hAnsiTheme="majorBidi" w:cstheme="majorBidi"/>
          <w:sz w:val="24"/>
          <w:szCs w:val="24"/>
          <w:lang w:val="es-AR"/>
        </w:rPr>
        <w:t xml:space="preserve">ionado a </w:t>
      </w:r>
      <w:r w:rsidR="004941BF" w:rsidRPr="00B40E76">
        <w:rPr>
          <w:rFonts w:asciiTheme="majorBidi" w:hAnsiTheme="majorBidi" w:cstheme="majorBidi"/>
          <w:sz w:val="24"/>
          <w:szCs w:val="24"/>
          <w:lang w:val="es-AR"/>
        </w:rPr>
        <w:t>este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  <w:r w:rsidR="004941BF" w:rsidRPr="00B40E76">
        <w:rPr>
          <w:rFonts w:asciiTheme="majorBidi" w:hAnsiTheme="majorBidi" w:cstheme="majorBidi"/>
          <w:sz w:val="24"/>
          <w:szCs w:val="24"/>
          <w:lang w:val="es-AR"/>
        </w:rPr>
        <w:t>joven país</w:t>
      </w:r>
      <w:r w:rsidR="002A00AE" w:rsidRPr="00B40E76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>al frente de la eco</w:t>
      </w:r>
      <w:r w:rsidR="002A00AE" w:rsidRPr="00B40E76">
        <w:rPr>
          <w:rFonts w:asciiTheme="majorBidi" w:hAnsiTheme="majorBidi" w:cstheme="majorBidi"/>
          <w:sz w:val="24"/>
          <w:szCs w:val="24"/>
          <w:lang w:val="es-AR"/>
        </w:rPr>
        <w:t>nomía mundial en muchos sectores.</w:t>
      </w:r>
    </w:p>
    <w:p w:rsidR="00C454B8" w:rsidRPr="00D853F6" w:rsidRDefault="00C454B8" w:rsidP="007E69BF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sz w:val="24"/>
          <w:szCs w:val="24"/>
          <w:lang w:val="es-AR"/>
        </w:rPr>
        <w:t>Pero no solamente la cultura del emprendedurismo se ve reflejada en la</w:t>
      </w:r>
      <w:r w:rsidR="004941BF" w:rsidRPr="00B40E76">
        <w:rPr>
          <w:rFonts w:asciiTheme="majorBidi" w:hAnsiTheme="majorBidi" w:cstheme="majorBidi"/>
          <w:sz w:val="24"/>
          <w:szCs w:val="24"/>
          <w:lang w:val="es-AR"/>
        </w:rPr>
        <w:t>s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  <w:r w:rsidR="007E69BF">
        <w:rPr>
          <w:rFonts w:asciiTheme="majorBidi" w:hAnsiTheme="majorBidi" w:cstheme="majorBidi"/>
          <w:sz w:val="24"/>
          <w:szCs w:val="24"/>
          <w:lang w:val="es-AR"/>
        </w:rPr>
        <w:t xml:space="preserve">más de 3500 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 xml:space="preserve"> de empresa</w:t>
      </w:r>
      <w:r w:rsidR="00FB46CB">
        <w:rPr>
          <w:rFonts w:asciiTheme="majorBidi" w:hAnsiTheme="majorBidi" w:cstheme="majorBidi"/>
          <w:sz w:val="24"/>
          <w:szCs w:val="24"/>
          <w:lang w:val="es-AR"/>
        </w:rPr>
        <w:t>s de alta tecnología que nacen anualmente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 xml:space="preserve">, </w:t>
      </w:r>
      <w:r w:rsidR="004941BF" w:rsidRPr="00B40E76">
        <w:rPr>
          <w:rFonts w:asciiTheme="majorBidi" w:hAnsiTheme="majorBidi" w:cstheme="majorBidi"/>
          <w:sz w:val="24"/>
          <w:szCs w:val="24"/>
          <w:lang w:val="es-AR"/>
        </w:rPr>
        <w:t>también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 xml:space="preserve"> el país se encuentra a la vanguardia en desarrollo social</w:t>
      </w:r>
      <w:r w:rsidR="007E69BF">
        <w:rPr>
          <w:rFonts w:asciiTheme="majorBidi" w:hAnsiTheme="majorBidi" w:cstheme="majorBidi"/>
          <w:sz w:val="24"/>
          <w:szCs w:val="24"/>
          <w:lang w:val="es-AR"/>
        </w:rPr>
        <w:t>,</w:t>
      </w:r>
      <w:r w:rsidR="004941BF" w:rsidRPr="00B40E76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  <w:r w:rsidR="00B91D29">
        <w:rPr>
          <w:rFonts w:asciiTheme="majorBidi" w:hAnsiTheme="majorBidi" w:cstheme="majorBidi"/>
          <w:sz w:val="24"/>
          <w:szCs w:val="24"/>
          <w:lang w:val="es-AR"/>
        </w:rPr>
        <w:t>medioambiental y rural,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 xml:space="preserve"> con </w:t>
      </w:r>
      <w:r w:rsidR="004941BF" w:rsidRPr="00B40E76">
        <w:rPr>
          <w:rFonts w:asciiTheme="majorBidi" w:hAnsiTheme="majorBidi" w:cstheme="majorBidi"/>
          <w:sz w:val="24"/>
          <w:szCs w:val="24"/>
          <w:lang w:val="es-AR"/>
        </w:rPr>
        <w:t>alt</w:t>
      </w:r>
      <w:r w:rsidR="008E2D30" w:rsidRPr="00B40E76">
        <w:rPr>
          <w:rFonts w:asciiTheme="majorBidi" w:hAnsiTheme="majorBidi" w:cstheme="majorBidi"/>
          <w:sz w:val="24"/>
          <w:szCs w:val="24"/>
          <w:lang w:val="es-AR"/>
        </w:rPr>
        <w:t>ísimos</w:t>
      </w:r>
      <w:r w:rsidR="004941BF" w:rsidRPr="00B40E76">
        <w:rPr>
          <w:rFonts w:asciiTheme="majorBidi" w:hAnsiTheme="majorBidi" w:cstheme="majorBidi"/>
          <w:sz w:val="24"/>
          <w:szCs w:val="24"/>
          <w:lang w:val="es-AR"/>
        </w:rPr>
        <w:t xml:space="preserve"> niveles </w:t>
      </w:r>
      <w:r w:rsidR="008E2D30" w:rsidRPr="00B40E76">
        <w:rPr>
          <w:rFonts w:asciiTheme="majorBidi" w:hAnsiTheme="majorBidi" w:cstheme="majorBidi"/>
          <w:sz w:val="24"/>
          <w:szCs w:val="24"/>
          <w:lang w:val="es-AR"/>
        </w:rPr>
        <w:t xml:space="preserve">en </w:t>
      </w:r>
      <w:r w:rsidR="004941BF" w:rsidRPr="00B40E76">
        <w:rPr>
          <w:rFonts w:asciiTheme="majorBidi" w:hAnsiTheme="majorBidi" w:cstheme="majorBidi"/>
          <w:sz w:val="24"/>
          <w:szCs w:val="24"/>
          <w:lang w:val="es-AR"/>
        </w:rPr>
        <w:t>educa</w:t>
      </w:r>
      <w:r w:rsidR="008E2D30" w:rsidRPr="00B40E76">
        <w:rPr>
          <w:rFonts w:asciiTheme="majorBidi" w:hAnsiTheme="majorBidi" w:cstheme="majorBidi"/>
          <w:sz w:val="24"/>
          <w:szCs w:val="24"/>
          <w:lang w:val="es-AR"/>
        </w:rPr>
        <w:t>ción</w:t>
      </w:r>
      <w:r w:rsidR="004941BF" w:rsidRPr="00B40E76">
        <w:rPr>
          <w:rFonts w:asciiTheme="majorBidi" w:hAnsiTheme="majorBidi" w:cstheme="majorBidi"/>
          <w:sz w:val="24"/>
          <w:szCs w:val="24"/>
          <w:lang w:val="es-AR"/>
        </w:rPr>
        <w:t xml:space="preserve">, 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>baj</w:t>
      </w:r>
      <w:r w:rsidR="004941BF" w:rsidRPr="00B40E76">
        <w:rPr>
          <w:rFonts w:asciiTheme="majorBidi" w:hAnsiTheme="majorBidi" w:cstheme="majorBidi"/>
          <w:sz w:val="24"/>
          <w:szCs w:val="24"/>
          <w:lang w:val="es-AR"/>
        </w:rPr>
        <w:t>o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 xml:space="preserve">s niveles de delincuencia y una democracia vibrante </w:t>
      </w:r>
      <w:r w:rsidR="002A00AE" w:rsidRPr="00B40E76">
        <w:rPr>
          <w:rFonts w:asciiTheme="majorBidi" w:hAnsiTheme="majorBidi" w:cstheme="majorBidi"/>
          <w:sz w:val="24"/>
          <w:szCs w:val="24"/>
          <w:lang w:val="es-AR"/>
        </w:rPr>
        <w:t xml:space="preserve">en todo sentido, en el medio de </w:t>
      </w:r>
      <w:r w:rsidR="002A00AE" w:rsidRPr="00D853F6">
        <w:rPr>
          <w:rFonts w:asciiTheme="majorBidi" w:hAnsiTheme="majorBidi" w:cstheme="majorBidi"/>
          <w:sz w:val="24"/>
          <w:szCs w:val="24"/>
          <w:lang w:val="es-AR"/>
        </w:rPr>
        <w:t>grandes desafíos</w:t>
      </w:r>
      <w:r w:rsidR="004941BF" w:rsidRPr="00D853F6">
        <w:rPr>
          <w:rFonts w:asciiTheme="majorBidi" w:hAnsiTheme="majorBidi" w:cstheme="majorBidi"/>
          <w:sz w:val="24"/>
          <w:szCs w:val="24"/>
          <w:lang w:val="es-AR"/>
        </w:rPr>
        <w:t xml:space="preserve"> sociales</w:t>
      </w:r>
      <w:r w:rsidR="002A00AE" w:rsidRPr="00D853F6">
        <w:rPr>
          <w:rFonts w:asciiTheme="majorBidi" w:hAnsiTheme="majorBidi" w:cstheme="majorBidi"/>
          <w:sz w:val="24"/>
          <w:szCs w:val="24"/>
          <w:lang w:val="es-AR"/>
        </w:rPr>
        <w:t xml:space="preserve"> tanto internos como externos.</w:t>
      </w:r>
      <w:r w:rsidRPr="00D853F6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</w:p>
    <w:p w:rsidR="00D853F6" w:rsidRDefault="004941BF" w:rsidP="00D853F6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D853F6">
        <w:rPr>
          <w:rFonts w:asciiTheme="majorBidi" w:hAnsiTheme="majorBidi" w:cstheme="majorBidi"/>
          <w:sz w:val="24"/>
          <w:szCs w:val="24"/>
          <w:lang w:val="es-AR"/>
        </w:rPr>
        <w:t>Este</w:t>
      </w:r>
      <w:r w:rsidR="002A00AE" w:rsidRPr="00B40E76">
        <w:rPr>
          <w:rFonts w:asciiTheme="majorBidi" w:hAnsiTheme="majorBidi" w:cstheme="majorBidi"/>
          <w:sz w:val="24"/>
          <w:szCs w:val="24"/>
          <w:lang w:val="es-AR"/>
        </w:rPr>
        <w:t xml:space="preserve"> éxito económico y de desarrollo en el 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>medio</w:t>
      </w:r>
      <w:r w:rsidR="002A00AE" w:rsidRPr="00B40E76">
        <w:rPr>
          <w:rFonts w:asciiTheme="majorBidi" w:hAnsiTheme="majorBidi" w:cstheme="majorBidi"/>
          <w:sz w:val="24"/>
          <w:szCs w:val="24"/>
          <w:lang w:val="es-AR"/>
        </w:rPr>
        <w:t xml:space="preserve"> de l</w:t>
      </w:r>
      <w:r w:rsidR="00C44EB5" w:rsidRPr="00B40E76">
        <w:rPr>
          <w:rFonts w:asciiTheme="majorBidi" w:hAnsiTheme="majorBidi" w:cstheme="majorBidi"/>
          <w:sz w:val="24"/>
          <w:szCs w:val="24"/>
          <w:lang w:val="es-AR"/>
        </w:rPr>
        <w:t xml:space="preserve">a extremadamente sensible situación política </w:t>
      </w:r>
      <w:r w:rsidR="002A00AE" w:rsidRPr="00B40E76">
        <w:rPr>
          <w:rFonts w:asciiTheme="majorBidi" w:hAnsiTheme="majorBidi" w:cstheme="majorBidi"/>
          <w:sz w:val="24"/>
          <w:szCs w:val="24"/>
          <w:lang w:val="es-AR"/>
        </w:rPr>
        <w:t xml:space="preserve">del </w:t>
      </w:r>
      <w:r w:rsidR="00C44EB5" w:rsidRPr="00B40E76">
        <w:rPr>
          <w:rFonts w:asciiTheme="majorBidi" w:hAnsiTheme="majorBidi" w:cstheme="majorBidi"/>
          <w:sz w:val="24"/>
          <w:szCs w:val="24"/>
          <w:lang w:val="es-AR"/>
        </w:rPr>
        <w:t xml:space="preserve">medio </w:t>
      </w:r>
      <w:r w:rsidR="002A00AE" w:rsidRPr="00B40E76">
        <w:rPr>
          <w:rFonts w:asciiTheme="majorBidi" w:hAnsiTheme="majorBidi" w:cstheme="majorBidi"/>
          <w:sz w:val="24"/>
          <w:szCs w:val="24"/>
          <w:lang w:val="es-AR"/>
        </w:rPr>
        <w:t>oriente, transforman a este pequeño país en un caso de estudio más que interesante.</w:t>
      </w:r>
    </w:p>
    <w:p w:rsidR="002A00AE" w:rsidRPr="00D853F6" w:rsidRDefault="002A00AE" w:rsidP="00D853F6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 xml:space="preserve">En el presente curso tendremos la oportunidad de dialogar con diferentes actores: políticos, </w:t>
      </w:r>
      <w:r w:rsidR="00BC58CC"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 xml:space="preserve">funcionarios </w:t>
      </w:r>
      <w:r w:rsidR="004941BF"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 xml:space="preserve">tomadores de decisión, </w:t>
      </w:r>
      <w:r w:rsidR="00DA30EA">
        <w:rPr>
          <w:rFonts w:asciiTheme="majorBidi" w:hAnsiTheme="majorBidi" w:cstheme="majorBidi"/>
          <w:color w:val="000000"/>
          <w:sz w:val="24"/>
          <w:szCs w:val="24"/>
          <w:lang w:val="es-AR"/>
        </w:rPr>
        <w:t xml:space="preserve">empresarios, </w:t>
      </w: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educadores y educ</w:t>
      </w:r>
      <w:r w:rsidR="004941BF"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 xml:space="preserve">andos, académicos, periodistas </w:t>
      </w: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y representantes de la sociedad civil que a la vez expresan diferentes perspectivas ideológicas.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 xml:space="preserve"> </w:t>
      </w:r>
    </w:p>
    <w:p w:rsidR="002A00AE" w:rsidRPr="00B40E76" w:rsidRDefault="002A00AE" w:rsidP="00D853F6">
      <w:pPr>
        <w:pStyle w:val="Ttulo1"/>
        <w:spacing w:line="276" w:lineRule="auto"/>
        <w:jc w:val="both"/>
        <w:rPr>
          <w:rFonts w:asciiTheme="majorBidi" w:hAnsiTheme="majorBidi" w:cstheme="majorBidi"/>
        </w:rPr>
      </w:pPr>
    </w:p>
    <w:p w:rsidR="002A00AE" w:rsidRPr="00B40E76" w:rsidRDefault="002A00AE" w:rsidP="00D853F6">
      <w:pPr>
        <w:pStyle w:val="Ttulo1"/>
        <w:spacing w:line="276" w:lineRule="auto"/>
        <w:jc w:val="both"/>
        <w:rPr>
          <w:rFonts w:asciiTheme="majorBidi" w:hAnsiTheme="majorBidi" w:cstheme="majorBidi"/>
        </w:rPr>
      </w:pPr>
      <w:r w:rsidRPr="00B40E76">
        <w:rPr>
          <w:rFonts w:asciiTheme="majorBidi" w:hAnsiTheme="majorBidi" w:cstheme="majorBidi"/>
        </w:rPr>
        <w:t>Objetivos del Curso</w:t>
      </w:r>
    </w:p>
    <w:p w:rsidR="00D853F6" w:rsidRPr="00D853F6" w:rsidRDefault="00BA15E4" w:rsidP="00423603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853F6">
        <w:rPr>
          <w:rFonts w:asciiTheme="majorBidi" w:hAnsiTheme="majorBidi" w:cstheme="majorBidi"/>
          <w:color w:val="000000"/>
          <w:sz w:val="24"/>
          <w:szCs w:val="24"/>
          <w:lang w:val="es-ES"/>
        </w:rPr>
        <w:t>Presentar el modelo de desarrollo israelí</w:t>
      </w:r>
      <w:r w:rsidR="00B91D29">
        <w:rPr>
          <w:rFonts w:asciiTheme="majorBidi" w:hAnsiTheme="majorBidi" w:cstheme="majorBidi"/>
          <w:color w:val="000000"/>
          <w:sz w:val="24"/>
          <w:szCs w:val="24"/>
          <w:lang w:val="es-ES"/>
        </w:rPr>
        <w:t xml:space="preserve"> en el marco de la delicada situación política</w:t>
      </w:r>
      <w:r w:rsidRPr="00D853F6">
        <w:rPr>
          <w:rFonts w:asciiTheme="majorBidi" w:hAnsiTheme="majorBidi" w:cstheme="majorBidi"/>
          <w:color w:val="000000"/>
          <w:sz w:val="24"/>
          <w:szCs w:val="24"/>
          <w:lang w:val="es-ES"/>
        </w:rPr>
        <w:t xml:space="preserve">. </w:t>
      </w:r>
      <w:r w:rsidR="002A00AE" w:rsidRPr="00D853F6">
        <w:rPr>
          <w:rFonts w:asciiTheme="majorBidi" w:hAnsiTheme="majorBidi" w:cstheme="majorBidi"/>
          <w:color w:val="000000"/>
          <w:sz w:val="24"/>
          <w:szCs w:val="24"/>
          <w:lang w:val="es-AR"/>
        </w:rPr>
        <w:t>Contribuir al fortalecimiento de los procesos de desarrollo a partir de un conocimiento exhaustivo de las realidades a ser tratadas. Analizar el aporte de los Centros y programas educativos en pro del afianzamiento o deterioro de los procesos de desarrollo e innovación.</w:t>
      </w:r>
      <w:r w:rsidR="00D853F6" w:rsidRPr="00D853F6">
        <w:rPr>
          <w:rFonts w:asciiTheme="majorBidi" w:hAnsiTheme="majorBidi" w:cstheme="majorBidi"/>
          <w:sz w:val="24"/>
          <w:szCs w:val="24"/>
          <w:lang w:val="es-ES"/>
        </w:rPr>
        <w:t xml:space="preserve"> Estu</w:t>
      </w:r>
      <w:r w:rsidR="00423603">
        <w:rPr>
          <w:rFonts w:asciiTheme="majorBidi" w:hAnsiTheme="majorBidi" w:cstheme="majorBidi"/>
          <w:sz w:val="24"/>
          <w:szCs w:val="24"/>
          <w:lang w:val="es-ES"/>
        </w:rPr>
        <w:t>diar las experiencias israelíes y p</w:t>
      </w:r>
      <w:r w:rsidR="00D853F6" w:rsidRPr="00D853F6">
        <w:rPr>
          <w:rFonts w:asciiTheme="majorBidi" w:hAnsiTheme="majorBidi" w:cstheme="majorBidi"/>
          <w:sz w:val="24"/>
          <w:szCs w:val="24"/>
          <w:lang w:val="es-ES"/>
        </w:rPr>
        <w:t>resentar los modelos para la formación de emprendedores sociales.</w:t>
      </w:r>
    </w:p>
    <w:p w:rsidR="002A00AE" w:rsidRPr="00B40E76" w:rsidRDefault="002A00AE" w:rsidP="00D853F6">
      <w:pPr>
        <w:pStyle w:val="Ttulo1"/>
        <w:spacing w:line="276" w:lineRule="auto"/>
        <w:jc w:val="both"/>
        <w:rPr>
          <w:rFonts w:asciiTheme="majorBidi" w:hAnsiTheme="majorBidi" w:cstheme="majorBidi"/>
        </w:rPr>
      </w:pPr>
    </w:p>
    <w:p w:rsidR="002A00AE" w:rsidRPr="00B40E76" w:rsidRDefault="002A00AE" w:rsidP="00D853F6">
      <w:pPr>
        <w:pStyle w:val="Ttulo1"/>
        <w:spacing w:line="276" w:lineRule="auto"/>
        <w:jc w:val="both"/>
        <w:rPr>
          <w:rFonts w:asciiTheme="majorBidi" w:hAnsiTheme="majorBidi" w:cstheme="majorBidi"/>
        </w:rPr>
      </w:pPr>
      <w:r w:rsidRPr="00B40E76">
        <w:rPr>
          <w:rFonts w:asciiTheme="majorBidi" w:hAnsiTheme="majorBidi" w:cstheme="majorBidi"/>
        </w:rPr>
        <w:t>Requisitos exigidos al postulante</w:t>
      </w:r>
    </w:p>
    <w:p w:rsidR="002A00AE" w:rsidRPr="00B40E76" w:rsidRDefault="002A00AE" w:rsidP="00572B08">
      <w:pPr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Ser periodista d</w:t>
      </w:r>
      <w:r w:rsidR="004941BF"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 xml:space="preserve">edicado a temas </w:t>
      </w:r>
      <w:r w:rsidR="00572B08">
        <w:rPr>
          <w:rFonts w:asciiTheme="majorBidi" w:hAnsiTheme="majorBidi" w:cstheme="majorBidi"/>
          <w:color w:val="000000"/>
          <w:sz w:val="24"/>
          <w:szCs w:val="24"/>
          <w:lang w:val="es-AR"/>
        </w:rPr>
        <w:t>políticos</w:t>
      </w:r>
      <w:r w:rsidR="004941BF"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, económicos</w:t>
      </w:r>
      <w:r w:rsidR="00572B08">
        <w:rPr>
          <w:rFonts w:asciiTheme="majorBidi" w:hAnsiTheme="majorBidi" w:cstheme="majorBidi"/>
          <w:color w:val="000000"/>
          <w:sz w:val="24"/>
          <w:szCs w:val="24"/>
          <w:lang w:val="es-AR"/>
        </w:rPr>
        <w:t xml:space="preserve"> e internacionales</w:t>
      </w:r>
      <w:r w:rsidR="004941BF"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.</w:t>
      </w:r>
      <w:r w:rsidR="004941BF"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br/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 xml:space="preserve">Las solicitudes de inscripción, así como otra información adicional, pueden obtenerse 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lastRenderedPageBreak/>
        <w:t>escribiendo al Instituto o recurriendo a la representación diplomática israelí, en el país del participante.</w:t>
      </w:r>
    </w:p>
    <w:p w:rsidR="001A413E" w:rsidRPr="00A1506B" w:rsidRDefault="001A413E" w:rsidP="00D853F6">
      <w:pPr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AR"/>
        </w:rPr>
      </w:pPr>
    </w:p>
    <w:p w:rsidR="00C02AA3" w:rsidRPr="00A1506B" w:rsidRDefault="00C02AA3" w:rsidP="00D031C4">
      <w:pPr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AR"/>
        </w:rPr>
      </w:pPr>
    </w:p>
    <w:p w:rsidR="002A00AE" w:rsidRPr="00B40E76" w:rsidRDefault="002A00AE" w:rsidP="00C02AA3">
      <w:pPr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40E76">
        <w:rPr>
          <w:rFonts w:asciiTheme="majorBidi" w:hAnsiTheme="majorBidi" w:cstheme="majorBidi"/>
          <w:b/>
          <w:bCs/>
          <w:sz w:val="24"/>
          <w:szCs w:val="24"/>
        </w:rPr>
        <w:t>Temas</w:t>
      </w:r>
      <w:proofErr w:type="spellEnd"/>
      <w:r w:rsidRPr="00B40E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40E76">
        <w:rPr>
          <w:rFonts w:asciiTheme="majorBidi" w:hAnsiTheme="majorBidi" w:cstheme="majorBidi"/>
          <w:b/>
          <w:bCs/>
          <w:sz w:val="24"/>
          <w:szCs w:val="24"/>
        </w:rPr>
        <w:t>Principales</w:t>
      </w:r>
      <w:proofErr w:type="spellEnd"/>
      <w:r w:rsidRPr="00B40E76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Pr="00B40E76">
        <w:rPr>
          <w:rFonts w:asciiTheme="majorBidi" w:hAnsiTheme="majorBidi" w:cstheme="majorBidi"/>
          <w:b/>
          <w:bCs/>
          <w:sz w:val="24"/>
          <w:szCs w:val="24"/>
        </w:rPr>
        <w:t>Estudio</w:t>
      </w:r>
      <w:proofErr w:type="spellEnd"/>
    </w:p>
    <w:p w:rsidR="000E38D5" w:rsidRPr="00B40E76" w:rsidRDefault="000E38D5" w:rsidP="000E38D5">
      <w:pPr>
        <w:numPr>
          <w:ilvl w:val="0"/>
          <w:numId w:val="1"/>
        </w:numPr>
        <w:bidi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 xml:space="preserve">Estudio de la realidad israelí y el conflicto en Medio Oriente. </w:t>
      </w:r>
    </w:p>
    <w:p w:rsidR="000E38D5" w:rsidRDefault="000E38D5" w:rsidP="000E38D5">
      <w:pPr>
        <w:numPr>
          <w:ilvl w:val="0"/>
          <w:numId w:val="1"/>
        </w:numPr>
        <w:bidi w:val="0"/>
        <w:adjustRightInd w:val="0"/>
        <w:spacing w:after="0" w:line="276" w:lineRule="auto"/>
        <w:ind w:right="-199"/>
        <w:jc w:val="both"/>
        <w:rPr>
          <w:rFonts w:asciiTheme="majorBidi" w:hAnsiTheme="majorBidi" w:cstheme="majorBidi"/>
          <w:color w:val="000000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La sociedad israelí en todo su espectro</w:t>
      </w:r>
    </w:p>
    <w:p w:rsidR="002A00AE" w:rsidRPr="00B40E76" w:rsidRDefault="004941BF" w:rsidP="000E38D5">
      <w:pPr>
        <w:numPr>
          <w:ilvl w:val="0"/>
          <w:numId w:val="1"/>
        </w:numPr>
        <w:bidi w:val="0"/>
        <w:adjustRightInd w:val="0"/>
        <w:spacing w:after="0" w:line="276" w:lineRule="auto"/>
        <w:ind w:right="-199"/>
        <w:jc w:val="both"/>
        <w:rPr>
          <w:rFonts w:asciiTheme="majorBidi" w:hAnsiTheme="majorBidi" w:cstheme="majorBidi"/>
          <w:color w:val="000000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El desarrollo en zonas periféricas</w:t>
      </w:r>
      <w:r w:rsidR="002A00AE"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.</w:t>
      </w:r>
    </w:p>
    <w:p w:rsidR="002A00AE" w:rsidRPr="00B40E76" w:rsidRDefault="004941BF" w:rsidP="00D853F6">
      <w:pPr>
        <w:numPr>
          <w:ilvl w:val="0"/>
          <w:numId w:val="1"/>
        </w:numPr>
        <w:bidi w:val="0"/>
        <w:adjustRightInd w:val="0"/>
        <w:spacing w:after="0" w:line="276" w:lineRule="auto"/>
        <w:ind w:right="-58"/>
        <w:jc w:val="both"/>
        <w:rPr>
          <w:rFonts w:asciiTheme="majorBidi" w:hAnsiTheme="majorBidi" w:cstheme="majorBidi"/>
          <w:color w:val="000000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Universidades en zonas periféricas</w:t>
      </w:r>
      <w:r w:rsidR="002A00AE"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.</w:t>
      </w:r>
    </w:p>
    <w:p w:rsidR="004941BF" w:rsidRPr="008A7FC5" w:rsidRDefault="004941BF" w:rsidP="00D853F6">
      <w:pPr>
        <w:numPr>
          <w:ilvl w:val="0"/>
          <w:numId w:val="1"/>
        </w:numPr>
        <w:bidi w:val="0"/>
        <w:adjustRightInd w:val="0"/>
        <w:spacing w:after="0" w:line="276" w:lineRule="auto"/>
        <w:ind w:right="-5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A7FC5">
        <w:rPr>
          <w:rFonts w:asciiTheme="majorBidi" w:hAnsiTheme="majorBidi" w:cstheme="majorBidi"/>
          <w:color w:val="000000"/>
          <w:sz w:val="24"/>
          <w:szCs w:val="24"/>
        </w:rPr>
        <w:t>Educación para Start-up´s</w:t>
      </w:r>
      <w:r w:rsidR="008A7FC5" w:rsidRPr="008A7FC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4941BF" w:rsidRPr="00B40E76" w:rsidRDefault="004941BF" w:rsidP="00D853F6">
      <w:pPr>
        <w:numPr>
          <w:ilvl w:val="0"/>
          <w:numId w:val="1"/>
        </w:numPr>
        <w:bidi w:val="0"/>
        <w:adjustRightInd w:val="0"/>
        <w:spacing w:after="0" w:line="276" w:lineRule="auto"/>
        <w:ind w:right="-58"/>
        <w:jc w:val="both"/>
        <w:rPr>
          <w:rFonts w:asciiTheme="majorBidi" w:hAnsiTheme="majorBidi" w:cstheme="majorBidi"/>
          <w:color w:val="000000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Creación de nuevas ciudades</w:t>
      </w:r>
      <w:r w:rsidR="00F55E63"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.</w:t>
      </w:r>
    </w:p>
    <w:p w:rsidR="00F55E63" w:rsidRPr="00B40E76" w:rsidRDefault="00F55E63" w:rsidP="00D853F6">
      <w:pPr>
        <w:numPr>
          <w:ilvl w:val="0"/>
          <w:numId w:val="1"/>
        </w:numPr>
        <w:bidi w:val="0"/>
        <w:adjustRightInd w:val="0"/>
        <w:spacing w:after="0" w:line="276" w:lineRule="auto"/>
        <w:ind w:right="-58"/>
        <w:jc w:val="both"/>
        <w:rPr>
          <w:rFonts w:asciiTheme="majorBidi" w:hAnsiTheme="majorBidi" w:cstheme="majorBidi"/>
          <w:color w:val="000000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Inversión en investigación y desarrollo.</w:t>
      </w:r>
    </w:p>
    <w:p w:rsidR="00F55E63" w:rsidRPr="00B40E76" w:rsidRDefault="00F55E63" w:rsidP="00D853F6">
      <w:pPr>
        <w:numPr>
          <w:ilvl w:val="0"/>
          <w:numId w:val="1"/>
        </w:numPr>
        <w:bidi w:val="0"/>
        <w:adjustRightInd w:val="0"/>
        <w:spacing w:after="0" w:line="276" w:lineRule="auto"/>
        <w:ind w:right="-58"/>
        <w:jc w:val="both"/>
        <w:rPr>
          <w:rFonts w:asciiTheme="majorBidi" w:hAnsiTheme="majorBidi" w:cstheme="majorBidi"/>
          <w:color w:val="000000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Alianzas Estado-Sector privado.</w:t>
      </w:r>
    </w:p>
    <w:p w:rsidR="00F55E63" w:rsidRPr="00B40E76" w:rsidRDefault="00F55E63" w:rsidP="00D853F6">
      <w:pPr>
        <w:numPr>
          <w:ilvl w:val="0"/>
          <w:numId w:val="1"/>
        </w:numPr>
        <w:bidi w:val="0"/>
        <w:adjustRightInd w:val="0"/>
        <w:spacing w:after="0" w:line="276" w:lineRule="auto"/>
        <w:ind w:right="-58"/>
        <w:jc w:val="both"/>
        <w:rPr>
          <w:rFonts w:asciiTheme="majorBidi" w:hAnsiTheme="majorBidi" w:cstheme="majorBidi"/>
          <w:color w:val="000000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Planificación municipal.</w:t>
      </w:r>
    </w:p>
    <w:p w:rsidR="00F55E63" w:rsidRPr="00B40E76" w:rsidRDefault="00F55E63" w:rsidP="00D853F6">
      <w:pPr>
        <w:numPr>
          <w:ilvl w:val="0"/>
          <w:numId w:val="1"/>
        </w:numPr>
        <w:bidi w:val="0"/>
        <w:adjustRightInd w:val="0"/>
        <w:spacing w:after="0" w:line="276" w:lineRule="auto"/>
        <w:ind w:right="-58"/>
        <w:jc w:val="both"/>
        <w:rPr>
          <w:rFonts w:asciiTheme="majorBidi" w:hAnsiTheme="majorBidi" w:cstheme="majorBidi"/>
          <w:color w:val="000000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Voluntariado y Participación ciudadana.</w:t>
      </w:r>
    </w:p>
    <w:p w:rsidR="00BC58CC" w:rsidRPr="00B40E76" w:rsidRDefault="00BC58CC" w:rsidP="00D853F6">
      <w:pPr>
        <w:numPr>
          <w:ilvl w:val="0"/>
          <w:numId w:val="1"/>
        </w:numPr>
        <w:bidi w:val="0"/>
        <w:adjustRightInd w:val="0"/>
        <w:spacing w:after="0" w:line="276" w:lineRule="auto"/>
        <w:ind w:right="-58"/>
        <w:jc w:val="both"/>
        <w:rPr>
          <w:rFonts w:asciiTheme="majorBidi" w:hAnsiTheme="majorBidi" w:cstheme="majorBidi"/>
          <w:color w:val="000000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Medios de Comunicación.</w:t>
      </w:r>
    </w:p>
    <w:p w:rsidR="00BC58CC" w:rsidRPr="00B40E76" w:rsidRDefault="00BC58CC" w:rsidP="00D853F6">
      <w:pPr>
        <w:numPr>
          <w:ilvl w:val="0"/>
          <w:numId w:val="1"/>
        </w:numPr>
        <w:bidi w:val="0"/>
        <w:adjustRightInd w:val="0"/>
        <w:spacing w:after="0" w:line="276" w:lineRule="auto"/>
        <w:ind w:right="-58"/>
        <w:jc w:val="both"/>
        <w:rPr>
          <w:rFonts w:asciiTheme="majorBidi" w:hAnsiTheme="majorBidi" w:cstheme="majorBidi"/>
          <w:color w:val="000000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Artes.</w:t>
      </w:r>
    </w:p>
    <w:p w:rsidR="00BC58CC" w:rsidRPr="00B40E76" w:rsidRDefault="00BC58CC" w:rsidP="00D853F6">
      <w:pPr>
        <w:numPr>
          <w:ilvl w:val="0"/>
          <w:numId w:val="1"/>
        </w:numPr>
        <w:bidi w:val="0"/>
        <w:adjustRightInd w:val="0"/>
        <w:spacing w:after="0" w:line="276" w:lineRule="auto"/>
        <w:ind w:right="-58"/>
        <w:jc w:val="both"/>
        <w:rPr>
          <w:rFonts w:asciiTheme="majorBidi" w:hAnsiTheme="majorBidi" w:cstheme="majorBidi"/>
          <w:color w:val="000000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Aguas y energías renovables.</w:t>
      </w:r>
    </w:p>
    <w:p w:rsidR="00BC58CC" w:rsidRPr="00B40E76" w:rsidRDefault="00BC58CC" w:rsidP="00D853F6">
      <w:pPr>
        <w:numPr>
          <w:ilvl w:val="0"/>
          <w:numId w:val="1"/>
        </w:numPr>
        <w:bidi w:val="0"/>
        <w:adjustRightInd w:val="0"/>
        <w:spacing w:after="0" w:line="276" w:lineRule="auto"/>
        <w:ind w:right="-58"/>
        <w:jc w:val="both"/>
        <w:rPr>
          <w:rFonts w:asciiTheme="majorBidi" w:hAnsiTheme="majorBidi" w:cstheme="majorBidi"/>
          <w:color w:val="000000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Creación y educación para el Liderazgo.</w:t>
      </w:r>
    </w:p>
    <w:p w:rsidR="002A00AE" w:rsidRPr="00B40E76" w:rsidRDefault="002A00AE" w:rsidP="000E38D5">
      <w:pPr>
        <w:bidi w:val="0"/>
        <w:adjustRightInd w:val="0"/>
        <w:spacing w:after="0" w:line="276" w:lineRule="auto"/>
        <w:ind w:left="720"/>
        <w:jc w:val="both"/>
        <w:rPr>
          <w:rFonts w:asciiTheme="majorBidi" w:hAnsiTheme="majorBidi" w:cstheme="majorBidi"/>
          <w:color w:val="000000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.</w:t>
      </w:r>
    </w:p>
    <w:p w:rsidR="002A00AE" w:rsidRPr="00B40E76" w:rsidRDefault="002A00AE" w:rsidP="00162399">
      <w:pPr>
        <w:pStyle w:val="NormalPar"/>
        <w:bidi w:val="0"/>
        <w:spacing w:line="276" w:lineRule="auto"/>
        <w:jc w:val="both"/>
        <w:rPr>
          <w:rFonts w:asciiTheme="majorBidi" w:hAnsiTheme="majorBidi" w:cstheme="majorBidi"/>
          <w:b/>
          <w:lang w:val="es-ES"/>
        </w:rPr>
      </w:pPr>
      <w:r w:rsidRPr="00B40E76">
        <w:rPr>
          <w:rFonts w:asciiTheme="majorBidi" w:hAnsiTheme="majorBidi" w:cstheme="majorBidi"/>
          <w:b/>
          <w:lang w:val="es-ES"/>
        </w:rPr>
        <w:t>Metodología</w:t>
      </w:r>
    </w:p>
    <w:p w:rsidR="002A00AE" w:rsidRPr="00B40E76" w:rsidRDefault="002A00AE" w:rsidP="00D853F6">
      <w:pPr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La dinámica del curso conjugará visitas de estudio en terreno,  conferencias, talleres, encuentros y paseos. Por tal motivo, le recomendamos para su comodidad, traer ropa y calzado adecuado para caminatas.</w:t>
      </w:r>
    </w:p>
    <w:p w:rsidR="002A00AE" w:rsidRPr="00B40E76" w:rsidRDefault="002A00AE" w:rsidP="00D853F6">
      <w:pPr>
        <w:pStyle w:val="NormalPar"/>
        <w:bidi w:val="0"/>
        <w:spacing w:line="276" w:lineRule="auto"/>
        <w:jc w:val="both"/>
        <w:rPr>
          <w:rFonts w:asciiTheme="majorBidi" w:hAnsiTheme="majorBidi" w:cstheme="majorBidi"/>
          <w:b/>
          <w:lang w:val="es-ES"/>
        </w:rPr>
      </w:pPr>
      <w:r w:rsidRPr="00B40E76">
        <w:rPr>
          <w:rFonts w:asciiTheme="majorBidi" w:hAnsiTheme="majorBidi" w:cstheme="majorBidi"/>
          <w:b/>
          <w:lang w:val="es-ES"/>
        </w:rPr>
        <w:t>Visitas y actividades de interés cultural</w:t>
      </w:r>
    </w:p>
    <w:p w:rsidR="002A00AE" w:rsidRDefault="002A00AE" w:rsidP="00D853F6">
      <w:pPr>
        <w:pStyle w:val="NormalPar"/>
        <w:bidi w:val="0"/>
        <w:spacing w:line="276" w:lineRule="auto"/>
        <w:jc w:val="both"/>
        <w:rPr>
          <w:rFonts w:asciiTheme="majorBidi" w:hAnsiTheme="majorBidi" w:cstheme="majorBidi"/>
          <w:lang w:val="es-AR"/>
        </w:rPr>
      </w:pPr>
      <w:r w:rsidRPr="00B40E76">
        <w:rPr>
          <w:rFonts w:asciiTheme="majorBidi" w:hAnsiTheme="majorBidi" w:cstheme="majorBidi"/>
          <w:lang w:val="es-ES"/>
        </w:rPr>
        <w:t>Durante el curso se organizarán visitas de interés histórico, cultural y religioso, como también actividades de índole social y cultural.</w:t>
      </w:r>
    </w:p>
    <w:p w:rsidR="00572B08" w:rsidRPr="00572B08" w:rsidRDefault="00572B08" w:rsidP="00572B08">
      <w:pPr>
        <w:pStyle w:val="NormalPar"/>
        <w:bidi w:val="0"/>
        <w:spacing w:line="276" w:lineRule="auto"/>
        <w:jc w:val="both"/>
        <w:rPr>
          <w:rFonts w:asciiTheme="majorBidi" w:hAnsiTheme="majorBidi" w:cstheme="majorBidi"/>
          <w:lang w:val="es-AR"/>
        </w:rPr>
      </w:pPr>
    </w:p>
    <w:p w:rsidR="003916A5" w:rsidRDefault="003916A5" w:rsidP="00D853F6">
      <w:pPr>
        <w:pStyle w:val="NormalPar"/>
        <w:bidi w:val="0"/>
        <w:spacing w:line="276" w:lineRule="auto"/>
        <w:jc w:val="center"/>
        <w:rPr>
          <w:rFonts w:asciiTheme="majorBidi" w:hAnsiTheme="majorBidi" w:cstheme="majorBidi"/>
          <w:b/>
          <w:lang w:val="es-ES"/>
        </w:rPr>
      </w:pPr>
      <w:r>
        <w:rPr>
          <w:b/>
          <w:noProof/>
          <w:sz w:val="28"/>
          <w:lang w:val="es-CO" w:eastAsia="es-CO" w:bidi="ar-SA"/>
        </w:rPr>
        <w:drawing>
          <wp:inline distT="0" distB="0" distL="0" distR="0" wp14:anchorId="5CA959A6" wp14:editId="67E10F11">
            <wp:extent cx="2532764" cy="1743739"/>
            <wp:effectExtent l="19050" t="0" r="886" b="0"/>
            <wp:docPr id="20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91" cy="174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lang w:val="es-ES"/>
        </w:rPr>
        <w:t xml:space="preserve">    </w:t>
      </w:r>
      <w:r>
        <w:rPr>
          <w:noProof/>
          <w:lang w:val="es-CO" w:eastAsia="es-CO" w:bidi="ar-SA"/>
        </w:rPr>
        <w:drawing>
          <wp:inline distT="0" distB="0" distL="0" distR="0" wp14:anchorId="659A1F1E" wp14:editId="64A8B789">
            <wp:extent cx="2519916" cy="1749919"/>
            <wp:effectExtent l="19050" t="0" r="0" b="0"/>
            <wp:docPr id="19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39" cy="175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A5" w:rsidRPr="00572B08" w:rsidRDefault="003916A5" w:rsidP="00D853F6">
      <w:pPr>
        <w:pStyle w:val="NormalPar"/>
        <w:bidi w:val="0"/>
        <w:spacing w:line="276" w:lineRule="auto"/>
        <w:jc w:val="both"/>
        <w:rPr>
          <w:rFonts w:asciiTheme="majorBidi" w:hAnsiTheme="majorBidi" w:cstheme="majorBidi"/>
          <w:b/>
          <w:lang w:val="es-AR"/>
        </w:rPr>
      </w:pPr>
    </w:p>
    <w:p w:rsidR="001A413E" w:rsidRDefault="001A413E" w:rsidP="00D853F6">
      <w:pPr>
        <w:pStyle w:val="NormalPar"/>
        <w:bidi w:val="0"/>
        <w:spacing w:line="276" w:lineRule="auto"/>
        <w:jc w:val="both"/>
        <w:rPr>
          <w:rFonts w:asciiTheme="majorBidi" w:hAnsiTheme="majorBidi" w:cstheme="majorBidi"/>
          <w:b/>
          <w:lang w:val="es-ES"/>
        </w:rPr>
      </w:pPr>
    </w:p>
    <w:p w:rsidR="00D031C4" w:rsidRDefault="00D031C4" w:rsidP="001A413E">
      <w:pPr>
        <w:pStyle w:val="NormalPar"/>
        <w:bidi w:val="0"/>
        <w:spacing w:line="276" w:lineRule="auto"/>
        <w:jc w:val="both"/>
        <w:rPr>
          <w:rFonts w:asciiTheme="majorBidi" w:hAnsiTheme="majorBidi" w:cstheme="majorBidi"/>
          <w:b/>
          <w:lang w:val="es-ES"/>
        </w:rPr>
      </w:pPr>
    </w:p>
    <w:p w:rsidR="00D031C4" w:rsidRDefault="00D031C4" w:rsidP="00D031C4">
      <w:pPr>
        <w:pStyle w:val="NormalPar"/>
        <w:bidi w:val="0"/>
        <w:spacing w:line="276" w:lineRule="auto"/>
        <w:jc w:val="both"/>
        <w:rPr>
          <w:rFonts w:asciiTheme="majorBidi" w:hAnsiTheme="majorBidi" w:cstheme="majorBidi"/>
          <w:b/>
          <w:lang w:val="es-ES"/>
        </w:rPr>
      </w:pPr>
    </w:p>
    <w:p w:rsidR="00D031C4" w:rsidRDefault="00D031C4" w:rsidP="00D031C4">
      <w:pPr>
        <w:pStyle w:val="NormalPar"/>
        <w:bidi w:val="0"/>
        <w:spacing w:line="276" w:lineRule="auto"/>
        <w:jc w:val="both"/>
        <w:rPr>
          <w:rFonts w:asciiTheme="majorBidi" w:hAnsiTheme="majorBidi" w:cstheme="majorBidi"/>
          <w:b/>
          <w:lang w:val="es-ES"/>
        </w:rPr>
      </w:pPr>
    </w:p>
    <w:p w:rsidR="00D031C4" w:rsidRDefault="00D031C4" w:rsidP="00D031C4">
      <w:pPr>
        <w:pStyle w:val="NormalPar"/>
        <w:bidi w:val="0"/>
        <w:spacing w:line="276" w:lineRule="auto"/>
        <w:jc w:val="both"/>
        <w:rPr>
          <w:rFonts w:asciiTheme="majorBidi" w:hAnsiTheme="majorBidi" w:cstheme="majorBidi"/>
          <w:b/>
          <w:lang w:val="es-ES"/>
        </w:rPr>
      </w:pPr>
    </w:p>
    <w:p w:rsidR="00D031C4" w:rsidRDefault="00D031C4" w:rsidP="00D031C4">
      <w:pPr>
        <w:pStyle w:val="NormalPar"/>
        <w:bidi w:val="0"/>
        <w:spacing w:line="276" w:lineRule="auto"/>
        <w:jc w:val="both"/>
        <w:rPr>
          <w:rFonts w:asciiTheme="majorBidi" w:hAnsiTheme="majorBidi" w:cstheme="majorBidi"/>
          <w:b/>
          <w:lang w:val="es-ES"/>
        </w:rPr>
      </w:pPr>
    </w:p>
    <w:p w:rsidR="00D031C4" w:rsidRDefault="00D031C4" w:rsidP="00D031C4">
      <w:pPr>
        <w:pStyle w:val="NormalPar"/>
        <w:bidi w:val="0"/>
        <w:spacing w:line="276" w:lineRule="auto"/>
        <w:jc w:val="both"/>
        <w:rPr>
          <w:rFonts w:asciiTheme="majorBidi" w:hAnsiTheme="majorBidi" w:cstheme="majorBidi"/>
          <w:b/>
          <w:lang w:val="es-ES"/>
        </w:rPr>
      </w:pPr>
    </w:p>
    <w:p w:rsidR="00B40E76" w:rsidRPr="00B40E76" w:rsidRDefault="00B40E76" w:rsidP="00D031C4">
      <w:pPr>
        <w:pStyle w:val="NormalPar"/>
        <w:bidi w:val="0"/>
        <w:spacing w:line="276" w:lineRule="auto"/>
        <w:jc w:val="both"/>
        <w:rPr>
          <w:rFonts w:asciiTheme="majorBidi" w:hAnsiTheme="majorBidi" w:cstheme="majorBidi"/>
          <w:b/>
          <w:lang w:val="es-ES"/>
        </w:rPr>
      </w:pPr>
      <w:r w:rsidRPr="00B40E76">
        <w:rPr>
          <w:rFonts w:asciiTheme="majorBidi" w:hAnsiTheme="majorBidi" w:cstheme="majorBidi"/>
          <w:b/>
          <w:lang w:val="es-ES"/>
        </w:rPr>
        <w:t xml:space="preserve">Información y material </w:t>
      </w:r>
    </w:p>
    <w:p w:rsidR="00B40E76" w:rsidRPr="00B40E76" w:rsidRDefault="00B40E76" w:rsidP="00D853F6">
      <w:pPr>
        <w:bidi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b/>
          <w:bCs/>
          <w:sz w:val="24"/>
          <w:szCs w:val="24"/>
          <w:lang w:val="es-AR"/>
        </w:rPr>
        <w:t>Ubicación y alojamiento en el Instituto Internacional para el Liderazgo:</w:t>
      </w:r>
    </w:p>
    <w:p w:rsidR="00B40E76" w:rsidRPr="00B40E76" w:rsidRDefault="00B40E76" w:rsidP="00D853F6">
      <w:pPr>
        <w:bidi w:val="0"/>
        <w:adjustRightInd w:val="0"/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 xml:space="preserve">El curso se llevará a cabo en el Instituto Internacional de la Histadrut, ubicado en el Campus de Beit Berl, a </w:t>
      </w:r>
      <w:smartTag w:uri="urn:schemas-microsoft-com:office:smarttags" w:element="metricconverter">
        <w:smartTagPr>
          <w:attr w:name="ProductID" w:val="15 Km"/>
        </w:smartTagPr>
        <w:r w:rsidRPr="00B40E76">
          <w:rPr>
            <w:rFonts w:asciiTheme="majorBidi" w:hAnsiTheme="majorBidi" w:cstheme="majorBidi"/>
            <w:color w:val="000000"/>
            <w:sz w:val="24"/>
            <w:szCs w:val="24"/>
            <w:lang w:val="es-AR"/>
          </w:rPr>
          <w:t>15 Km</w:t>
        </w:r>
      </w:smartTag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 xml:space="preserve">. del Mar Mediterráneo y a </w:t>
      </w:r>
      <w:smartTag w:uri="urn:schemas-microsoft-com:office:smarttags" w:element="metricconverter">
        <w:smartTagPr>
          <w:attr w:name="ProductID" w:val="1 Km"/>
        </w:smartTagPr>
        <w:r w:rsidRPr="00B40E76">
          <w:rPr>
            <w:rFonts w:asciiTheme="majorBidi" w:hAnsiTheme="majorBidi" w:cstheme="majorBidi"/>
            <w:color w:val="000000"/>
            <w:sz w:val="24"/>
            <w:szCs w:val="24"/>
            <w:lang w:val="es-AR"/>
          </w:rPr>
          <w:t>1 Km</w:t>
        </w:r>
      </w:smartTag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>. y medio de la ciudad de Kfar Saba.</w:t>
      </w:r>
    </w:p>
    <w:p w:rsidR="00B40E76" w:rsidRPr="00B40E76" w:rsidRDefault="00B40E76" w:rsidP="00D853F6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AR"/>
        </w:rPr>
      </w:pP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 xml:space="preserve">Los participantes serán hospedados en el mismo Centro de Estudios contando con: alojamiento en habitaciones dobles + pensión completa. + Baño privado + T.V. satelital + computadoras y/o WI-FI de uso libre + calefacción y aire acondicionado + </w:t>
      </w:r>
      <w:r w:rsidRPr="00B40E76">
        <w:rPr>
          <w:rFonts w:asciiTheme="majorBidi" w:hAnsiTheme="majorBidi" w:cstheme="majorBidi"/>
          <w:sz w:val="24"/>
          <w:szCs w:val="24"/>
          <w:lang w:val="es-AR" w:eastAsia="es-ES_tradnl"/>
        </w:rPr>
        <w:t>lavandería autoservicio gratuita (salvo limpieza en seco)</w:t>
      </w:r>
      <w:r w:rsidRPr="00B40E76">
        <w:rPr>
          <w:rFonts w:asciiTheme="majorBidi" w:hAnsiTheme="majorBidi" w:cstheme="majorBidi"/>
          <w:color w:val="000000"/>
          <w:sz w:val="24"/>
          <w:szCs w:val="24"/>
          <w:lang w:val="es-AR"/>
        </w:rPr>
        <w:t xml:space="preserve">. Asimismo se dispondrá de un </w:t>
      </w:r>
      <w:r w:rsidRPr="00B40E76">
        <w:rPr>
          <w:rFonts w:asciiTheme="majorBidi" w:hAnsiTheme="majorBidi" w:cstheme="majorBidi"/>
          <w:sz w:val="24"/>
          <w:szCs w:val="24"/>
          <w:lang w:val="es-AR"/>
        </w:rPr>
        <w:t>seguro médico, incluyendo hospitalización, pero EXCLUYENDO servicio dental, anteojos y tratamiento de enfermedades crónicas. Además el seguro cubre accidentes.</w:t>
      </w:r>
    </w:p>
    <w:p w:rsidR="00B40E76" w:rsidRDefault="00BB7469" w:rsidP="00D853F6">
      <w:pPr>
        <w:pStyle w:val="NormalPar"/>
        <w:bidi w:val="0"/>
        <w:spacing w:line="276" w:lineRule="auto"/>
        <w:jc w:val="center"/>
        <w:rPr>
          <w:rFonts w:asciiTheme="majorBidi" w:hAnsiTheme="majorBidi" w:cstheme="majorBidi"/>
          <w:b/>
          <w:lang w:val="es-ES"/>
        </w:rPr>
      </w:pPr>
      <w:r w:rsidRPr="00821F98">
        <w:rPr>
          <w:noProof/>
          <w:lang w:val="es-CO" w:eastAsia="es-CO" w:bidi="ar-SA"/>
        </w:rPr>
        <w:drawing>
          <wp:inline distT="0" distB="0" distL="0" distR="0" wp14:anchorId="63E73942" wp14:editId="388C8B05">
            <wp:extent cx="1648047" cy="1456661"/>
            <wp:effectExtent l="19050" t="0" r="9303" b="0"/>
            <wp:docPr id="8" name="תמונה 11" descr="IMG_7124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7124 copy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54" cy="146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F98">
        <w:rPr>
          <w:noProof/>
          <w:lang w:val="es-CO" w:eastAsia="es-CO" w:bidi="ar-SA"/>
        </w:rPr>
        <w:drawing>
          <wp:inline distT="0" distB="0" distL="0" distR="0" wp14:anchorId="422AF32E" wp14:editId="04BFF585">
            <wp:extent cx="1673364" cy="1458000"/>
            <wp:effectExtent l="19050" t="0" r="3036" b="0"/>
            <wp:docPr id="9" name="תמונה 10" descr="IMG_7096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7096 copy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64" cy="14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 w:bidi="ar-SA"/>
        </w:rPr>
        <w:drawing>
          <wp:inline distT="0" distB="0" distL="0" distR="0" wp14:anchorId="5FAF73F6" wp14:editId="690088D8">
            <wp:extent cx="1643434" cy="1458000"/>
            <wp:effectExtent l="19050" t="0" r="0" b="0"/>
            <wp:docPr id="10" name="תמונה 1" descr="D:\Documents and Settings\edi\My Documents\My Pictures\הבניין\nuevas instalaciones\188226_10150104373422540_703712539_6851458_79857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edi\My Documents\My Pictures\הבניין\nuevas instalaciones\188226_10150104373422540_703712539_6851458_7985793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34" cy="14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76" w:rsidRPr="00572B08" w:rsidRDefault="00B40E76" w:rsidP="00D853F6">
      <w:pPr>
        <w:pStyle w:val="NormalPar"/>
        <w:bidi w:val="0"/>
        <w:spacing w:line="276" w:lineRule="auto"/>
        <w:jc w:val="both"/>
        <w:rPr>
          <w:rFonts w:asciiTheme="majorBidi" w:hAnsiTheme="majorBidi" w:cstheme="majorBidi"/>
          <w:b/>
          <w:lang w:val="es-AR"/>
        </w:rPr>
      </w:pPr>
    </w:p>
    <w:p w:rsidR="00B40E76" w:rsidRPr="00B40E76" w:rsidRDefault="00B40E76" w:rsidP="00D853F6">
      <w:pPr>
        <w:pStyle w:val="NormalPar"/>
        <w:bidi w:val="0"/>
        <w:spacing w:line="276" w:lineRule="auto"/>
        <w:jc w:val="both"/>
        <w:rPr>
          <w:rFonts w:asciiTheme="majorBidi" w:hAnsiTheme="majorBidi" w:cstheme="majorBidi"/>
          <w:b/>
          <w:lang w:val="es-ES"/>
        </w:rPr>
      </w:pPr>
      <w:r w:rsidRPr="00B40E76">
        <w:rPr>
          <w:rFonts w:asciiTheme="majorBidi" w:hAnsiTheme="majorBidi" w:cstheme="majorBidi"/>
          <w:b/>
          <w:lang w:val="es-ES"/>
        </w:rPr>
        <w:t>Idioma</w:t>
      </w:r>
    </w:p>
    <w:p w:rsidR="00B40E76" w:rsidRPr="00B40E76" w:rsidRDefault="00B40E76" w:rsidP="00D853F6">
      <w:pPr>
        <w:pStyle w:val="NormalPar"/>
        <w:bidi w:val="0"/>
        <w:spacing w:line="276" w:lineRule="auto"/>
        <w:jc w:val="both"/>
        <w:rPr>
          <w:rFonts w:asciiTheme="majorBidi" w:hAnsiTheme="majorBidi" w:cstheme="majorBidi"/>
          <w:lang w:val="es-ES"/>
        </w:rPr>
      </w:pPr>
      <w:r w:rsidRPr="00B40E76">
        <w:rPr>
          <w:rFonts w:asciiTheme="majorBidi" w:hAnsiTheme="majorBidi" w:cstheme="majorBidi"/>
          <w:lang w:val="es-ES"/>
        </w:rPr>
        <w:t>Español o traducción al español, en caso de necesidad.</w:t>
      </w:r>
    </w:p>
    <w:p w:rsidR="00B40E76" w:rsidRPr="00B40E76" w:rsidRDefault="00B40E76" w:rsidP="00D853F6">
      <w:pPr>
        <w:pStyle w:val="NormalPar"/>
        <w:bidi w:val="0"/>
        <w:spacing w:line="276" w:lineRule="auto"/>
        <w:jc w:val="both"/>
        <w:rPr>
          <w:rFonts w:asciiTheme="majorBidi" w:hAnsiTheme="majorBidi" w:cstheme="majorBidi"/>
          <w:lang w:val="es-ES"/>
        </w:rPr>
      </w:pPr>
    </w:p>
    <w:p w:rsidR="00B40E76" w:rsidRPr="00B40E76" w:rsidRDefault="00B40E76" w:rsidP="00D853F6">
      <w:pPr>
        <w:pStyle w:val="Ttulo2"/>
        <w:bidi w:val="0"/>
        <w:spacing w:line="276" w:lineRule="auto"/>
        <w:jc w:val="both"/>
        <w:rPr>
          <w:rFonts w:asciiTheme="majorBidi" w:hAnsiTheme="majorBidi"/>
          <w:b/>
          <w:bCs/>
          <w:color w:val="auto"/>
          <w:sz w:val="24"/>
          <w:szCs w:val="24"/>
          <w:lang w:val="es-AR" w:eastAsia="es-ES_tradnl"/>
        </w:rPr>
      </w:pPr>
      <w:r w:rsidRPr="00B40E76">
        <w:rPr>
          <w:rFonts w:asciiTheme="majorBidi" w:hAnsiTheme="majorBidi"/>
          <w:b/>
          <w:bCs/>
          <w:color w:val="auto"/>
          <w:sz w:val="24"/>
          <w:szCs w:val="24"/>
          <w:lang w:val="es-AR" w:eastAsia="es-ES_tradnl"/>
        </w:rPr>
        <w:t>Inscripción y Becas</w:t>
      </w:r>
    </w:p>
    <w:p w:rsidR="00B40E76" w:rsidRPr="00B40E76" w:rsidRDefault="00B40E76" w:rsidP="00D853F6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AR" w:eastAsia="es-ES_tradnl"/>
        </w:rPr>
      </w:pPr>
      <w:r w:rsidRPr="00B40E76">
        <w:rPr>
          <w:rFonts w:asciiTheme="majorBidi" w:hAnsiTheme="majorBidi" w:cstheme="majorBidi"/>
          <w:sz w:val="24"/>
          <w:szCs w:val="24"/>
          <w:lang w:val="es-AR" w:eastAsia="es-ES_tradnl"/>
        </w:rPr>
        <w:t>Los/las postulantes podrán obtener los formularios de inscripción en la representación diplomática israelí en su país.</w:t>
      </w:r>
    </w:p>
    <w:p w:rsidR="00B40E76" w:rsidRPr="00B40E76" w:rsidRDefault="00B40E76" w:rsidP="00572B08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AR" w:eastAsia="es-ES_tradnl"/>
        </w:rPr>
      </w:pPr>
      <w:r w:rsidRPr="00B40E76">
        <w:rPr>
          <w:rFonts w:asciiTheme="majorBidi" w:hAnsiTheme="majorBidi" w:cstheme="majorBidi"/>
          <w:sz w:val="24"/>
          <w:szCs w:val="24"/>
          <w:lang w:val="es-AR" w:eastAsia="es-ES_tradnl"/>
        </w:rPr>
        <w:t xml:space="preserve">Los mismos deberán ser completados debidamente, para luego ser entregados en las respectivas sedes diplomáticas en cada uno de los países, </w:t>
      </w:r>
      <w:r w:rsidRPr="00B40E76">
        <w:rPr>
          <w:rFonts w:asciiTheme="majorBidi" w:hAnsiTheme="majorBidi" w:cstheme="majorBidi"/>
          <w:sz w:val="24"/>
          <w:szCs w:val="24"/>
          <w:u w:val="single"/>
          <w:lang w:val="es-AR" w:eastAsia="es-ES_tradnl"/>
        </w:rPr>
        <w:t xml:space="preserve">hasta la fecha del </w:t>
      </w:r>
      <w:r w:rsidR="00572B08">
        <w:rPr>
          <w:rFonts w:asciiTheme="majorBidi" w:hAnsiTheme="majorBidi" w:cstheme="majorBidi"/>
          <w:sz w:val="24"/>
          <w:szCs w:val="24"/>
          <w:u w:val="single"/>
          <w:lang w:val="es-AR" w:eastAsia="es-ES_tradnl"/>
        </w:rPr>
        <w:t>2</w:t>
      </w:r>
      <w:r w:rsidRPr="00B40E76">
        <w:rPr>
          <w:rFonts w:asciiTheme="majorBidi" w:hAnsiTheme="majorBidi" w:cstheme="majorBidi"/>
          <w:sz w:val="24"/>
          <w:szCs w:val="24"/>
          <w:u w:val="single"/>
          <w:lang w:val="es-AR" w:eastAsia="es-ES_tradnl"/>
        </w:rPr>
        <w:t>/11/2014</w:t>
      </w:r>
      <w:r w:rsidRPr="00B40E76">
        <w:rPr>
          <w:rFonts w:asciiTheme="majorBidi" w:hAnsiTheme="majorBidi" w:cstheme="majorBidi"/>
          <w:sz w:val="24"/>
          <w:szCs w:val="24"/>
          <w:lang w:val="es-AR" w:eastAsia="es-ES_tradnl"/>
        </w:rPr>
        <w:t>.</w:t>
      </w:r>
    </w:p>
    <w:p w:rsidR="00B40E76" w:rsidRPr="00B40E76" w:rsidRDefault="00B40E76" w:rsidP="00D853F6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AR" w:eastAsia="es-ES_tradnl"/>
        </w:rPr>
      </w:pPr>
      <w:r w:rsidRPr="00B40E76">
        <w:rPr>
          <w:rFonts w:asciiTheme="majorBidi" w:hAnsiTheme="majorBidi" w:cstheme="majorBidi"/>
          <w:sz w:val="24"/>
          <w:szCs w:val="24"/>
          <w:lang w:val="es-AR" w:eastAsia="es-ES_tradnl"/>
        </w:rPr>
        <w:t>Allí mismo podrá obtener todos los detalles relativos al contenido de las becas.</w:t>
      </w:r>
    </w:p>
    <w:tbl>
      <w:tblPr>
        <w:tblW w:w="9725" w:type="dxa"/>
        <w:tblInd w:w="-4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3078"/>
        <w:gridCol w:w="2018"/>
        <w:gridCol w:w="3317"/>
      </w:tblGrid>
      <w:tr w:rsidR="00B40E76" w:rsidRPr="00B40E76" w:rsidTr="002B0205">
        <w:trPr>
          <w:trHeight w:val="300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B40E76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40E76">
              <w:rPr>
                <w:rFonts w:asciiTheme="majorBidi" w:eastAsia="Arial" w:hAnsiTheme="majorBidi" w:cstheme="majorBidi"/>
                <w:color w:val="000000"/>
                <w:sz w:val="20"/>
                <w:szCs w:val="20"/>
              </w:rPr>
              <w:t xml:space="preserve">Argentina 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574D8F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hyperlink r:id="rId13">
              <w:r w:rsidR="00B40E76" w:rsidRPr="00B40E76">
                <w:rPr>
                  <w:rFonts w:asciiTheme="majorBidi" w:eastAsia="Arial" w:hAnsiTheme="majorBidi" w:cstheme="majorBidi"/>
                  <w:color w:val="0000FF"/>
                  <w:sz w:val="20"/>
                  <w:szCs w:val="20"/>
                  <w:u w:val="single"/>
                </w:rPr>
                <w:t>mashav@buenosaires.mfa.gov.il</w:t>
              </w:r>
            </w:hyperlink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B40E76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40E76">
              <w:rPr>
                <w:rFonts w:asciiTheme="majorBidi" w:eastAsia="Arial" w:hAnsiTheme="majorBidi" w:cstheme="majorBidi"/>
                <w:color w:val="000000"/>
                <w:sz w:val="20"/>
                <w:szCs w:val="20"/>
              </w:rPr>
              <w:t>Guatemala-Honduras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574D8F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hyperlink r:id="rId14">
              <w:r w:rsidR="00B40E76" w:rsidRPr="00B40E76">
                <w:rPr>
                  <w:rFonts w:asciiTheme="majorBidi" w:eastAsia="Arial" w:hAnsiTheme="majorBidi" w:cstheme="majorBidi"/>
                  <w:color w:val="0000FF"/>
                  <w:sz w:val="20"/>
                  <w:szCs w:val="20"/>
                  <w:u w:val="single"/>
                </w:rPr>
                <w:t>culture@guatemala.mfa.gov.il</w:t>
              </w:r>
            </w:hyperlink>
          </w:p>
        </w:tc>
      </w:tr>
      <w:tr w:rsidR="00B40E76" w:rsidRPr="00B40E76" w:rsidTr="002B0205">
        <w:trPr>
          <w:trHeight w:val="300"/>
        </w:trPr>
        <w:tc>
          <w:tcPr>
            <w:tcW w:w="13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B40E76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40E76">
              <w:rPr>
                <w:rFonts w:asciiTheme="majorBidi" w:eastAsia="Arial" w:hAnsiTheme="majorBidi" w:cstheme="majorBidi"/>
                <w:color w:val="000000"/>
                <w:sz w:val="20"/>
                <w:szCs w:val="20"/>
              </w:rPr>
              <w:t>Brasil</w:t>
            </w:r>
            <w:proofErr w:type="spellEnd"/>
          </w:p>
        </w:tc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574D8F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hyperlink r:id="rId15" w:history="1">
              <w:r w:rsidR="00B40E76" w:rsidRPr="00B40E76">
                <w:rPr>
                  <w:rStyle w:val="Hipervnculo"/>
                  <w:rFonts w:asciiTheme="majorBidi" w:eastAsia="Arial" w:hAnsiTheme="majorBidi" w:cstheme="majorBidi"/>
                  <w:color w:val="0000FF"/>
                  <w:sz w:val="20"/>
                  <w:szCs w:val="20"/>
                </w:rPr>
                <w:t>dcm-sec@brasilia.mfa.gov.il</w:t>
              </w:r>
            </w:hyperlink>
          </w:p>
        </w:tc>
        <w:tc>
          <w:tcPr>
            <w:tcW w:w="2018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B40E76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40E76">
              <w:rPr>
                <w:rFonts w:asciiTheme="majorBidi" w:eastAsia="Arial" w:hAnsiTheme="majorBidi" w:cstheme="majorBidi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574D8F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hyperlink r:id="rId16">
              <w:r w:rsidR="00B40E76" w:rsidRPr="00B40E76">
                <w:rPr>
                  <w:rFonts w:asciiTheme="majorBidi" w:eastAsia="Arial" w:hAnsiTheme="majorBidi" w:cstheme="majorBidi"/>
                  <w:color w:val="0000FF"/>
                  <w:sz w:val="20"/>
                  <w:szCs w:val="20"/>
                  <w:u w:val="single"/>
                </w:rPr>
                <w:t>dcm-sec@mexico.mfa.gov.il</w:t>
              </w:r>
            </w:hyperlink>
          </w:p>
        </w:tc>
      </w:tr>
      <w:tr w:rsidR="00B40E76" w:rsidRPr="00B40E76" w:rsidTr="002B0205">
        <w:trPr>
          <w:trHeight w:val="300"/>
        </w:trPr>
        <w:tc>
          <w:tcPr>
            <w:tcW w:w="13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B40E76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40E76">
              <w:rPr>
                <w:rFonts w:asciiTheme="majorBidi" w:eastAsia="Arial" w:hAnsiTheme="majorBidi" w:cstheme="majorBidi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574D8F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hyperlink r:id="rId17">
              <w:r w:rsidR="00B40E76" w:rsidRPr="00B40E76">
                <w:rPr>
                  <w:rFonts w:asciiTheme="majorBidi" w:eastAsia="Arial" w:hAnsiTheme="majorBidi" w:cstheme="majorBidi"/>
                  <w:color w:val="0000FF"/>
                  <w:sz w:val="20"/>
                  <w:szCs w:val="20"/>
                  <w:u w:val="single"/>
                </w:rPr>
                <w:t>counsellor.sec@santiago.mfa.gov.il</w:t>
              </w:r>
            </w:hyperlink>
          </w:p>
        </w:tc>
        <w:tc>
          <w:tcPr>
            <w:tcW w:w="20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B40E76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40E76">
              <w:rPr>
                <w:rFonts w:asciiTheme="majorBidi" w:eastAsia="Arial" w:hAnsiTheme="majorBidi" w:cstheme="majorBidi"/>
                <w:color w:val="000000"/>
                <w:sz w:val="20"/>
                <w:szCs w:val="20"/>
              </w:rPr>
              <w:t>Panamá</w:t>
            </w:r>
          </w:p>
        </w:tc>
        <w:tc>
          <w:tcPr>
            <w:tcW w:w="33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574D8F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hyperlink r:id="rId18">
              <w:r w:rsidR="00B40E76" w:rsidRPr="00B40E76">
                <w:rPr>
                  <w:rFonts w:asciiTheme="majorBidi" w:eastAsia="Arial" w:hAnsiTheme="majorBidi" w:cstheme="majorBidi"/>
                  <w:color w:val="0000FF"/>
                  <w:sz w:val="20"/>
                  <w:szCs w:val="20"/>
                  <w:u w:val="single"/>
                </w:rPr>
                <w:t>cao@panama.mfa.gov.il</w:t>
              </w:r>
            </w:hyperlink>
          </w:p>
        </w:tc>
      </w:tr>
      <w:tr w:rsidR="00B40E76" w:rsidRPr="00B40E76" w:rsidTr="002B0205">
        <w:trPr>
          <w:trHeight w:val="300"/>
        </w:trPr>
        <w:tc>
          <w:tcPr>
            <w:tcW w:w="13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B40E76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40E76">
              <w:rPr>
                <w:rFonts w:asciiTheme="majorBidi" w:eastAsia="Arial" w:hAnsiTheme="majorBidi" w:cstheme="majorBid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574D8F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hyperlink r:id="rId19" w:history="1">
              <w:r w:rsidR="00B40E76" w:rsidRPr="00B40E76">
                <w:rPr>
                  <w:rStyle w:val="Hipervnculo"/>
                  <w:rFonts w:asciiTheme="majorBidi" w:eastAsia="Arial" w:hAnsiTheme="majorBidi" w:cstheme="majorBidi"/>
                  <w:color w:val="0000FF"/>
                  <w:sz w:val="20"/>
                  <w:szCs w:val="20"/>
                </w:rPr>
                <w:t>dcm-sec@bogota.mfa.gov.il</w:t>
              </w:r>
            </w:hyperlink>
          </w:p>
        </w:tc>
        <w:tc>
          <w:tcPr>
            <w:tcW w:w="20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B40E76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40E76">
              <w:rPr>
                <w:rFonts w:asciiTheme="majorBidi" w:eastAsia="Arial" w:hAnsiTheme="majorBidi" w:cstheme="majorBidi"/>
                <w:color w:val="000000"/>
                <w:sz w:val="20"/>
                <w:szCs w:val="20"/>
              </w:rPr>
              <w:t>Perú</w:t>
            </w:r>
            <w:proofErr w:type="spellEnd"/>
            <w:r w:rsidRPr="00B40E76">
              <w:rPr>
                <w:rFonts w:asciiTheme="majorBidi" w:eastAsia="Arial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574D8F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hyperlink r:id="rId20">
              <w:r w:rsidR="00B40E76" w:rsidRPr="00B40E76">
                <w:rPr>
                  <w:rFonts w:asciiTheme="majorBidi" w:eastAsia="Arial" w:hAnsiTheme="majorBidi" w:cstheme="majorBidi"/>
                  <w:color w:val="0000FF"/>
                  <w:sz w:val="20"/>
                  <w:szCs w:val="20"/>
                  <w:u w:val="single"/>
                </w:rPr>
                <w:t>paofficer@lima.mfa.gov.il</w:t>
              </w:r>
            </w:hyperlink>
          </w:p>
        </w:tc>
      </w:tr>
      <w:tr w:rsidR="00B40E76" w:rsidRPr="00B40E76" w:rsidTr="002B0205">
        <w:trPr>
          <w:trHeight w:val="300"/>
        </w:trPr>
        <w:tc>
          <w:tcPr>
            <w:tcW w:w="13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B40E76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40E76">
              <w:rPr>
                <w:rFonts w:asciiTheme="majorBidi" w:eastAsia="Arial" w:hAnsiTheme="majorBidi" w:cstheme="majorBidi"/>
                <w:color w:val="000000"/>
                <w:sz w:val="20"/>
                <w:szCs w:val="20"/>
              </w:rPr>
              <w:t xml:space="preserve">Costa Rica </w:t>
            </w:r>
          </w:p>
        </w:tc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574D8F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hyperlink r:id="rId21">
              <w:r w:rsidR="00B40E76" w:rsidRPr="00B40E76">
                <w:rPr>
                  <w:rFonts w:asciiTheme="majorBidi" w:eastAsia="Arial" w:hAnsiTheme="majorBidi" w:cstheme="majorBidi"/>
                  <w:color w:val="0000FF"/>
                  <w:sz w:val="20"/>
                  <w:szCs w:val="20"/>
                  <w:u w:val="single"/>
                </w:rPr>
                <w:t>economy@sanjose.mfa.gov.il</w:t>
              </w:r>
            </w:hyperlink>
          </w:p>
        </w:tc>
        <w:tc>
          <w:tcPr>
            <w:tcW w:w="20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B40E76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40E76">
              <w:rPr>
                <w:rFonts w:asciiTheme="majorBidi" w:eastAsia="Arial" w:hAnsiTheme="majorBidi" w:cstheme="majorBidi"/>
                <w:color w:val="000000"/>
                <w:sz w:val="20"/>
                <w:szCs w:val="20"/>
              </w:rPr>
              <w:t xml:space="preserve">Rep. </w:t>
            </w:r>
            <w:proofErr w:type="spellStart"/>
            <w:r w:rsidRPr="00B40E76">
              <w:rPr>
                <w:rFonts w:asciiTheme="majorBidi" w:eastAsia="Arial" w:hAnsiTheme="majorBidi" w:cstheme="majorBidi"/>
                <w:color w:val="000000"/>
                <w:sz w:val="20"/>
                <w:szCs w:val="20"/>
              </w:rPr>
              <w:t>Dominicana</w:t>
            </w:r>
            <w:proofErr w:type="spellEnd"/>
          </w:p>
        </w:tc>
        <w:tc>
          <w:tcPr>
            <w:tcW w:w="33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574D8F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hyperlink r:id="rId22" w:history="1">
              <w:r w:rsidR="00B40E76" w:rsidRPr="00B40E76">
                <w:rPr>
                  <w:rStyle w:val="Hipervnculo"/>
                  <w:rFonts w:asciiTheme="majorBidi" w:eastAsia="Arial" w:hAnsiTheme="majorBidi" w:cstheme="majorBidi"/>
                  <w:color w:val="0000FF"/>
                  <w:sz w:val="20"/>
                  <w:szCs w:val="20"/>
                </w:rPr>
                <w:t>mashav@santodomingo.mfa.gov.il</w:t>
              </w:r>
            </w:hyperlink>
          </w:p>
        </w:tc>
      </w:tr>
      <w:tr w:rsidR="00B40E76" w:rsidRPr="00B40E76" w:rsidTr="002B0205">
        <w:trPr>
          <w:trHeight w:val="300"/>
        </w:trPr>
        <w:tc>
          <w:tcPr>
            <w:tcW w:w="13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B40E76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40E76">
              <w:rPr>
                <w:rFonts w:asciiTheme="majorBidi" w:eastAsia="Arial" w:hAnsiTheme="majorBidi" w:cstheme="majorBidi"/>
                <w:color w:val="000000"/>
                <w:sz w:val="20"/>
                <w:szCs w:val="20"/>
              </w:rPr>
              <w:lastRenderedPageBreak/>
              <w:t>Ecuador</w:t>
            </w:r>
          </w:p>
        </w:tc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574D8F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hyperlink r:id="rId23">
              <w:r w:rsidR="00B40E76" w:rsidRPr="00B40E76">
                <w:rPr>
                  <w:rFonts w:asciiTheme="majorBidi" w:eastAsia="Arial" w:hAnsiTheme="majorBidi" w:cstheme="majorBidi"/>
                  <w:color w:val="0000FF"/>
                  <w:sz w:val="20"/>
                  <w:szCs w:val="20"/>
                  <w:u w:val="single"/>
                </w:rPr>
                <w:t>mashav@quito.mfa.gov.il</w:t>
              </w:r>
            </w:hyperlink>
          </w:p>
        </w:tc>
        <w:tc>
          <w:tcPr>
            <w:tcW w:w="2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B40E76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40E76">
              <w:rPr>
                <w:rFonts w:asciiTheme="majorBidi" w:eastAsia="Arial" w:hAnsiTheme="majorBidi" w:cstheme="majorBidi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3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574D8F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hyperlink r:id="rId24">
              <w:r w:rsidR="00B40E76" w:rsidRPr="00B40E76">
                <w:rPr>
                  <w:rFonts w:asciiTheme="majorBidi" w:eastAsia="Arial" w:hAnsiTheme="majorBidi" w:cstheme="majorBidi"/>
                  <w:color w:val="0000FF"/>
                  <w:sz w:val="20"/>
                  <w:szCs w:val="20"/>
                  <w:u w:val="single"/>
                </w:rPr>
                <w:t>cultura@montevideo.mfa.gov.il</w:t>
              </w:r>
            </w:hyperlink>
          </w:p>
        </w:tc>
      </w:tr>
      <w:tr w:rsidR="00B40E76" w:rsidRPr="00B40E76" w:rsidTr="002B0205">
        <w:trPr>
          <w:trHeight w:val="300"/>
        </w:trPr>
        <w:tc>
          <w:tcPr>
            <w:tcW w:w="13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B40E76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40E76">
              <w:rPr>
                <w:rFonts w:asciiTheme="majorBidi" w:eastAsia="Arial" w:hAnsiTheme="majorBidi" w:cstheme="majorBidi"/>
                <w:color w:val="000000"/>
                <w:sz w:val="20"/>
                <w:szCs w:val="20"/>
              </w:rPr>
              <w:t xml:space="preserve">El Salvador </w:t>
            </w:r>
          </w:p>
        </w:tc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574D8F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hyperlink r:id="rId25">
              <w:r w:rsidR="00B40E76" w:rsidRPr="00B40E76">
                <w:rPr>
                  <w:rFonts w:asciiTheme="majorBidi" w:eastAsia="Arial" w:hAnsiTheme="majorBidi" w:cstheme="majorBidi"/>
                  <w:color w:val="0000FF"/>
                  <w:sz w:val="20"/>
                  <w:szCs w:val="20"/>
                  <w:u w:val="single"/>
                </w:rPr>
                <w:t>info@sansalvador.mfa.gov.il</w:t>
              </w:r>
            </w:hyperlink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B40E76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40E76">
              <w:rPr>
                <w:rFonts w:asciiTheme="majorBidi" w:eastAsia="Arial" w:hAnsiTheme="majorBidi" w:cstheme="majorBidi"/>
                <w:color w:val="000000"/>
                <w:sz w:val="20"/>
                <w:szCs w:val="20"/>
              </w:rPr>
              <w:t>Paraguay (Con. Hon.)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0E76" w:rsidRPr="00B40E76" w:rsidRDefault="00574D8F" w:rsidP="00D853F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B40E76" w:rsidRPr="00B40E76">
                <w:rPr>
                  <w:rStyle w:val="Hipervnculo"/>
                  <w:rFonts w:asciiTheme="majorBidi" w:hAnsiTheme="majorBidi" w:cstheme="majorBidi"/>
                  <w:color w:val="0000FF"/>
                  <w:sz w:val="20"/>
                  <w:szCs w:val="20"/>
                </w:rPr>
                <w:t>consul.israel.py@gmail.com</w:t>
              </w:r>
            </w:hyperlink>
          </w:p>
        </w:tc>
      </w:tr>
    </w:tbl>
    <w:p w:rsidR="003916A5" w:rsidRDefault="003916A5" w:rsidP="00D853F6">
      <w:pPr>
        <w:pStyle w:val="Ttulo2"/>
        <w:bidi w:val="0"/>
        <w:spacing w:line="276" w:lineRule="auto"/>
        <w:jc w:val="both"/>
        <w:rPr>
          <w:rFonts w:asciiTheme="majorBidi" w:hAnsiTheme="majorBidi"/>
          <w:b/>
          <w:bCs/>
          <w:color w:val="auto"/>
          <w:sz w:val="24"/>
          <w:szCs w:val="24"/>
          <w:lang w:eastAsia="es-ES_tradnl"/>
        </w:rPr>
      </w:pPr>
    </w:p>
    <w:p w:rsidR="00B40E76" w:rsidRPr="00DA30EA" w:rsidRDefault="00B40E76" w:rsidP="00D853F6">
      <w:pPr>
        <w:pStyle w:val="Ttulo2"/>
        <w:bidi w:val="0"/>
        <w:spacing w:line="276" w:lineRule="auto"/>
        <w:jc w:val="both"/>
        <w:rPr>
          <w:rFonts w:asciiTheme="majorBidi" w:hAnsiTheme="majorBidi"/>
          <w:b/>
          <w:bCs/>
          <w:color w:val="auto"/>
          <w:sz w:val="24"/>
          <w:szCs w:val="24"/>
          <w:lang w:val="es-AR" w:eastAsia="es-ES_tradnl"/>
        </w:rPr>
      </w:pPr>
      <w:r w:rsidRPr="00DA30EA">
        <w:rPr>
          <w:rFonts w:asciiTheme="majorBidi" w:hAnsiTheme="majorBidi"/>
          <w:b/>
          <w:bCs/>
          <w:color w:val="auto"/>
          <w:sz w:val="24"/>
          <w:szCs w:val="24"/>
          <w:lang w:val="es-AR" w:eastAsia="es-ES_tradnl"/>
        </w:rPr>
        <w:t xml:space="preserve">Se ruega tomar nota  </w:t>
      </w:r>
    </w:p>
    <w:p w:rsidR="00B40E76" w:rsidRPr="00DA30EA" w:rsidRDefault="00B40E76" w:rsidP="00D853F6">
      <w:pPr>
        <w:pStyle w:val="Ttulo2"/>
        <w:bidi w:val="0"/>
        <w:spacing w:line="276" w:lineRule="auto"/>
        <w:jc w:val="both"/>
        <w:rPr>
          <w:rFonts w:asciiTheme="majorBidi" w:hAnsiTheme="majorBidi"/>
          <w:b/>
          <w:bCs/>
          <w:sz w:val="24"/>
          <w:szCs w:val="24"/>
          <w:lang w:val="es-AR" w:eastAsia="es-ES_tradnl"/>
        </w:rPr>
      </w:pPr>
    </w:p>
    <w:p w:rsidR="00B40E76" w:rsidRPr="00B40E76" w:rsidRDefault="00B40E76" w:rsidP="00D853F6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AR" w:eastAsia="es-ES_tradnl"/>
        </w:rPr>
      </w:pPr>
      <w:r w:rsidRPr="00B40E76">
        <w:rPr>
          <w:rFonts w:asciiTheme="majorBidi" w:hAnsiTheme="majorBidi" w:cstheme="majorBidi"/>
          <w:sz w:val="24"/>
          <w:szCs w:val="24"/>
          <w:lang w:val="es-AR" w:eastAsia="es-ES_tradnl"/>
        </w:rPr>
        <w:t>-Las becas NO incluyen el costo del viaje desde el país de residencia del participante  hasta Israel. A menos que se efectúen otros arreglos, esto debe ser cubierto por el/la participante y/o institución patrocinadora.</w:t>
      </w:r>
    </w:p>
    <w:p w:rsidR="00B40E76" w:rsidRPr="00B40E76" w:rsidRDefault="00B40E76" w:rsidP="00D853F6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AR" w:eastAsia="es-ES_tradnl"/>
        </w:rPr>
      </w:pPr>
      <w:r w:rsidRPr="00B40E76">
        <w:rPr>
          <w:rFonts w:asciiTheme="majorBidi" w:hAnsiTheme="majorBidi" w:cstheme="majorBidi"/>
          <w:sz w:val="24"/>
          <w:szCs w:val="24"/>
          <w:lang w:val="es-AR" w:eastAsia="es-ES_tradnl"/>
        </w:rPr>
        <w:t>-El número de becas (que cubren todos los gastos dentro del país) es limitado y es  mucho más reducido que el número de postulantes calificados. El Instituto debe  asegurar siempre una distribución apropiada, en términos institucionales y geográficos, del número limitado de becas disponibles.</w:t>
      </w:r>
    </w:p>
    <w:p w:rsidR="00B40E76" w:rsidRPr="00B40E76" w:rsidRDefault="00B40E76" w:rsidP="00D853F6">
      <w:pPr>
        <w:pStyle w:val="NormalPar"/>
        <w:tabs>
          <w:tab w:val="right" w:pos="5601"/>
        </w:tabs>
        <w:bidi w:val="0"/>
        <w:spacing w:line="276" w:lineRule="auto"/>
        <w:jc w:val="both"/>
        <w:rPr>
          <w:rFonts w:asciiTheme="majorBidi" w:hAnsiTheme="majorBidi" w:cstheme="majorBidi"/>
          <w:b/>
          <w:lang w:val="es-ES"/>
        </w:rPr>
      </w:pPr>
      <w:r w:rsidRPr="00B40E76">
        <w:rPr>
          <w:rFonts w:asciiTheme="majorBidi" w:hAnsiTheme="majorBidi" w:cstheme="majorBidi"/>
          <w:b/>
          <w:lang w:val="es-ES"/>
        </w:rPr>
        <w:t>El viaje</w:t>
      </w:r>
    </w:p>
    <w:p w:rsidR="00B40E76" w:rsidRPr="00B40E76" w:rsidRDefault="00B40E76" w:rsidP="009A67B9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AR" w:eastAsia="es-ES_tradnl"/>
        </w:rPr>
      </w:pPr>
      <w:r w:rsidRPr="00B40E76">
        <w:rPr>
          <w:rFonts w:asciiTheme="majorBidi" w:hAnsiTheme="majorBidi" w:cstheme="majorBidi"/>
          <w:sz w:val="24"/>
          <w:szCs w:val="24"/>
          <w:lang w:val="es-AR" w:eastAsia="es-ES_tradnl"/>
        </w:rPr>
        <w:t>La fecha y el número de vuelo de la reserva a Israel se debe confirmar, a fin de asegurar el arribo a tiempo para el comienzo del curso (</w:t>
      </w:r>
      <w:r w:rsidRPr="00B40E76">
        <w:rPr>
          <w:rFonts w:asciiTheme="majorBidi" w:hAnsiTheme="majorBidi" w:cstheme="majorBidi"/>
          <w:sz w:val="24"/>
          <w:szCs w:val="24"/>
          <w:u w:val="single"/>
          <w:lang w:val="es-AR" w:eastAsia="es-ES_tradnl"/>
        </w:rPr>
        <w:t xml:space="preserve">el acto de apertura se realizará el </w:t>
      </w:r>
      <w:r w:rsidR="00572B08">
        <w:rPr>
          <w:rFonts w:asciiTheme="majorBidi" w:hAnsiTheme="majorBidi" w:cstheme="majorBidi"/>
          <w:sz w:val="24"/>
          <w:szCs w:val="24"/>
          <w:u w:val="single"/>
          <w:lang w:val="es-AR" w:eastAsia="es-ES_tradnl"/>
        </w:rPr>
        <w:t>3</w:t>
      </w:r>
      <w:r w:rsidRPr="00B40E76">
        <w:rPr>
          <w:rFonts w:asciiTheme="majorBidi" w:hAnsiTheme="majorBidi" w:cstheme="majorBidi"/>
          <w:sz w:val="24"/>
          <w:szCs w:val="24"/>
          <w:u w:val="single"/>
          <w:lang w:val="es-AR" w:eastAsia="es-ES_tradnl"/>
        </w:rPr>
        <w:t>.</w:t>
      </w:r>
      <w:r>
        <w:rPr>
          <w:rFonts w:asciiTheme="majorBidi" w:hAnsiTheme="majorBidi" w:cstheme="majorBidi"/>
          <w:sz w:val="24"/>
          <w:szCs w:val="24"/>
          <w:u w:val="single"/>
          <w:lang w:val="es-AR" w:eastAsia="es-ES_tradnl"/>
        </w:rPr>
        <w:t>12</w:t>
      </w:r>
      <w:r w:rsidRPr="00B40E76">
        <w:rPr>
          <w:rFonts w:asciiTheme="majorBidi" w:hAnsiTheme="majorBidi" w:cstheme="majorBidi"/>
          <w:sz w:val="24"/>
          <w:szCs w:val="24"/>
          <w:u w:val="single"/>
          <w:lang w:val="es-AR" w:eastAsia="es-ES_tradnl"/>
        </w:rPr>
        <w:t>.2014 a las 8:30 horas</w:t>
      </w:r>
      <w:r w:rsidRPr="00B40E76">
        <w:rPr>
          <w:rFonts w:asciiTheme="majorBidi" w:hAnsiTheme="majorBidi" w:cstheme="majorBidi"/>
          <w:sz w:val="24"/>
          <w:szCs w:val="24"/>
          <w:lang w:val="es-AR" w:eastAsia="es-ES_tradnl"/>
        </w:rPr>
        <w:t>), así como de la partida en el momento de la finalización (</w:t>
      </w:r>
      <w:r w:rsidRPr="00B40E76">
        <w:rPr>
          <w:rFonts w:asciiTheme="majorBidi" w:hAnsiTheme="majorBidi" w:cstheme="majorBidi"/>
          <w:sz w:val="24"/>
          <w:szCs w:val="24"/>
          <w:u w:val="single"/>
          <w:lang w:val="es-AR" w:eastAsia="es-ES_tradnl"/>
        </w:rPr>
        <w:t xml:space="preserve">el acto de entrega de diplomas se realizará el día </w:t>
      </w:r>
      <w:r w:rsidR="009A67B9">
        <w:rPr>
          <w:rFonts w:asciiTheme="majorBidi" w:hAnsiTheme="majorBidi" w:cstheme="majorBidi"/>
          <w:sz w:val="24"/>
          <w:szCs w:val="24"/>
          <w:u w:val="single"/>
          <w:lang w:val="es-AR" w:eastAsia="es-ES_tradnl"/>
        </w:rPr>
        <w:t>16</w:t>
      </w:r>
      <w:r w:rsidRPr="00B40E76">
        <w:rPr>
          <w:rFonts w:asciiTheme="majorBidi" w:hAnsiTheme="majorBidi" w:cstheme="majorBidi"/>
          <w:sz w:val="24"/>
          <w:szCs w:val="24"/>
          <w:u w:val="single"/>
          <w:lang w:val="es-AR" w:eastAsia="es-ES_tradnl"/>
        </w:rPr>
        <w:t>.</w:t>
      </w:r>
      <w:r>
        <w:rPr>
          <w:rFonts w:asciiTheme="majorBidi" w:hAnsiTheme="majorBidi" w:cstheme="majorBidi"/>
          <w:sz w:val="24"/>
          <w:szCs w:val="24"/>
          <w:u w:val="single"/>
          <w:lang w:val="es-AR" w:eastAsia="es-ES_tradnl"/>
        </w:rPr>
        <w:t>12</w:t>
      </w:r>
      <w:r w:rsidRPr="00B40E76">
        <w:rPr>
          <w:rFonts w:asciiTheme="majorBidi" w:hAnsiTheme="majorBidi" w:cstheme="majorBidi"/>
          <w:sz w:val="24"/>
          <w:szCs w:val="24"/>
          <w:u w:val="single"/>
          <w:lang w:val="es-AR" w:eastAsia="es-ES_tradnl"/>
        </w:rPr>
        <w:t>.2014 a las 18.00 horas</w:t>
      </w:r>
      <w:r w:rsidRPr="00B40E76">
        <w:rPr>
          <w:rFonts w:asciiTheme="majorBidi" w:hAnsiTheme="majorBidi" w:cstheme="majorBidi"/>
          <w:sz w:val="24"/>
          <w:szCs w:val="24"/>
          <w:lang w:val="es-AR" w:eastAsia="es-ES_tradnl"/>
        </w:rPr>
        <w:t>).</w:t>
      </w:r>
      <w:r w:rsidR="001F4938">
        <w:rPr>
          <w:rFonts w:asciiTheme="majorBidi" w:hAnsiTheme="majorBidi" w:cstheme="majorBidi"/>
          <w:sz w:val="24"/>
          <w:szCs w:val="24"/>
          <w:lang w:val="es-AR" w:eastAsia="es-ES_tradnl"/>
        </w:rPr>
        <w:t xml:space="preserve"> </w:t>
      </w:r>
      <w:r w:rsidRPr="00B40E76">
        <w:rPr>
          <w:rFonts w:asciiTheme="majorBidi" w:hAnsiTheme="majorBidi" w:cstheme="majorBidi"/>
          <w:sz w:val="24"/>
          <w:szCs w:val="24"/>
          <w:lang w:val="es-AR" w:eastAsia="es-ES_tradnl"/>
        </w:rPr>
        <w:t>Todo cambio de ruta o fecha en el pasaje, expedido donde sea, corre ENTERAMENTE  a cargo del participante.</w:t>
      </w:r>
    </w:p>
    <w:p w:rsidR="00B40E76" w:rsidRPr="00B40E76" w:rsidRDefault="00B40E76" w:rsidP="00D853F6">
      <w:pPr>
        <w:pStyle w:val="NormalPar"/>
        <w:tabs>
          <w:tab w:val="right" w:pos="5601"/>
        </w:tabs>
        <w:bidi w:val="0"/>
        <w:spacing w:line="276" w:lineRule="auto"/>
        <w:jc w:val="both"/>
        <w:rPr>
          <w:rFonts w:asciiTheme="majorBidi" w:hAnsiTheme="majorBidi" w:cstheme="majorBidi"/>
          <w:b/>
          <w:lang w:val="es-ES"/>
        </w:rPr>
      </w:pPr>
      <w:r w:rsidRPr="00B40E76">
        <w:rPr>
          <w:rFonts w:asciiTheme="majorBidi" w:hAnsiTheme="majorBidi" w:cstheme="majorBidi"/>
          <w:b/>
          <w:lang w:val="es-ES"/>
        </w:rPr>
        <w:t>Cambio de moneda</w:t>
      </w:r>
    </w:p>
    <w:p w:rsidR="00B40E76" w:rsidRPr="00B40E76" w:rsidRDefault="00B40E76" w:rsidP="00D853F6">
      <w:pPr>
        <w:pStyle w:val="NormalPar"/>
        <w:tabs>
          <w:tab w:val="right" w:pos="5601"/>
        </w:tabs>
        <w:bidi w:val="0"/>
        <w:spacing w:line="276" w:lineRule="auto"/>
        <w:jc w:val="both"/>
        <w:rPr>
          <w:rFonts w:asciiTheme="majorBidi" w:hAnsiTheme="majorBidi" w:cstheme="majorBidi"/>
          <w:lang w:val="es-ES"/>
        </w:rPr>
      </w:pPr>
      <w:r w:rsidRPr="00B40E76">
        <w:rPr>
          <w:rFonts w:asciiTheme="majorBidi" w:hAnsiTheme="majorBidi" w:cstheme="majorBidi"/>
          <w:lang w:val="es-ES"/>
        </w:rPr>
        <w:t>No toda moneda se puede cambiar con facilidad en Israel. Las de cambio factible son dólares estadounidenses y euros.</w:t>
      </w:r>
    </w:p>
    <w:p w:rsidR="00B40E76" w:rsidRPr="00B40E76" w:rsidRDefault="00B40E76" w:rsidP="00D853F6">
      <w:pPr>
        <w:pStyle w:val="NormalPar"/>
        <w:tabs>
          <w:tab w:val="right" w:pos="5601"/>
        </w:tabs>
        <w:bidi w:val="0"/>
        <w:spacing w:line="276" w:lineRule="auto"/>
        <w:jc w:val="both"/>
        <w:rPr>
          <w:rFonts w:asciiTheme="majorBidi" w:hAnsiTheme="majorBidi" w:cstheme="majorBidi"/>
          <w:lang w:val="es-ES"/>
        </w:rPr>
      </w:pPr>
    </w:p>
    <w:p w:rsidR="00B40E76" w:rsidRPr="00B40E76" w:rsidRDefault="00B40E76" w:rsidP="00D853F6">
      <w:pPr>
        <w:pStyle w:val="NormalPar"/>
        <w:tabs>
          <w:tab w:val="right" w:pos="5601"/>
        </w:tabs>
        <w:bidi w:val="0"/>
        <w:spacing w:line="276" w:lineRule="auto"/>
        <w:jc w:val="both"/>
        <w:rPr>
          <w:rFonts w:asciiTheme="majorBidi" w:hAnsiTheme="majorBidi" w:cstheme="majorBidi"/>
          <w:b/>
          <w:lang w:val="es-ES"/>
        </w:rPr>
      </w:pPr>
      <w:r w:rsidRPr="00B40E76">
        <w:rPr>
          <w:rFonts w:asciiTheme="majorBidi" w:hAnsiTheme="majorBidi" w:cstheme="majorBidi"/>
          <w:b/>
          <w:lang w:val="es-ES"/>
        </w:rPr>
        <w:t>Tiempo</w:t>
      </w:r>
    </w:p>
    <w:p w:rsidR="00B40E76" w:rsidRPr="00B40E76" w:rsidRDefault="00B40E76" w:rsidP="00D853F6">
      <w:pPr>
        <w:pStyle w:val="NormalPar"/>
        <w:tabs>
          <w:tab w:val="right" w:pos="5601"/>
        </w:tabs>
        <w:bidi w:val="0"/>
        <w:spacing w:line="276" w:lineRule="auto"/>
        <w:jc w:val="both"/>
        <w:rPr>
          <w:rFonts w:asciiTheme="majorBidi" w:hAnsiTheme="majorBidi" w:cstheme="majorBidi"/>
          <w:lang w:val="es-ES"/>
        </w:rPr>
      </w:pPr>
      <w:r w:rsidRPr="00B40E76">
        <w:rPr>
          <w:rFonts w:asciiTheme="majorBidi" w:hAnsiTheme="majorBidi" w:cstheme="majorBidi"/>
          <w:lang w:val="es-ES"/>
        </w:rPr>
        <w:t xml:space="preserve">En mes de </w:t>
      </w:r>
      <w:r>
        <w:rPr>
          <w:rFonts w:asciiTheme="majorBidi" w:hAnsiTheme="majorBidi" w:cstheme="majorBidi"/>
          <w:lang w:val="es-ES"/>
        </w:rPr>
        <w:t>diciembre</w:t>
      </w:r>
      <w:r w:rsidRPr="00B40E76">
        <w:rPr>
          <w:rFonts w:asciiTheme="majorBidi" w:hAnsiTheme="majorBidi" w:cstheme="majorBidi"/>
          <w:lang w:val="es-ES"/>
        </w:rPr>
        <w:t xml:space="preserve"> nos encontramos en el invierno Israel</w:t>
      </w:r>
      <w:r w:rsidRPr="00B40E76">
        <w:rPr>
          <w:rFonts w:asciiTheme="majorBidi" w:hAnsiTheme="majorBidi" w:cstheme="majorBidi"/>
          <w:lang w:val="es-AR"/>
        </w:rPr>
        <w:t>í</w:t>
      </w:r>
      <w:r w:rsidRPr="00B40E76">
        <w:rPr>
          <w:rFonts w:asciiTheme="majorBidi" w:hAnsiTheme="majorBidi" w:cstheme="majorBidi"/>
          <w:lang w:val="es-ES"/>
        </w:rPr>
        <w:t>, con altas probabilidades de lluvias, variando las temperaturas promedio entre los 11 y los 19 grados Celsius.</w:t>
      </w:r>
    </w:p>
    <w:p w:rsidR="00B40E76" w:rsidRPr="00B40E76" w:rsidRDefault="00B40E76" w:rsidP="00D853F6">
      <w:pPr>
        <w:pStyle w:val="NormalPar"/>
        <w:tabs>
          <w:tab w:val="right" w:pos="5601"/>
        </w:tabs>
        <w:bidi w:val="0"/>
        <w:spacing w:line="276" w:lineRule="auto"/>
        <w:jc w:val="both"/>
        <w:rPr>
          <w:rFonts w:asciiTheme="majorBidi" w:hAnsiTheme="majorBidi" w:cstheme="majorBidi"/>
          <w:lang w:val="es-ES"/>
        </w:rPr>
      </w:pPr>
    </w:p>
    <w:p w:rsidR="00B40E76" w:rsidRPr="00B40E76" w:rsidRDefault="00B40E76" w:rsidP="00D853F6">
      <w:pPr>
        <w:pStyle w:val="NormalPar"/>
        <w:tabs>
          <w:tab w:val="right" w:pos="5601"/>
        </w:tabs>
        <w:bidi w:val="0"/>
        <w:spacing w:line="276" w:lineRule="auto"/>
        <w:jc w:val="both"/>
        <w:rPr>
          <w:rFonts w:asciiTheme="majorBidi" w:hAnsiTheme="majorBidi" w:cstheme="majorBidi"/>
          <w:b/>
          <w:lang w:val="es-ES"/>
        </w:rPr>
      </w:pPr>
      <w:r w:rsidRPr="00B40E76">
        <w:rPr>
          <w:rFonts w:asciiTheme="majorBidi" w:hAnsiTheme="majorBidi" w:cstheme="majorBidi"/>
          <w:b/>
          <w:lang w:val="es-ES"/>
        </w:rPr>
        <w:t>Vestimenta</w:t>
      </w:r>
    </w:p>
    <w:p w:rsidR="00B40E76" w:rsidRPr="00B40E76" w:rsidRDefault="00B40E76" w:rsidP="00D853F6">
      <w:pPr>
        <w:pStyle w:val="NormalPar"/>
        <w:tabs>
          <w:tab w:val="right" w:pos="5601"/>
        </w:tabs>
        <w:bidi w:val="0"/>
        <w:spacing w:line="276" w:lineRule="auto"/>
        <w:jc w:val="both"/>
        <w:rPr>
          <w:rFonts w:asciiTheme="majorBidi" w:hAnsiTheme="majorBidi" w:cstheme="majorBidi"/>
          <w:lang w:val="es-ES"/>
        </w:rPr>
      </w:pPr>
      <w:r w:rsidRPr="00B40E76">
        <w:rPr>
          <w:rFonts w:asciiTheme="majorBidi" w:hAnsiTheme="majorBidi" w:cstheme="majorBidi"/>
          <w:lang w:val="es-ES"/>
        </w:rPr>
        <w:t>Le recomendamos traer ropa adecuada a la estación. Para las excursiones es conveniente traer zapatos cómodos. Más información sobre el clima y vestimenta puede obtenerse en los consulados de Israel.</w:t>
      </w:r>
    </w:p>
    <w:p w:rsidR="00572B08" w:rsidRDefault="00572B08" w:rsidP="00D853F6">
      <w:pPr>
        <w:pStyle w:val="NormalPar"/>
        <w:tabs>
          <w:tab w:val="right" w:pos="5601"/>
        </w:tabs>
        <w:bidi w:val="0"/>
        <w:spacing w:line="276" w:lineRule="auto"/>
        <w:jc w:val="both"/>
        <w:rPr>
          <w:rFonts w:asciiTheme="majorBidi" w:hAnsiTheme="majorBidi" w:cstheme="majorBidi"/>
          <w:b/>
          <w:lang w:val="es-ES"/>
        </w:rPr>
      </w:pPr>
    </w:p>
    <w:p w:rsidR="00B40E76" w:rsidRPr="00B40E76" w:rsidRDefault="00162399" w:rsidP="00572B08">
      <w:pPr>
        <w:pStyle w:val="NormalPar"/>
        <w:tabs>
          <w:tab w:val="right" w:pos="5601"/>
        </w:tabs>
        <w:bidi w:val="0"/>
        <w:spacing w:line="276" w:lineRule="auto"/>
        <w:jc w:val="both"/>
        <w:rPr>
          <w:rFonts w:asciiTheme="majorBidi" w:hAnsiTheme="majorBidi" w:cstheme="majorBidi"/>
          <w:b/>
          <w:lang w:val="es-ES"/>
        </w:rPr>
      </w:pPr>
      <w:r>
        <w:rPr>
          <w:rFonts w:asciiTheme="majorBidi" w:hAnsiTheme="majorBidi" w:cstheme="majorBidi"/>
          <w:b/>
          <w:lang w:val="es-ES"/>
        </w:rPr>
        <w:t>Su dirección en Israel será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</w:tblGrid>
      <w:tr w:rsidR="00B40E76" w:rsidRPr="00B40E76" w:rsidTr="002B0205"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B40E76" w:rsidRPr="00B40E76" w:rsidRDefault="00B40E76" w:rsidP="00D853F6">
            <w:pPr>
              <w:pStyle w:val="NormalPar"/>
              <w:bidi w:val="0"/>
              <w:spacing w:line="276" w:lineRule="auto"/>
              <w:jc w:val="both"/>
              <w:rPr>
                <w:rFonts w:asciiTheme="majorBidi" w:hAnsiTheme="majorBidi" w:cstheme="majorBidi"/>
                <w:lang w:val="es-ES"/>
              </w:rPr>
            </w:pPr>
            <w:r w:rsidRPr="00B40E76">
              <w:rPr>
                <w:rFonts w:asciiTheme="majorBidi" w:hAnsiTheme="majorBidi" w:cstheme="majorBidi"/>
                <w:lang w:val="es-ES"/>
              </w:rPr>
              <w:t>Instituto Internacional Histadrut-Israel</w:t>
            </w:r>
          </w:p>
          <w:p w:rsidR="00B40E76" w:rsidRPr="00B40E76" w:rsidRDefault="00B40E76" w:rsidP="00D853F6">
            <w:pPr>
              <w:pStyle w:val="NormalPar"/>
              <w:bidi w:val="0"/>
              <w:spacing w:line="276" w:lineRule="auto"/>
              <w:jc w:val="both"/>
              <w:rPr>
                <w:rFonts w:asciiTheme="majorBidi" w:hAnsiTheme="majorBidi" w:cstheme="majorBidi"/>
                <w:lang w:val="es-ES"/>
              </w:rPr>
            </w:pPr>
            <w:r w:rsidRPr="00B40E76">
              <w:rPr>
                <w:rFonts w:asciiTheme="majorBidi" w:hAnsiTheme="majorBidi" w:cstheme="majorBidi"/>
                <w:lang w:val="es-ES"/>
              </w:rPr>
              <w:t>Beit Berl</w:t>
            </w:r>
          </w:p>
          <w:p w:rsidR="00B40E76" w:rsidRPr="00B40E76" w:rsidRDefault="00B40E76" w:rsidP="00D853F6">
            <w:pPr>
              <w:pStyle w:val="NormalPar"/>
              <w:bidi w:val="0"/>
              <w:spacing w:line="276" w:lineRule="auto"/>
              <w:jc w:val="both"/>
              <w:rPr>
                <w:rFonts w:asciiTheme="majorBidi" w:hAnsiTheme="majorBidi" w:cstheme="majorBidi"/>
                <w:lang w:val="es-ES"/>
              </w:rPr>
            </w:pPr>
            <w:r w:rsidRPr="00B40E76">
              <w:rPr>
                <w:rFonts w:asciiTheme="majorBidi" w:hAnsiTheme="majorBidi" w:cstheme="majorBidi"/>
                <w:lang w:val="es-ES"/>
              </w:rPr>
              <w:t>Kfar Saba, 44905 - Israel</w:t>
            </w:r>
          </w:p>
          <w:p w:rsidR="00B40E76" w:rsidRPr="00B40E76" w:rsidRDefault="00B40E76" w:rsidP="00D853F6">
            <w:pPr>
              <w:pStyle w:val="NormalPar"/>
              <w:bidi w:val="0"/>
              <w:spacing w:line="276" w:lineRule="auto"/>
              <w:jc w:val="both"/>
              <w:rPr>
                <w:rFonts w:asciiTheme="majorBidi" w:hAnsiTheme="majorBidi" w:cstheme="majorBidi"/>
                <w:lang w:val="es-ES"/>
              </w:rPr>
            </w:pPr>
            <w:r w:rsidRPr="00B40E76">
              <w:rPr>
                <w:rFonts w:asciiTheme="majorBidi" w:hAnsiTheme="majorBidi" w:cstheme="majorBidi"/>
                <w:lang w:val="es-ES"/>
              </w:rPr>
              <w:t>Tel.: 972-9-7612312/04</w:t>
            </w:r>
          </w:p>
          <w:p w:rsidR="00B40E76" w:rsidRPr="00B40E76" w:rsidRDefault="00B40E76" w:rsidP="00D853F6">
            <w:pPr>
              <w:pStyle w:val="NormalPar"/>
              <w:bidi w:val="0"/>
              <w:spacing w:line="276" w:lineRule="auto"/>
              <w:jc w:val="both"/>
              <w:rPr>
                <w:rFonts w:asciiTheme="majorBidi" w:hAnsiTheme="majorBidi" w:cstheme="majorBidi"/>
                <w:lang w:val="es-ES"/>
              </w:rPr>
            </w:pPr>
            <w:r w:rsidRPr="00B40E76">
              <w:rPr>
                <w:rFonts w:asciiTheme="majorBidi" w:hAnsiTheme="majorBidi" w:cstheme="majorBidi"/>
                <w:lang w:val="es-ES"/>
              </w:rPr>
              <w:t xml:space="preserve">Fax.: 972-9-7456962 </w:t>
            </w:r>
          </w:p>
          <w:p w:rsidR="00B40E76" w:rsidRPr="00B40E76" w:rsidRDefault="00B40E76" w:rsidP="00D853F6">
            <w:pPr>
              <w:pStyle w:val="NormalPar"/>
              <w:bidi w:val="0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40E76">
              <w:rPr>
                <w:rFonts w:asciiTheme="majorBidi" w:hAnsiTheme="majorBidi" w:cstheme="majorBidi"/>
              </w:rPr>
              <w:t xml:space="preserve">e-mail: </w:t>
            </w:r>
            <w:hyperlink r:id="rId27" w:history="1">
              <w:r w:rsidRPr="00B40E76">
                <w:rPr>
                  <w:rStyle w:val="Hipervnculo"/>
                  <w:rFonts w:asciiTheme="majorBidi" w:hAnsiTheme="majorBidi" w:cstheme="majorBidi"/>
                </w:rPr>
                <w:t>alatina@peoples.org.il</w:t>
              </w:r>
            </w:hyperlink>
          </w:p>
          <w:p w:rsidR="00B40E76" w:rsidRPr="00B40E76" w:rsidRDefault="00AA6736" w:rsidP="00D853F6">
            <w:pPr>
              <w:pStyle w:val="NormalPar"/>
              <w:bidi w:val="0"/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</w:t>
            </w:r>
            <w:r w:rsidR="00B40E76" w:rsidRPr="00B40E76">
              <w:rPr>
                <w:rFonts w:asciiTheme="majorBidi" w:hAnsiTheme="majorBidi" w:cstheme="majorBidi"/>
              </w:rPr>
              <w:t xml:space="preserve"> </w:t>
            </w:r>
            <w:hyperlink r:id="rId28" w:history="1">
              <w:r w:rsidR="00B40E76" w:rsidRPr="00B40E76">
                <w:rPr>
                  <w:rStyle w:val="Hipervnculo"/>
                  <w:rFonts w:asciiTheme="majorBidi" w:hAnsiTheme="majorBidi" w:cstheme="majorBidi"/>
                </w:rPr>
                <w:t>sergio@peoples.org.il</w:t>
              </w:r>
            </w:hyperlink>
          </w:p>
        </w:tc>
      </w:tr>
    </w:tbl>
    <w:p w:rsidR="00B40E76" w:rsidRPr="00B40E76" w:rsidRDefault="00B40E76" w:rsidP="00D853F6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40E76" w:rsidRPr="00B40E76" w:rsidSect="00DA30EA">
      <w:headerReference w:type="default" r:id="rId29"/>
      <w:pgSz w:w="11906" w:h="16838"/>
      <w:pgMar w:top="1440" w:right="1800" w:bottom="1440" w:left="1800" w:header="708" w:footer="708" w:gutter="0"/>
      <w:pgBorders w:offsetFrom="page">
        <w:top w:val="double" w:sz="4" w:space="24" w:color="2E74B5" w:themeColor="accent1" w:themeShade="BF"/>
        <w:left w:val="double" w:sz="4" w:space="24" w:color="2E74B5" w:themeColor="accent1" w:themeShade="BF"/>
        <w:bottom w:val="double" w:sz="4" w:space="24" w:color="2E74B5" w:themeColor="accent1" w:themeShade="BF"/>
        <w:right w:val="double" w:sz="4" w:space="24" w:color="2E74B5" w:themeColor="accent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8F" w:rsidRDefault="00574D8F" w:rsidP="004941BF">
      <w:pPr>
        <w:spacing w:after="0" w:line="240" w:lineRule="auto"/>
      </w:pPr>
      <w:r>
        <w:separator/>
      </w:r>
    </w:p>
  </w:endnote>
  <w:endnote w:type="continuationSeparator" w:id="0">
    <w:p w:rsidR="00574D8F" w:rsidRDefault="00574D8F" w:rsidP="0049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8F" w:rsidRDefault="00574D8F" w:rsidP="004941BF">
      <w:pPr>
        <w:spacing w:after="0" w:line="240" w:lineRule="auto"/>
      </w:pPr>
      <w:r>
        <w:separator/>
      </w:r>
    </w:p>
  </w:footnote>
  <w:footnote w:type="continuationSeparator" w:id="0">
    <w:p w:rsidR="00574D8F" w:rsidRDefault="00574D8F" w:rsidP="0049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BF" w:rsidRPr="006035F0" w:rsidRDefault="00C02AA3" w:rsidP="006035F0">
    <w:pPr>
      <w:pStyle w:val="Encabezado"/>
      <w:bidi w:val="0"/>
      <w:rPr>
        <w:sz w:val="20"/>
        <w:szCs w:val="20"/>
        <w:lang w:val="es-AR"/>
      </w:rPr>
    </w:pPr>
    <w:r w:rsidRPr="006035F0">
      <w:rPr>
        <w:rFonts w:asciiTheme="majorBidi" w:hAnsiTheme="majorBidi" w:cstheme="majorBidi"/>
        <w:b/>
        <w:bCs/>
        <w:i/>
        <w:iCs/>
        <w:sz w:val="20"/>
        <w:szCs w:val="20"/>
        <w:lang w:val="es-AR"/>
      </w:rPr>
      <w:t xml:space="preserve">Israel </w:t>
    </w:r>
    <w:r w:rsidR="006035F0" w:rsidRPr="006035F0">
      <w:rPr>
        <w:rFonts w:asciiTheme="majorBidi" w:hAnsiTheme="majorBidi" w:cstheme="majorBidi"/>
        <w:b/>
        <w:bCs/>
        <w:i/>
        <w:iCs/>
        <w:sz w:val="20"/>
        <w:szCs w:val="20"/>
        <w:lang w:val="es-AR"/>
      </w:rPr>
      <w:t>y</w:t>
    </w:r>
    <w:r w:rsidRPr="006035F0">
      <w:rPr>
        <w:rFonts w:asciiTheme="majorBidi" w:hAnsiTheme="majorBidi" w:cstheme="majorBidi"/>
        <w:b/>
        <w:bCs/>
        <w:i/>
        <w:iCs/>
        <w:sz w:val="20"/>
        <w:szCs w:val="20"/>
        <w:lang w:val="es-AR"/>
      </w:rPr>
      <w:t xml:space="preserve"> el Medio Oriente: </w:t>
    </w:r>
    <w:r w:rsidR="006035F0" w:rsidRPr="006035F0">
      <w:rPr>
        <w:rFonts w:asciiTheme="majorBidi" w:hAnsiTheme="majorBidi" w:cstheme="majorBidi"/>
        <w:b/>
        <w:bCs/>
        <w:i/>
        <w:iCs/>
        <w:sz w:val="20"/>
        <w:szCs w:val="20"/>
        <w:lang w:val="es-AR"/>
      </w:rPr>
      <w:t>procesos económicos y políticos</w:t>
    </w:r>
    <w:r w:rsidR="006035F0" w:rsidRPr="006035F0">
      <w:rPr>
        <w:rFonts w:asciiTheme="majorBidi" w:hAnsiTheme="majorBidi" w:cstheme="majorBidi"/>
        <w:b/>
        <w:i/>
        <w:iCs/>
        <w:sz w:val="20"/>
        <w:szCs w:val="20"/>
        <w:lang w:val="es-ES"/>
      </w:rPr>
      <w:t xml:space="preserve"> </w:t>
    </w:r>
    <w:r w:rsidR="004941BF" w:rsidRPr="006035F0">
      <w:rPr>
        <w:rFonts w:asciiTheme="majorBidi" w:hAnsiTheme="majorBidi" w:cstheme="majorBidi"/>
        <w:b/>
        <w:i/>
        <w:iCs/>
        <w:sz w:val="20"/>
        <w:szCs w:val="20"/>
        <w:lang w:val="es-ES"/>
      </w:rPr>
      <w:t>- Diciembre 2014</w:t>
    </w:r>
    <w:r w:rsidR="004941BF" w:rsidRPr="006035F0">
      <w:rPr>
        <w:b/>
        <w:i/>
        <w:iCs/>
        <w:sz w:val="20"/>
        <w:szCs w:val="20"/>
        <w:lang w:val="es-ES"/>
      </w:rPr>
      <w:t xml:space="preserve">   </w:t>
    </w:r>
    <w:r w:rsidR="004941BF" w:rsidRPr="006035F0">
      <w:rPr>
        <w:b/>
        <w:i/>
        <w:iCs/>
        <w:noProof/>
        <w:sz w:val="20"/>
        <w:szCs w:val="20"/>
        <w:lang w:val="es-CO" w:eastAsia="es-CO" w:bidi="ar-SA"/>
      </w:rPr>
      <w:drawing>
        <wp:inline distT="0" distB="0" distL="0" distR="0" wp14:anchorId="7E45F7A8" wp14:editId="5D3AE217">
          <wp:extent cx="512578" cy="517487"/>
          <wp:effectExtent l="19050" t="0" r="1772" b="0"/>
          <wp:docPr id="6" name="תמונה 4" descr="is11111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11111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9" cy="516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41BF" w:rsidRPr="006035F0">
      <w:rPr>
        <w:b/>
        <w:i/>
        <w:iCs/>
        <w:sz w:val="20"/>
        <w:szCs w:val="20"/>
        <w:lang w:val="es-AR"/>
      </w:rPr>
      <w:t xml:space="preserve"> </w:t>
    </w:r>
    <w:r w:rsidR="004941BF" w:rsidRPr="006035F0">
      <w:rPr>
        <w:i/>
        <w:iCs/>
        <w:noProof/>
        <w:sz w:val="20"/>
        <w:szCs w:val="20"/>
        <w:lang w:val="es-AR"/>
      </w:rPr>
      <w:t xml:space="preserve">   </w:t>
    </w:r>
    <w:r w:rsidR="004941BF" w:rsidRPr="006035F0">
      <w:rPr>
        <w:i/>
        <w:iCs/>
        <w:noProof/>
        <w:sz w:val="20"/>
        <w:szCs w:val="20"/>
        <w:lang w:val="es-CO" w:eastAsia="es-CO" w:bidi="ar-SA"/>
      </w:rPr>
      <w:drawing>
        <wp:inline distT="0" distB="0" distL="0" distR="0" wp14:anchorId="37006226" wp14:editId="24C224D2">
          <wp:extent cx="501945" cy="510363"/>
          <wp:effectExtent l="19050" t="0" r="0" b="0"/>
          <wp:docPr id="15" name="תמונה 2" descr="logo españo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logo español copy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36" cy="511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41BF" w:rsidRPr="006035F0">
      <w:rPr>
        <w:i/>
        <w:iCs/>
        <w:noProof/>
        <w:sz w:val="20"/>
        <w:szCs w:val="20"/>
        <w:lang w:val="es-AR"/>
      </w:rPr>
      <w:t xml:space="preserve">  </w:t>
    </w:r>
    <w:r w:rsidR="004941BF" w:rsidRPr="006035F0">
      <w:rPr>
        <w:b/>
        <w:sz w:val="20"/>
        <w:szCs w:val="20"/>
        <w:lang w:val="es-A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BF1"/>
    <w:multiLevelType w:val="hybridMultilevel"/>
    <w:tmpl w:val="19B6C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80EC8"/>
    <w:multiLevelType w:val="hybridMultilevel"/>
    <w:tmpl w:val="6358C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4B"/>
    <w:rsid w:val="0001764B"/>
    <w:rsid w:val="000946CE"/>
    <w:rsid w:val="000E38D5"/>
    <w:rsid w:val="00162399"/>
    <w:rsid w:val="001A413E"/>
    <w:rsid w:val="001F4938"/>
    <w:rsid w:val="002A00AE"/>
    <w:rsid w:val="003916A5"/>
    <w:rsid w:val="003D1807"/>
    <w:rsid w:val="003E69E7"/>
    <w:rsid w:val="00412CC9"/>
    <w:rsid w:val="00423603"/>
    <w:rsid w:val="004941BF"/>
    <w:rsid w:val="00572B08"/>
    <w:rsid w:val="00574D8F"/>
    <w:rsid w:val="006035F0"/>
    <w:rsid w:val="007E69BF"/>
    <w:rsid w:val="008A7FC5"/>
    <w:rsid w:val="008E2D30"/>
    <w:rsid w:val="009432E7"/>
    <w:rsid w:val="009909FA"/>
    <w:rsid w:val="009A67B9"/>
    <w:rsid w:val="00A1506B"/>
    <w:rsid w:val="00A95CC8"/>
    <w:rsid w:val="00AA6736"/>
    <w:rsid w:val="00AF0D00"/>
    <w:rsid w:val="00B1340B"/>
    <w:rsid w:val="00B40E76"/>
    <w:rsid w:val="00B91D29"/>
    <w:rsid w:val="00BA15E4"/>
    <w:rsid w:val="00BB7469"/>
    <w:rsid w:val="00BC58CC"/>
    <w:rsid w:val="00C02AA3"/>
    <w:rsid w:val="00C44EB5"/>
    <w:rsid w:val="00C454B8"/>
    <w:rsid w:val="00CC12D9"/>
    <w:rsid w:val="00D031C4"/>
    <w:rsid w:val="00D65052"/>
    <w:rsid w:val="00D853F6"/>
    <w:rsid w:val="00DA30EA"/>
    <w:rsid w:val="00DB109B"/>
    <w:rsid w:val="00F55E63"/>
    <w:rsid w:val="00F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tulo1">
    <w:name w:val="heading 1"/>
    <w:basedOn w:val="Normal"/>
    <w:next w:val="Normal"/>
    <w:link w:val="Ttulo1Car"/>
    <w:qFormat/>
    <w:rsid w:val="002A00AE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2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A00AE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customStyle="1" w:styleId="NormalPar">
    <w:name w:val="NormalPar"/>
    <w:rsid w:val="002A00AE"/>
    <w:pPr>
      <w:autoSpaceDE w:val="0"/>
      <w:autoSpaceDN w:val="0"/>
      <w:bidi/>
      <w:adjustRightInd w:val="0"/>
      <w:spacing w:after="0" w:line="240" w:lineRule="auto"/>
      <w:jc w:val="right"/>
    </w:pPr>
    <w:rPr>
      <w:rFonts w:ascii="Times New Roman" w:eastAsia="Times New Roman" w:hAnsi="Times New Roman" w:cs="David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94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1BF"/>
  </w:style>
  <w:style w:type="paragraph" w:styleId="Piedepgina">
    <w:name w:val="footer"/>
    <w:basedOn w:val="Normal"/>
    <w:link w:val="PiedepginaCar"/>
    <w:uiPriority w:val="99"/>
    <w:unhideWhenUsed/>
    <w:rsid w:val="00494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1BF"/>
  </w:style>
  <w:style w:type="character" w:customStyle="1" w:styleId="Ttulo2Car">
    <w:name w:val="Título 2 Car"/>
    <w:basedOn w:val="Fuentedeprrafopredeter"/>
    <w:link w:val="Ttulo2"/>
    <w:uiPriority w:val="9"/>
    <w:semiHidden/>
    <w:rsid w:val="008E2D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40E7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9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938"/>
    <w:rPr>
      <w:rFonts w:ascii="Tahoma" w:hAnsi="Tahoma" w:cs="Tahoma"/>
      <w:sz w:val="18"/>
      <w:szCs w:val="18"/>
    </w:rPr>
  </w:style>
  <w:style w:type="paragraph" w:styleId="Prrafodelista">
    <w:name w:val="List Paragraph"/>
    <w:basedOn w:val="Normal"/>
    <w:uiPriority w:val="34"/>
    <w:qFormat/>
    <w:rsid w:val="00D853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tulo1">
    <w:name w:val="heading 1"/>
    <w:basedOn w:val="Normal"/>
    <w:next w:val="Normal"/>
    <w:link w:val="Ttulo1Car"/>
    <w:qFormat/>
    <w:rsid w:val="002A00AE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2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A00AE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customStyle="1" w:styleId="NormalPar">
    <w:name w:val="NormalPar"/>
    <w:rsid w:val="002A00AE"/>
    <w:pPr>
      <w:autoSpaceDE w:val="0"/>
      <w:autoSpaceDN w:val="0"/>
      <w:bidi/>
      <w:adjustRightInd w:val="0"/>
      <w:spacing w:after="0" w:line="240" w:lineRule="auto"/>
      <w:jc w:val="right"/>
    </w:pPr>
    <w:rPr>
      <w:rFonts w:ascii="Times New Roman" w:eastAsia="Times New Roman" w:hAnsi="Times New Roman" w:cs="David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94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1BF"/>
  </w:style>
  <w:style w:type="paragraph" w:styleId="Piedepgina">
    <w:name w:val="footer"/>
    <w:basedOn w:val="Normal"/>
    <w:link w:val="PiedepginaCar"/>
    <w:uiPriority w:val="99"/>
    <w:unhideWhenUsed/>
    <w:rsid w:val="00494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1BF"/>
  </w:style>
  <w:style w:type="character" w:customStyle="1" w:styleId="Ttulo2Car">
    <w:name w:val="Título 2 Car"/>
    <w:basedOn w:val="Fuentedeprrafopredeter"/>
    <w:link w:val="Ttulo2"/>
    <w:uiPriority w:val="9"/>
    <w:semiHidden/>
    <w:rsid w:val="008E2D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40E7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9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938"/>
    <w:rPr>
      <w:rFonts w:ascii="Tahoma" w:hAnsi="Tahoma" w:cs="Tahoma"/>
      <w:sz w:val="18"/>
      <w:szCs w:val="18"/>
    </w:rPr>
  </w:style>
  <w:style w:type="paragraph" w:styleId="Prrafodelista">
    <w:name w:val="List Paragraph"/>
    <w:basedOn w:val="Normal"/>
    <w:uiPriority w:val="34"/>
    <w:qFormat/>
    <w:rsid w:val="00D853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shav@buenosaires.mfa.gov.il" TargetMode="External"/><Relationship Id="rId18" Type="http://schemas.openxmlformats.org/officeDocument/2006/relationships/hyperlink" Target="mailto:cao@panama.mfa.gov.il" TargetMode="External"/><Relationship Id="rId26" Type="http://schemas.openxmlformats.org/officeDocument/2006/relationships/hyperlink" Target="mailto:consul.israel.py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conomy@sanjose.mfa.gov.i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counsellor.sec@santiago.mfa.gov.il" TargetMode="External"/><Relationship Id="rId25" Type="http://schemas.openxmlformats.org/officeDocument/2006/relationships/hyperlink" Target="mailto:info@sansalvador.mfa.gov.il" TargetMode="External"/><Relationship Id="rId2" Type="http://schemas.openxmlformats.org/officeDocument/2006/relationships/styles" Target="styles.xml"/><Relationship Id="rId16" Type="http://schemas.openxmlformats.org/officeDocument/2006/relationships/hyperlink" Target="mailto:dcm-sec@mexico.mfa.gov.il" TargetMode="External"/><Relationship Id="rId20" Type="http://schemas.openxmlformats.org/officeDocument/2006/relationships/hyperlink" Target="mailto:paofficer@lima.mfa.gov.i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cultura@montevideo.mfa.gov.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cm-sec@brasilia.mfa.gov.il" TargetMode="External"/><Relationship Id="rId23" Type="http://schemas.openxmlformats.org/officeDocument/2006/relationships/hyperlink" Target="mailto:mashav@quito.mfa.gov.il" TargetMode="External"/><Relationship Id="rId28" Type="http://schemas.openxmlformats.org/officeDocument/2006/relationships/hyperlink" Target="mailto:sergio@peoples.org.il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dcm-sec@bogota.mfa.gov.i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ulture@guatemala.mfa.gov.il" TargetMode="External"/><Relationship Id="rId22" Type="http://schemas.openxmlformats.org/officeDocument/2006/relationships/hyperlink" Target="mailto:mashav@santodomingo.mfa.gov.il" TargetMode="External"/><Relationship Id="rId27" Type="http://schemas.openxmlformats.org/officeDocument/2006/relationships/hyperlink" Target="mailto:alatina@peoples.org.i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6400</Characters>
  <Application>Microsoft Office Word</Application>
  <DocSecurity>0</DocSecurity>
  <Lines>53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Mfa.gov.il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Novick</dc:creator>
  <cp:lastModifiedBy>Usuario UTP</cp:lastModifiedBy>
  <cp:revision>2</cp:revision>
  <cp:lastPrinted>2014-10-02T15:05:00Z</cp:lastPrinted>
  <dcterms:created xsi:type="dcterms:W3CDTF">2014-10-03T15:10:00Z</dcterms:created>
  <dcterms:modified xsi:type="dcterms:W3CDTF">2014-10-03T15:10:00Z</dcterms:modified>
</cp:coreProperties>
</file>