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3469"/>
        <w:gridCol w:w="7229"/>
      </w:tblGrid>
      <w:tr w:rsidR="00DD5DF7" w:rsidTr="00997B40">
        <w:trPr>
          <w:trHeight w:val="25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DD5DF7" w:rsidRDefault="00B42B49" w:rsidP="00767089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PROCESO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D5DF7" w:rsidRDefault="00B42B49" w:rsidP="00B42B49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B42B4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UNIDAD ORGANIZACIONAL/ FACULTAD/OEC</w:t>
            </w:r>
          </w:p>
        </w:tc>
      </w:tr>
      <w:tr w:rsidR="00DD5DF7" w:rsidRPr="00D5534D" w:rsidTr="00997B40">
        <w:trPr>
          <w:trHeight w:val="49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DF7" w:rsidRDefault="00DD5DF7" w:rsidP="005A7A9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DF7" w:rsidRPr="00D5534D" w:rsidRDefault="00DD5DF7" w:rsidP="0076708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  <w:tr w:rsidR="00DD5DF7" w:rsidRPr="00D5534D" w:rsidTr="00997B40">
        <w:trPr>
          <w:trHeight w:val="269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5DF7" w:rsidRPr="00D5534D" w:rsidRDefault="00DD5DF7" w:rsidP="00767089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EQUIPO AUDITOR</w:t>
            </w:r>
          </w:p>
        </w:tc>
      </w:tr>
      <w:tr w:rsidR="00DD5DF7" w:rsidRPr="00D5534D" w:rsidTr="00997B40">
        <w:trPr>
          <w:trHeight w:val="287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F7" w:rsidRPr="00D5534D" w:rsidRDefault="00B42B49" w:rsidP="00767089">
            <w:pPr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 xml:space="preserve">AUDITOR </w:t>
            </w:r>
            <w:r w:rsidR="00DD5DF7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LIDER</w:t>
            </w:r>
          </w:p>
        </w:tc>
        <w:tc>
          <w:tcPr>
            <w:tcW w:w="10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DF7" w:rsidRPr="00D5534D" w:rsidRDefault="00DD5DF7" w:rsidP="00767089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D5DF7" w:rsidRPr="003672D7" w:rsidTr="00997B40">
        <w:trPr>
          <w:trHeight w:val="26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DF7" w:rsidRPr="003672D7" w:rsidRDefault="00DD5DF7" w:rsidP="00767089">
            <w:pPr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CO"/>
              </w:rPr>
              <w:t>AUDITOR(ES)</w:t>
            </w:r>
          </w:p>
        </w:tc>
        <w:tc>
          <w:tcPr>
            <w:tcW w:w="10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DF7" w:rsidRPr="003672D7" w:rsidRDefault="00DD5DF7" w:rsidP="0076708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 w:rsidRPr="003672D7">
              <w:rPr>
                <w:rFonts w:eastAsia="Times New Roman" w:cs="Arial"/>
                <w:b/>
                <w:sz w:val="20"/>
                <w:szCs w:val="20"/>
                <w:lang w:eastAsia="es-CO"/>
              </w:rPr>
              <w:t> </w:t>
            </w:r>
          </w:p>
        </w:tc>
      </w:tr>
      <w:tr w:rsidR="00DD5DF7" w:rsidRPr="003672D7" w:rsidTr="00997B40">
        <w:trPr>
          <w:trHeight w:val="26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DF7" w:rsidRPr="003672D7" w:rsidRDefault="00DD5DF7" w:rsidP="00767089">
            <w:pPr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CO"/>
              </w:rPr>
              <w:t>EXPERTO(S) TÉCNICO(S)</w:t>
            </w:r>
          </w:p>
        </w:tc>
        <w:tc>
          <w:tcPr>
            <w:tcW w:w="10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DF7" w:rsidRPr="003672D7" w:rsidRDefault="00DD5DF7" w:rsidP="0076708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</w:tr>
      <w:tr w:rsidR="00DD5DF7" w:rsidRPr="003672D7" w:rsidTr="00997B40">
        <w:trPr>
          <w:trHeight w:val="28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DF7" w:rsidRPr="003672D7" w:rsidRDefault="00B42B49" w:rsidP="00767089">
            <w:pPr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s-CO"/>
              </w:rPr>
              <w:t xml:space="preserve">AUDITOR </w:t>
            </w:r>
            <w:r w:rsidR="00DD5DF7">
              <w:rPr>
                <w:rFonts w:eastAsia="Times New Roman" w:cs="Arial"/>
                <w:b/>
                <w:sz w:val="20"/>
                <w:szCs w:val="20"/>
                <w:lang w:eastAsia="es-CO"/>
              </w:rPr>
              <w:t>OBSERVADOR(ES)</w:t>
            </w:r>
          </w:p>
        </w:tc>
        <w:tc>
          <w:tcPr>
            <w:tcW w:w="10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DF7" w:rsidRPr="003672D7" w:rsidRDefault="00DD5DF7" w:rsidP="0076708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s-CO"/>
              </w:rPr>
            </w:pPr>
          </w:p>
        </w:tc>
      </w:tr>
    </w:tbl>
    <w:p w:rsidR="00B127ED" w:rsidRDefault="00B127ED" w:rsidP="000E4AAC">
      <w:pPr>
        <w:spacing w:line="360" w:lineRule="auto"/>
        <w:jc w:val="both"/>
        <w:rPr>
          <w:rFonts w:asciiTheme="minorHAnsi" w:hAnsiTheme="minorHAnsi" w:cs="Arial"/>
          <w:b/>
        </w:rPr>
      </w:pPr>
    </w:p>
    <w:tbl>
      <w:tblPr>
        <w:tblW w:w="5618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7"/>
        <w:gridCol w:w="3861"/>
        <w:gridCol w:w="2606"/>
        <w:gridCol w:w="2266"/>
      </w:tblGrid>
      <w:tr w:rsidR="00DA1389" w:rsidRPr="00321751" w:rsidTr="009C494C">
        <w:trPr>
          <w:trHeight w:val="256"/>
          <w:tblHeader/>
        </w:trPr>
        <w:tc>
          <w:tcPr>
            <w:tcW w:w="2009" w:type="pct"/>
            <w:vMerge w:val="restar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127ED" w:rsidRPr="00B42B49" w:rsidRDefault="00B127ED" w:rsidP="0076708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42B49">
              <w:rPr>
                <w:rFonts w:asciiTheme="minorHAnsi" w:hAnsiTheme="minorHAnsi" w:cs="Arial"/>
                <w:b/>
                <w:sz w:val="20"/>
                <w:szCs w:val="20"/>
              </w:rPr>
              <w:t>NOMBRE</w:t>
            </w:r>
          </w:p>
        </w:tc>
        <w:tc>
          <w:tcPr>
            <w:tcW w:w="1322" w:type="pct"/>
            <w:vMerge w:val="restart"/>
            <w:shd w:val="clear" w:color="auto" w:fill="BFBFBF" w:themeFill="background1" w:themeFillShade="BF"/>
            <w:vAlign w:val="center"/>
          </w:tcPr>
          <w:p w:rsidR="00B127ED" w:rsidRPr="00B42B49" w:rsidRDefault="00B127ED" w:rsidP="0076708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42B49">
              <w:rPr>
                <w:rFonts w:asciiTheme="minorHAnsi" w:hAnsiTheme="minorHAnsi" w:cs="Arial"/>
                <w:b/>
                <w:sz w:val="20"/>
                <w:szCs w:val="20"/>
              </w:rPr>
              <w:t>CARGO</w:t>
            </w:r>
          </w:p>
        </w:tc>
        <w:tc>
          <w:tcPr>
            <w:tcW w:w="892" w:type="pct"/>
            <w:shd w:val="clear" w:color="auto" w:fill="BFBFBF" w:themeFill="background1" w:themeFillShade="BF"/>
            <w:vAlign w:val="center"/>
          </w:tcPr>
          <w:p w:rsidR="00B127ED" w:rsidRPr="00B42B49" w:rsidRDefault="00B127ED" w:rsidP="0076708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42B49">
              <w:rPr>
                <w:rFonts w:asciiTheme="minorHAnsi" w:hAnsiTheme="minorHAnsi" w:cs="Arial"/>
                <w:b/>
                <w:sz w:val="20"/>
                <w:szCs w:val="20"/>
              </w:rPr>
              <w:t>FECHA APERTURA</w:t>
            </w:r>
          </w:p>
        </w:tc>
        <w:tc>
          <w:tcPr>
            <w:tcW w:w="77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127ED" w:rsidRPr="00B42B49" w:rsidRDefault="00B127ED" w:rsidP="0076708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42B49">
              <w:rPr>
                <w:rFonts w:asciiTheme="minorHAnsi" w:hAnsiTheme="minorHAnsi" w:cs="Arial"/>
                <w:b/>
                <w:sz w:val="20"/>
                <w:szCs w:val="20"/>
              </w:rPr>
              <w:t>FECHA CIERRE</w:t>
            </w:r>
          </w:p>
        </w:tc>
      </w:tr>
      <w:tr w:rsidR="00DA1389" w:rsidRPr="00321751" w:rsidTr="00DA1389">
        <w:trPr>
          <w:trHeight w:val="423"/>
        </w:trPr>
        <w:tc>
          <w:tcPr>
            <w:tcW w:w="2009" w:type="pct"/>
            <w:vMerge/>
          </w:tcPr>
          <w:p w:rsidR="00B127ED" w:rsidRPr="00B42B49" w:rsidRDefault="00B127ED" w:rsidP="0076708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2" w:type="pct"/>
            <w:vMerge/>
          </w:tcPr>
          <w:p w:rsidR="00B127ED" w:rsidRPr="00B42B49" w:rsidRDefault="00B127ED" w:rsidP="0076708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B127ED" w:rsidRPr="00B42B49" w:rsidRDefault="00B127ED" w:rsidP="0076708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B127ED" w:rsidRPr="00B42B49" w:rsidRDefault="00B127ED" w:rsidP="0076708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DA1389" w:rsidRPr="00321751" w:rsidTr="00B42B49">
        <w:trPr>
          <w:trHeight w:val="297"/>
        </w:trPr>
        <w:tc>
          <w:tcPr>
            <w:tcW w:w="2009" w:type="pct"/>
            <w:vMerge/>
          </w:tcPr>
          <w:p w:rsidR="00B127ED" w:rsidRPr="00B42B49" w:rsidRDefault="00B127ED" w:rsidP="0076708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2" w:type="pct"/>
            <w:vMerge/>
          </w:tcPr>
          <w:p w:rsidR="00B127ED" w:rsidRPr="00B42B49" w:rsidRDefault="00B127ED" w:rsidP="0076708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BFBFBF" w:themeFill="background1" w:themeFillShade="BF"/>
            <w:vAlign w:val="center"/>
          </w:tcPr>
          <w:p w:rsidR="00B127ED" w:rsidRPr="00B42B49" w:rsidRDefault="00B127ED" w:rsidP="0076708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2B49">
              <w:rPr>
                <w:rFonts w:asciiTheme="minorHAnsi" w:hAnsiTheme="minorHAnsi" w:cs="Arial"/>
                <w:b/>
                <w:sz w:val="20"/>
                <w:szCs w:val="20"/>
              </w:rPr>
              <w:t>FIRMA</w:t>
            </w:r>
          </w:p>
        </w:tc>
        <w:tc>
          <w:tcPr>
            <w:tcW w:w="776" w:type="pct"/>
            <w:shd w:val="clear" w:color="auto" w:fill="BFBFBF" w:themeFill="background1" w:themeFillShade="BF"/>
            <w:vAlign w:val="center"/>
          </w:tcPr>
          <w:p w:rsidR="00B127ED" w:rsidRPr="00B42B49" w:rsidRDefault="00B127ED" w:rsidP="0076708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2B49">
              <w:rPr>
                <w:rFonts w:asciiTheme="minorHAnsi" w:hAnsiTheme="minorHAnsi" w:cs="Arial"/>
                <w:b/>
                <w:sz w:val="20"/>
                <w:szCs w:val="20"/>
              </w:rPr>
              <w:t>FIRMA</w:t>
            </w:r>
          </w:p>
        </w:tc>
      </w:tr>
      <w:tr w:rsidR="00DA1389" w:rsidRPr="00321751" w:rsidTr="00DA1389">
        <w:trPr>
          <w:trHeight w:val="428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32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386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39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127ED" w:rsidRPr="00321751" w:rsidRDefault="00B127ED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</w:tr>
      <w:tr w:rsidR="00DA1389" w:rsidRPr="00321751" w:rsidTr="00DA1389">
        <w:trPr>
          <w:trHeight w:val="444"/>
        </w:trPr>
        <w:tc>
          <w:tcPr>
            <w:tcW w:w="2009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DA1389" w:rsidRPr="00321751" w:rsidRDefault="00DA1389" w:rsidP="00767089">
            <w:pPr>
              <w:rPr>
                <w:rFonts w:asciiTheme="minorHAnsi" w:hAnsiTheme="minorHAnsi" w:cs="Arial"/>
              </w:rPr>
            </w:pPr>
          </w:p>
        </w:tc>
      </w:tr>
      <w:tr w:rsidR="00B42B49" w:rsidRPr="00321751" w:rsidTr="00DA1389">
        <w:trPr>
          <w:trHeight w:val="444"/>
        </w:trPr>
        <w:tc>
          <w:tcPr>
            <w:tcW w:w="2009" w:type="pct"/>
          </w:tcPr>
          <w:p w:rsidR="00B42B49" w:rsidRPr="00321751" w:rsidRDefault="00B42B4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1322" w:type="pct"/>
          </w:tcPr>
          <w:p w:rsidR="00B42B49" w:rsidRPr="00321751" w:rsidRDefault="00B42B4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892" w:type="pct"/>
          </w:tcPr>
          <w:p w:rsidR="00B42B49" w:rsidRPr="00321751" w:rsidRDefault="00B42B49" w:rsidP="00767089">
            <w:pPr>
              <w:rPr>
                <w:rFonts w:asciiTheme="minorHAnsi" w:hAnsiTheme="minorHAnsi" w:cs="Arial"/>
              </w:rPr>
            </w:pPr>
          </w:p>
        </w:tc>
        <w:tc>
          <w:tcPr>
            <w:tcW w:w="776" w:type="pct"/>
          </w:tcPr>
          <w:p w:rsidR="00B42B49" w:rsidRPr="00321751" w:rsidRDefault="00B42B49" w:rsidP="00767089">
            <w:pPr>
              <w:rPr>
                <w:rFonts w:asciiTheme="minorHAnsi" w:hAnsiTheme="minorHAnsi" w:cs="Arial"/>
              </w:rPr>
            </w:pPr>
          </w:p>
        </w:tc>
      </w:tr>
    </w:tbl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7514"/>
        <w:gridCol w:w="7087"/>
      </w:tblGrid>
      <w:tr w:rsidR="00997B40" w:rsidTr="00B42B49">
        <w:tc>
          <w:tcPr>
            <w:tcW w:w="7514" w:type="dxa"/>
          </w:tcPr>
          <w:p w:rsidR="00997B40" w:rsidRDefault="00997B40" w:rsidP="00997B40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Reunión de Apertura </w:t>
            </w:r>
            <w:r w:rsidRPr="00B42B49">
              <w:rPr>
                <w:rFonts w:asciiTheme="minorHAnsi" w:hAnsiTheme="minorHAnsi" w:cs="Arial"/>
                <w:sz w:val="20"/>
              </w:rPr>
              <w:t>(Seleccione lo</w:t>
            </w:r>
            <w:r w:rsidR="00E20750" w:rsidRPr="00B42B49">
              <w:rPr>
                <w:rFonts w:asciiTheme="minorHAnsi" w:hAnsiTheme="minorHAnsi" w:cs="Arial"/>
                <w:sz w:val="20"/>
              </w:rPr>
              <w:t>s</w:t>
            </w:r>
            <w:r w:rsidRPr="00B42B49">
              <w:rPr>
                <w:rFonts w:asciiTheme="minorHAnsi" w:hAnsiTheme="minorHAnsi" w:cs="Arial"/>
                <w:sz w:val="20"/>
              </w:rPr>
              <w:t xml:space="preserve"> elementos a tener en cuenta en la reunión de apertura)</w:t>
            </w:r>
          </w:p>
        </w:tc>
        <w:tc>
          <w:tcPr>
            <w:tcW w:w="7087" w:type="dxa"/>
          </w:tcPr>
          <w:p w:rsidR="00997B40" w:rsidRDefault="00997B40" w:rsidP="00B42B4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Reunión de cierre </w:t>
            </w:r>
            <w:r w:rsidRPr="00B42B49">
              <w:rPr>
                <w:rFonts w:asciiTheme="minorHAnsi" w:hAnsiTheme="minorHAnsi" w:cs="Arial"/>
                <w:sz w:val="20"/>
              </w:rPr>
              <w:t>(Seleccione lo</w:t>
            </w:r>
            <w:r w:rsidR="00E20750" w:rsidRPr="00B42B49">
              <w:rPr>
                <w:rFonts w:asciiTheme="minorHAnsi" w:hAnsiTheme="minorHAnsi" w:cs="Arial"/>
                <w:sz w:val="20"/>
              </w:rPr>
              <w:t>s</w:t>
            </w:r>
            <w:r w:rsidRPr="00B42B49">
              <w:rPr>
                <w:rFonts w:asciiTheme="minorHAnsi" w:hAnsiTheme="minorHAnsi" w:cs="Arial"/>
                <w:sz w:val="20"/>
              </w:rPr>
              <w:t xml:space="preserve"> elementos a tener en cuenta en la reunión de </w:t>
            </w:r>
            <w:r w:rsidR="00B42B49" w:rsidRPr="00B42B49">
              <w:rPr>
                <w:rFonts w:asciiTheme="minorHAnsi" w:hAnsiTheme="minorHAnsi" w:cs="Arial"/>
                <w:sz w:val="20"/>
              </w:rPr>
              <w:t>cierre</w:t>
            </w:r>
            <w:r w:rsidRPr="00B42B49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997B40" w:rsidRPr="00997B40" w:rsidTr="00B42B49">
        <w:tc>
          <w:tcPr>
            <w:tcW w:w="7514" w:type="dxa"/>
          </w:tcPr>
          <w:p w:rsidR="00997B40" w:rsidRPr="00B42B49" w:rsidRDefault="00997B40" w:rsidP="00997B40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Presentar los participantes (equipo auditor y representante del proceso).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Agradecer atender la auditoría.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Confirmar el plan de Auditoría.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Confirmar los canales de comunicación (del proceso y del equipo es el Auditor Líder).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Confirmar disponibilidad de los recursos y logística necesarios para el equipo auditor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Confirmar la confidencialidad de la auditoría.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Confirmar los procedimientos de emergencia y seguridad si es necesario.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Confirmar el método para la presentación de la información, incluyendo la categorización de los hallazgos de la auditoría No Conformidad – Oportunidades de mejora.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Informar sobre las condiciones bajo las cuales la auditoría puede darse por terminada prematuramente.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Confirmar la responsabilidad de controlar la ejecución del plan de auditoría por parte del Equipo Auditor.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Comunicar que el método empleado en la auditoría es el muestreo de información por lo que existe un elemento de incertidumbre.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Ratificar el idioma a utilizar.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Confirmar que durante la auditoría se mantendrá informado al usuario sobre el progreso o cualquier inconveniente de la misma.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Solicitar la colaboración de los funcionarios en las horas previstas planificadas, si se requiere un cambio s</w:t>
            </w:r>
            <w:r w:rsidR="00B42B49"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e debe avisar con anticipación.</w:t>
            </w:r>
          </w:p>
        </w:tc>
        <w:tc>
          <w:tcPr>
            <w:tcW w:w="7087" w:type="dxa"/>
          </w:tcPr>
          <w:p w:rsidR="00997B40" w:rsidRPr="00B42B49" w:rsidRDefault="00997B40" w:rsidP="00997B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B42B49">
              <w:rPr>
                <w:rFonts w:asciiTheme="minorHAnsi" w:hAnsiTheme="minorHAnsi" w:cs="Arial"/>
                <w:sz w:val="20"/>
                <w:szCs w:val="20"/>
              </w:rPr>
              <w:tab/>
              <w:t xml:space="preserve"> 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6"/>
              </w:numPr>
              <w:ind w:left="336" w:hanging="283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Conclusiones de la auditoría, incluyendo las fortalezas y recomendaciones.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6"/>
              </w:numPr>
              <w:ind w:left="336" w:hanging="283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Comunicación de las no conformidades reportadas en la auditoría y el término para registrarlas en el </w:t>
            </w:r>
            <w:r w:rsidR="00162BBB"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plan de mejoramiento</w:t>
            </w: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(15 días). 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6"/>
              </w:numPr>
              <w:ind w:left="336" w:hanging="283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Informar al proceso que las evidencias de auditoría corresponden a un muestreo con un nivel de incertidumbre. 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6"/>
              </w:numPr>
              <w:ind w:left="336" w:hanging="283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El tratamiento de las no conformidades.</w:t>
            </w:r>
          </w:p>
          <w:p w:rsidR="00997B40" w:rsidRPr="00B42B49" w:rsidRDefault="00997B40" w:rsidP="00997B40">
            <w:pPr>
              <w:pStyle w:val="Prrafodelista"/>
              <w:numPr>
                <w:ilvl w:val="0"/>
                <w:numId w:val="6"/>
              </w:numPr>
              <w:ind w:left="336" w:hanging="283"/>
              <w:jc w:val="both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Las actividades posteriores a la auditoría. </w:t>
            </w:r>
          </w:p>
          <w:p w:rsidR="00997B40" w:rsidRPr="00B42B49" w:rsidRDefault="00997B40" w:rsidP="00B42B49">
            <w:pPr>
              <w:pStyle w:val="Prrafodelista"/>
              <w:numPr>
                <w:ilvl w:val="0"/>
                <w:numId w:val="6"/>
              </w:numPr>
              <w:ind w:left="336" w:hanging="283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La información acerca de</w:t>
            </w:r>
            <w:r w:rsidR="00D95BAC"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algún tipo de apelación con respecto a las NC con </w:t>
            </w:r>
            <w:r w:rsidR="00A22291"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>el sistema integral de gestión</w:t>
            </w:r>
            <w:r w:rsidRPr="00B42B49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. </w:t>
            </w:r>
          </w:p>
        </w:tc>
      </w:tr>
    </w:tbl>
    <w:p w:rsidR="00997B40" w:rsidRDefault="00997B40" w:rsidP="000E4AAC">
      <w:pPr>
        <w:spacing w:line="360" w:lineRule="auto"/>
        <w:jc w:val="both"/>
        <w:rPr>
          <w:rFonts w:asciiTheme="minorHAnsi" w:hAnsiTheme="minorHAnsi" w:cs="Arial"/>
          <w:b/>
        </w:rPr>
      </w:pPr>
    </w:p>
    <w:sectPr w:rsidR="00997B40" w:rsidSect="00997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1D" w:rsidRDefault="00C26C1D" w:rsidP="008B505A">
      <w:r>
        <w:separator/>
      </w:r>
    </w:p>
  </w:endnote>
  <w:endnote w:type="continuationSeparator" w:id="0">
    <w:p w:rsidR="00C26C1D" w:rsidRDefault="00C26C1D" w:rsidP="008B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AD" w:rsidRDefault="001C4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D4" w:rsidRDefault="009643D4" w:rsidP="009643D4">
    <w:pPr>
      <w:ind w:right="-460"/>
      <w:jc w:val="both"/>
      <w:rPr>
        <w:sz w:val="16"/>
        <w:szCs w:val="16"/>
      </w:rPr>
    </w:pPr>
    <w:r w:rsidRPr="00B34F19">
      <w:rPr>
        <w:sz w:val="16"/>
        <w:szCs w:val="16"/>
      </w:rPr>
      <w:t xml:space="preserve">La Universidad Tecnológica de Pereira, </w:t>
    </w:r>
    <w:r>
      <w:rPr>
        <w:sz w:val="16"/>
        <w:szCs w:val="16"/>
      </w:rPr>
      <w:t>en</w:t>
    </w:r>
    <w:r w:rsidRPr="00B34F19">
      <w:rPr>
        <w:sz w:val="16"/>
        <w:szCs w:val="16"/>
      </w:rPr>
      <w:t xml:space="preserve"> cumplimiento a la ley 1581 de octubre 17 de 2012 sobre protección de datos personales, informa que los datos incluidos y recolectados a través de esta lista de asistencia serán custodiados y utilizados exclusivamente para el cumplimiento de su misión; </w:t>
    </w:r>
    <w:r>
      <w:rPr>
        <w:sz w:val="16"/>
        <w:szCs w:val="16"/>
      </w:rPr>
      <w:t xml:space="preserve">de igual manera el registro multimedia que se obtenga del presente evento o reunión podrá ser utilizado con fines institucionales, </w:t>
    </w:r>
    <w:r w:rsidRPr="00B34F19">
      <w:rPr>
        <w:sz w:val="16"/>
        <w:szCs w:val="16"/>
      </w:rPr>
      <w:t>autoriza</w:t>
    </w:r>
    <w:r>
      <w:rPr>
        <w:sz w:val="16"/>
        <w:szCs w:val="16"/>
      </w:rPr>
      <w:t xml:space="preserve">ndo </w:t>
    </w:r>
    <w:r w:rsidRPr="00B34F19">
      <w:rPr>
        <w:sz w:val="16"/>
        <w:szCs w:val="16"/>
      </w:rPr>
      <w:t xml:space="preserve">a realizar el tratamiento de sus datos con la firma de la misma. </w:t>
    </w:r>
  </w:p>
  <w:p w:rsidR="009643D4" w:rsidRPr="009643D4" w:rsidRDefault="009643D4" w:rsidP="009643D4">
    <w:pPr>
      <w:ind w:right="-460"/>
      <w:jc w:val="both"/>
      <w:rPr>
        <w:sz w:val="10"/>
        <w:szCs w:val="16"/>
      </w:rPr>
    </w:pPr>
    <w:r w:rsidRPr="00B34F19">
      <w:rPr>
        <w:sz w:val="16"/>
        <w:szCs w:val="16"/>
      </w:rPr>
      <w:t>Para m</w:t>
    </w:r>
    <w:r>
      <w:rPr>
        <w:sz w:val="16"/>
        <w:szCs w:val="16"/>
      </w:rPr>
      <w:t>ás</w:t>
    </w:r>
    <w:r w:rsidRPr="00B34F19">
      <w:rPr>
        <w:sz w:val="16"/>
        <w:szCs w:val="16"/>
      </w:rPr>
      <w:t xml:space="preserve"> información consultar la directriz de protección de datos personales en la página. </w:t>
    </w:r>
    <w:hyperlink r:id="rId1" w:history="1">
      <w:r w:rsidRPr="009643D4">
        <w:rPr>
          <w:rStyle w:val="Hipervnculo"/>
          <w:sz w:val="16"/>
        </w:rPr>
        <w:t>https://www.utp.edu.co/gestioncalidad/sin-categoria/286/manual-de-directrices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AD" w:rsidRDefault="001C4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1D" w:rsidRDefault="00C26C1D" w:rsidP="008B505A">
      <w:r>
        <w:separator/>
      </w:r>
    </w:p>
  </w:footnote>
  <w:footnote w:type="continuationSeparator" w:id="0">
    <w:p w:rsidR="00C26C1D" w:rsidRDefault="00C26C1D" w:rsidP="008B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AD" w:rsidRDefault="001C4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8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17"/>
      <w:gridCol w:w="708"/>
      <w:gridCol w:w="1276"/>
    </w:tblGrid>
    <w:tr w:rsidR="00CD0029" w:rsidTr="009C494C">
      <w:trPr>
        <w:cantSplit/>
        <w:trHeight w:hRule="exact" w:val="227"/>
      </w:trPr>
      <w:tc>
        <w:tcPr>
          <w:tcW w:w="12617" w:type="dxa"/>
          <w:vMerge w:val="restart"/>
          <w:tcBorders>
            <w:right w:val="single" w:sz="4" w:space="0" w:color="auto"/>
          </w:tcBorders>
          <w:vAlign w:val="center"/>
        </w:tcPr>
        <w:p w:rsidR="00CD0029" w:rsidRDefault="00CA6399" w:rsidP="0094213A">
          <w:pPr>
            <w:pStyle w:val="Encabezado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7B077B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96A25D4" wp14:editId="783A2FC5">
                <wp:simplePos x="0" y="0"/>
                <wp:positionH relativeFrom="column">
                  <wp:posOffset>190500</wp:posOffset>
                </wp:positionH>
                <wp:positionV relativeFrom="paragraph">
                  <wp:posOffset>-43815</wp:posOffset>
                </wp:positionV>
                <wp:extent cx="854710" cy="609600"/>
                <wp:effectExtent l="0" t="0" r="254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669E">
            <w:rPr>
              <w:rFonts w:asciiTheme="minorHAnsi" w:hAnsiTheme="minorHAnsi"/>
              <w:b/>
              <w:sz w:val="24"/>
              <w:szCs w:val="24"/>
            </w:rPr>
            <w:t xml:space="preserve">              SIST</w:t>
          </w:r>
          <w:r w:rsidR="00DD5DF7">
            <w:rPr>
              <w:rFonts w:asciiTheme="minorHAnsi" w:hAnsiTheme="minorHAnsi"/>
              <w:b/>
              <w:sz w:val="24"/>
              <w:szCs w:val="24"/>
            </w:rPr>
            <w:t xml:space="preserve">EMA </w:t>
          </w:r>
          <w:bookmarkStart w:id="0" w:name="_GoBack"/>
          <w:bookmarkEnd w:id="0"/>
          <w:r w:rsidR="009C494C">
            <w:rPr>
              <w:rFonts w:asciiTheme="minorHAnsi" w:hAnsiTheme="minorHAnsi"/>
              <w:b/>
              <w:sz w:val="24"/>
              <w:szCs w:val="24"/>
            </w:rPr>
            <w:t xml:space="preserve">INTEGRAL DE </w:t>
          </w:r>
          <w:r w:rsidR="00DD5DF7">
            <w:rPr>
              <w:rFonts w:asciiTheme="minorHAnsi" w:hAnsiTheme="minorHAnsi"/>
              <w:b/>
              <w:sz w:val="24"/>
              <w:szCs w:val="24"/>
            </w:rPr>
            <w:t>GESTIÓN</w:t>
          </w:r>
        </w:p>
        <w:p w:rsidR="009C494C" w:rsidRDefault="009C494C" w:rsidP="009C494C">
          <w:pPr>
            <w:pStyle w:val="Encabezado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FORMATO</w:t>
          </w:r>
        </w:p>
        <w:p w:rsidR="00CD0029" w:rsidRDefault="00CD0029" w:rsidP="009C494C">
          <w:pPr>
            <w:pStyle w:val="Encabezado"/>
            <w:jc w:val="center"/>
            <w:rPr>
              <w:rFonts w:ascii="Arial" w:hAnsi="Arial"/>
              <w:b/>
            </w:rPr>
          </w:pPr>
          <w:r w:rsidRPr="00321751">
            <w:rPr>
              <w:rFonts w:asciiTheme="minorHAnsi" w:hAnsiTheme="minorHAnsi"/>
              <w:b/>
              <w:noProof/>
              <w:sz w:val="24"/>
              <w:szCs w:val="24"/>
            </w:rPr>
            <w:t>ASISTENCIA REUNIÓN DE APERTURA Y CIERRE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029" w:rsidRPr="00321751" w:rsidRDefault="00CD0029" w:rsidP="0094213A">
          <w:pPr>
            <w:pStyle w:val="Encabezado"/>
            <w:jc w:val="right"/>
            <w:rPr>
              <w:rFonts w:asciiTheme="minorHAnsi" w:hAnsiTheme="minorHAnsi"/>
              <w:b/>
              <w:sz w:val="14"/>
              <w:szCs w:val="14"/>
            </w:rPr>
          </w:pPr>
          <w:r w:rsidRPr="00321751">
            <w:rPr>
              <w:rFonts w:asciiTheme="minorHAnsi" w:hAnsiTheme="minorHAnsi"/>
              <w:b/>
              <w:sz w:val="14"/>
              <w:szCs w:val="14"/>
            </w:rPr>
            <w:t>Código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029" w:rsidRPr="009C494C" w:rsidRDefault="009C494C" w:rsidP="009C494C">
          <w:pPr>
            <w:pStyle w:val="Encabezado"/>
            <w:jc w:val="center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/>
              <w:sz w:val="14"/>
              <w:szCs w:val="14"/>
            </w:rPr>
            <w:t>1313-SIG-F17</w:t>
          </w:r>
        </w:p>
      </w:tc>
    </w:tr>
    <w:tr w:rsidR="00CD0029" w:rsidTr="009C494C">
      <w:trPr>
        <w:cantSplit/>
        <w:trHeight w:hRule="exact" w:val="227"/>
      </w:trPr>
      <w:tc>
        <w:tcPr>
          <w:tcW w:w="12617" w:type="dxa"/>
          <w:vMerge/>
          <w:tcBorders>
            <w:right w:val="single" w:sz="4" w:space="0" w:color="auto"/>
          </w:tcBorders>
          <w:vAlign w:val="center"/>
        </w:tcPr>
        <w:p w:rsidR="00CD0029" w:rsidRDefault="00CD0029" w:rsidP="0094213A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029" w:rsidRPr="00321751" w:rsidRDefault="00CD0029" w:rsidP="0094213A">
          <w:pPr>
            <w:pStyle w:val="Encabezado"/>
            <w:jc w:val="right"/>
            <w:rPr>
              <w:rFonts w:asciiTheme="minorHAnsi" w:hAnsiTheme="minorHAnsi"/>
              <w:b/>
              <w:sz w:val="14"/>
              <w:szCs w:val="14"/>
            </w:rPr>
          </w:pPr>
          <w:r w:rsidRPr="00321751">
            <w:rPr>
              <w:rFonts w:asciiTheme="minorHAnsi" w:hAnsiTheme="minorHAnsi"/>
              <w:b/>
              <w:sz w:val="14"/>
              <w:szCs w:val="14"/>
            </w:rPr>
            <w:t>Versión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029" w:rsidRPr="009C494C" w:rsidRDefault="009C494C" w:rsidP="0094213A">
          <w:pPr>
            <w:pStyle w:val="Encabezado"/>
            <w:jc w:val="center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/>
              <w:sz w:val="14"/>
              <w:szCs w:val="14"/>
            </w:rPr>
            <w:t>1</w:t>
          </w:r>
        </w:p>
      </w:tc>
    </w:tr>
    <w:tr w:rsidR="00CD0029" w:rsidTr="009C494C">
      <w:trPr>
        <w:cantSplit/>
        <w:trHeight w:hRule="exact" w:val="227"/>
      </w:trPr>
      <w:tc>
        <w:tcPr>
          <w:tcW w:w="12617" w:type="dxa"/>
          <w:vMerge/>
          <w:tcBorders>
            <w:right w:val="single" w:sz="4" w:space="0" w:color="auto"/>
          </w:tcBorders>
          <w:vAlign w:val="center"/>
        </w:tcPr>
        <w:p w:rsidR="00CD0029" w:rsidRDefault="00CD0029" w:rsidP="0094213A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029" w:rsidRPr="00321751" w:rsidRDefault="00CD0029" w:rsidP="0094213A">
          <w:pPr>
            <w:pStyle w:val="Encabezado"/>
            <w:jc w:val="right"/>
            <w:rPr>
              <w:rFonts w:asciiTheme="minorHAnsi" w:hAnsiTheme="minorHAnsi"/>
              <w:b/>
              <w:sz w:val="14"/>
              <w:szCs w:val="14"/>
            </w:rPr>
          </w:pPr>
          <w:r w:rsidRPr="00321751">
            <w:rPr>
              <w:rFonts w:asciiTheme="minorHAnsi" w:hAnsiTheme="minorHAnsi"/>
              <w:b/>
              <w:sz w:val="14"/>
              <w:szCs w:val="14"/>
            </w:rPr>
            <w:t>Fecha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029" w:rsidRPr="009C494C" w:rsidRDefault="009643D4" w:rsidP="009C494C">
          <w:pPr>
            <w:pStyle w:val="Encabezado"/>
            <w:jc w:val="center"/>
            <w:rPr>
              <w:rFonts w:asciiTheme="minorHAnsi" w:hAnsiTheme="minorHAnsi"/>
              <w:sz w:val="14"/>
              <w:szCs w:val="14"/>
            </w:rPr>
          </w:pPr>
          <w:r w:rsidRPr="009C494C">
            <w:rPr>
              <w:rFonts w:asciiTheme="minorHAnsi" w:hAnsiTheme="minorHAnsi"/>
              <w:sz w:val="14"/>
              <w:szCs w:val="14"/>
            </w:rPr>
            <w:t>202</w:t>
          </w:r>
          <w:r w:rsidR="009C494C">
            <w:rPr>
              <w:rFonts w:asciiTheme="minorHAnsi" w:hAnsiTheme="minorHAnsi"/>
              <w:sz w:val="14"/>
              <w:szCs w:val="14"/>
            </w:rPr>
            <w:t>5</w:t>
          </w:r>
          <w:r w:rsidR="007470A1" w:rsidRPr="009C494C">
            <w:rPr>
              <w:rFonts w:asciiTheme="minorHAnsi" w:hAnsiTheme="minorHAnsi"/>
              <w:sz w:val="14"/>
              <w:szCs w:val="14"/>
            </w:rPr>
            <w:t>-</w:t>
          </w:r>
          <w:r w:rsidR="009C494C">
            <w:rPr>
              <w:rFonts w:asciiTheme="minorHAnsi" w:hAnsiTheme="minorHAnsi"/>
              <w:sz w:val="14"/>
              <w:szCs w:val="14"/>
            </w:rPr>
            <w:t>07</w:t>
          </w:r>
          <w:r w:rsidR="007470A1" w:rsidRPr="009C494C">
            <w:rPr>
              <w:rFonts w:asciiTheme="minorHAnsi" w:hAnsiTheme="minorHAnsi"/>
              <w:sz w:val="14"/>
              <w:szCs w:val="14"/>
            </w:rPr>
            <w:t>-</w:t>
          </w:r>
          <w:r w:rsidR="009C494C">
            <w:rPr>
              <w:rFonts w:asciiTheme="minorHAnsi" w:hAnsiTheme="minorHAnsi"/>
              <w:sz w:val="14"/>
              <w:szCs w:val="14"/>
            </w:rPr>
            <w:t>14</w:t>
          </w:r>
        </w:p>
      </w:tc>
    </w:tr>
    <w:tr w:rsidR="00CD0029" w:rsidTr="009C494C">
      <w:trPr>
        <w:cantSplit/>
        <w:trHeight w:hRule="exact" w:val="227"/>
      </w:trPr>
      <w:tc>
        <w:tcPr>
          <w:tcW w:w="12617" w:type="dxa"/>
          <w:vMerge/>
          <w:tcBorders>
            <w:right w:val="single" w:sz="4" w:space="0" w:color="auto"/>
          </w:tcBorders>
          <w:vAlign w:val="center"/>
        </w:tcPr>
        <w:p w:rsidR="00CD0029" w:rsidRDefault="00CD0029" w:rsidP="0094213A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029" w:rsidRPr="00321751" w:rsidRDefault="00CD0029" w:rsidP="0094213A">
          <w:pPr>
            <w:pStyle w:val="Encabezado"/>
            <w:jc w:val="right"/>
            <w:rPr>
              <w:rFonts w:asciiTheme="minorHAnsi" w:hAnsiTheme="minorHAnsi"/>
              <w:b/>
              <w:sz w:val="14"/>
              <w:szCs w:val="14"/>
            </w:rPr>
          </w:pPr>
          <w:r w:rsidRPr="00321751">
            <w:rPr>
              <w:rFonts w:asciiTheme="minorHAnsi" w:hAnsiTheme="minorHAnsi"/>
              <w:b/>
              <w:sz w:val="14"/>
              <w:szCs w:val="14"/>
            </w:rPr>
            <w:t>Página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029" w:rsidRPr="009C494C" w:rsidRDefault="00CD0029" w:rsidP="0094213A">
          <w:pPr>
            <w:pStyle w:val="Encabezado"/>
            <w:jc w:val="center"/>
            <w:rPr>
              <w:rFonts w:asciiTheme="minorHAnsi" w:hAnsiTheme="minorHAnsi"/>
              <w:sz w:val="14"/>
              <w:szCs w:val="14"/>
            </w:rPr>
          </w:pPr>
          <w:r w:rsidRPr="009C494C">
            <w:rPr>
              <w:rStyle w:val="Nmerodepgina"/>
              <w:rFonts w:asciiTheme="minorHAnsi" w:hAnsiTheme="minorHAnsi"/>
              <w:sz w:val="14"/>
              <w:szCs w:val="14"/>
            </w:rPr>
            <w:fldChar w:fldCharType="begin"/>
          </w:r>
          <w:r w:rsidRPr="009C494C">
            <w:rPr>
              <w:rStyle w:val="Nmerodepgina"/>
              <w:rFonts w:asciiTheme="minorHAnsi" w:hAnsiTheme="minorHAnsi"/>
              <w:sz w:val="14"/>
              <w:szCs w:val="14"/>
            </w:rPr>
            <w:instrText xml:space="preserve"> PAGE </w:instrText>
          </w:r>
          <w:r w:rsidRPr="009C494C">
            <w:rPr>
              <w:rStyle w:val="Nmerodepgina"/>
              <w:rFonts w:asciiTheme="minorHAnsi" w:hAnsiTheme="minorHAnsi"/>
              <w:sz w:val="14"/>
              <w:szCs w:val="14"/>
            </w:rPr>
            <w:fldChar w:fldCharType="separate"/>
          </w:r>
          <w:r w:rsidR="001C41AD">
            <w:rPr>
              <w:rStyle w:val="Nmerodepgina"/>
              <w:rFonts w:asciiTheme="minorHAnsi" w:hAnsiTheme="minorHAnsi"/>
              <w:noProof/>
              <w:sz w:val="14"/>
              <w:szCs w:val="14"/>
            </w:rPr>
            <w:t>1</w:t>
          </w:r>
          <w:r w:rsidRPr="009C494C">
            <w:rPr>
              <w:rStyle w:val="Nmerodepgina"/>
              <w:rFonts w:asciiTheme="minorHAnsi" w:hAnsiTheme="minorHAnsi"/>
              <w:sz w:val="14"/>
              <w:szCs w:val="14"/>
            </w:rPr>
            <w:fldChar w:fldCharType="end"/>
          </w:r>
          <w:r w:rsidRPr="009C494C">
            <w:rPr>
              <w:rFonts w:asciiTheme="minorHAnsi" w:hAnsiTheme="minorHAnsi"/>
              <w:sz w:val="14"/>
              <w:szCs w:val="14"/>
            </w:rPr>
            <w:t xml:space="preserve"> de </w:t>
          </w:r>
          <w:r w:rsidRPr="009C494C">
            <w:rPr>
              <w:rStyle w:val="Nmerodepgina"/>
              <w:rFonts w:asciiTheme="minorHAnsi" w:hAnsiTheme="minorHAnsi"/>
              <w:sz w:val="14"/>
              <w:szCs w:val="14"/>
            </w:rPr>
            <w:fldChar w:fldCharType="begin"/>
          </w:r>
          <w:r w:rsidRPr="009C494C">
            <w:rPr>
              <w:rStyle w:val="Nmerodepgina"/>
              <w:rFonts w:asciiTheme="minorHAnsi" w:hAnsiTheme="minorHAnsi"/>
              <w:sz w:val="14"/>
              <w:szCs w:val="14"/>
            </w:rPr>
            <w:instrText xml:space="preserve"> NUMPAGES </w:instrText>
          </w:r>
          <w:r w:rsidRPr="009C494C">
            <w:rPr>
              <w:rStyle w:val="Nmerodepgina"/>
              <w:rFonts w:asciiTheme="minorHAnsi" w:hAnsiTheme="minorHAnsi"/>
              <w:sz w:val="14"/>
              <w:szCs w:val="14"/>
            </w:rPr>
            <w:fldChar w:fldCharType="separate"/>
          </w:r>
          <w:r w:rsidR="001C41AD">
            <w:rPr>
              <w:rStyle w:val="Nmerodepgina"/>
              <w:rFonts w:asciiTheme="minorHAnsi" w:hAnsiTheme="minorHAnsi"/>
              <w:noProof/>
              <w:sz w:val="14"/>
              <w:szCs w:val="14"/>
            </w:rPr>
            <w:t>2</w:t>
          </w:r>
          <w:r w:rsidRPr="009C494C">
            <w:rPr>
              <w:rStyle w:val="Nmerodepgina"/>
              <w:rFonts w:asciiTheme="minorHAnsi" w:hAnsiTheme="minorHAnsi"/>
              <w:sz w:val="14"/>
              <w:szCs w:val="14"/>
            </w:rPr>
            <w:fldChar w:fldCharType="end"/>
          </w:r>
        </w:p>
      </w:tc>
    </w:tr>
  </w:tbl>
  <w:p w:rsidR="0097192A" w:rsidRDefault="009719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AD" w:rsidRDefault="001C41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FFB"/>
    <w:multiLevelType w:val="hybridMultilevel"/>
    <w:tmpl w:val="C57CB2E4"/>
    <w:lvl w:ilvl="0" w:tplc="240A0017">
      <w:start w:val="1"/>
      <w:numFmt w:val="lowerLetter"/>
      <w:lvlText w:val="%1)"/>
      <w:lvlJc w:val="left"/>
      <w:pPr>
        <w:ind w:left="-66" w:hanging="360"/>
      </w:p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086235B"/>
    <w:multiLevelType w:val="hybridMultilevel"/>
    <w:tmpl w:val="1E82A94C"/>
    <w:lvl w:ilvl="0" w:tplc="1C4A9316">
      <w:start w:val="1"/>
      <w:numFmt w:val="bullet"/>
      <w:lvlText w:val=""/>
      <w:lvlJc w:val="left"/>
      <w:pPr>
        <w:ind w:left="-66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7F0754A"/>
    <w:multiLevelType w:val="hybridMultilevel"/>
    <w:tmpl w:val="727092A2"/>
    <w:lvl w:ilvl="0" w:tplc="CFD80984">
      <w:start w:val="1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D91680B"/>
    <w:multiLevelType w:val="hybridMultilevel"/>
    <w:tmpl w:val="80526A18"/>
    <w:lvl w:ilvl="0" w:tplc="8A045BF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72F3"/>
    <w:multiLevelType w:val="hybridMultilevel"/>
    <w:tmpl w:val="B2F27A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14096"/>
    <w:multiLevelType w:val="hybridMultilevel"/>
    <w:tmpl w:val="F98C2A30"/>
    <w:lvl w:ilvl="0" w:tplc="1C4A9316">
      <w:start w:val="1"/>
      <w:numFmt w:val="bullet"/>
      <w:lvlText w:val=""/>
      <w:lvlJc w:val="left"/>
      <w:pPr>
        <w:ind w:left="-66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A1EF9"/>
    <w:multiLevelType w:val="hybridMultilevel"/>
    <w:tmpl w:val="FA42776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084CF84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5A"/>
    <w:rsid w:val="00002EE8"/>
    <w:rsid w:val="00020053"/>
    <w:rsid w:val="000629BE"/>
    <w:rsid w:val="00096EF1"/>
    <w:rsid w:val="000E4AAC"/>
    <w:rsid w:val="001026D7"/>
    <w:rsid w:val="001419C4"/>
    <w:rsid w:val="001433A2"/>
    <w:rsid w:val="00162BBB"/>
    <w:rsid w:val="001741DA"/>
    <w:rsid w:val="001A6AD5"/>
    <w:rsid w:val="001C1B95"/>
    <w:rsid w:val="001C41AD"/>
    <w:rsid w:val="001C4E5D"/>
    <w:rsid w:val="001C6AE1"/>
    <w:rsid w:val="00227478"/>
    <w:rsid w:val="00243132"/>
    <w:rsid w:val="00287267"/>
    <w:rsid w:val="00292EC1"/>
    <w:rsid w:val="00297A61"/>
    <w:rsid w:val="00311FC9"/>
    <w:rsid w:val="00315F1F"/>
    <w:rsid w:val="00321134"/>
    <w:rsid w:val="00321751"/>
    <w:rsid w:val="00323F7B"/>
    <w:rsid w:val="00354343"/>
    <w:rsid w:val="0037077A"/>
    <w:rsid w:val="003742E6"/>
    <w:rsid w:val="003801F7"/>
    <w:rsid w:val="00387AE7"/>
    <w:rsid w:val="0039591A"/>
    <w:rsid w:val="00401CBE"/>
    <w:rsid w:val="00444514"/>
    <w:rsid w:val="00452BF7"/>
    <w:rsid w:val="004570C7"/>
    <w:rsid w:val="004635C6"/>
    <w:rsid w:val="004911B5"/>
    <w:rsid w:val="004A1BAF"/>
    <w:rsid w:val="004C52A1"/>
    <w:rsid w:val="004C5775"/>
    <w:rsid w:val="004D669B"/>
    <w:rsid w:val="005004AC"/>
    <w:rsid w:val="00574E41"/>
    <w:rsid w:val="005A7A9A"/>
    <w:rsid w:val="005D3D52"/>
    <w:rsid w:val="00605C75"/>
    <w:rsid w:val="00613D6A"/>
    <w:rsid w:val="00622490"/>
    <w:rsid w:val="0066779D"/>
    <w:rsid w:val="00677902"/>
    <w:rsid w:val="006830FC"/>
    <w:rsid w:val="006A7ECA"/>
    <w:rsid w:val="006D4408"/>
    <w:rsid w:val="006F5F91"/>
    <w:rsid w:val="00703DF5"/>
    <w:rsid w:val="00726A5D"/>
    <w:rsid w:val="007470A1"/>
    <w:rsid w:val="00747BBC"/>
    <w:rsid w:val="007503D5"/>
    <w:rsid w:val="00752357"/>
    <w:rsid w:val="00790E38"/>
    <w:rsid w:val="00794F1F"/>
    <w:rsid w:val="007A0C1B"/>
    <w:rsid w:val="007B7A44"/>
    <w:rsid w:val="00822340"/>
    <w:rsid w:val="00836FE2"/>
    <w:rsid w:val="0086460B"/>
    <w:rsid w:val="00865049"/>
    <w:rsid w:val="00876A67"/>
    <w:rsid w:val="00876F7C"/>
    <w:rsid w:val="008B505A"/>
    <w:rsid w:val="008B6B3D"/>
    <w:rsid w:val="008C30B1"/>
    <w:rsid w:val="00917BD0"/>
    <w:rsid w:val="0093507B"/>
    <w:rsid w:val="009643D4"/>
    <w:rsid w:val="0097192A"/>
    <w:rsid w:val="00997B40"/>
    <w:rsid w:val="009A01A0"/>
    <w:rsid w:val="009B0940"/>
    <w:rsid w:val="009C3B88"/>
    <w:rsid w:val="009C494C"/>
    <w:rsid w:val="009E0A03"/>
    <w:rsid w:val="009E70BA"/>
    <w:rsid w:val="009F374E"/>
    <w:rsid w:val="009F6350"/>
    <w:rsid w:val="00A06624"/>
    <w:rsid w:val="00A20A52"/>
    <w:rsid w:val="00A22291"/>
    <w:rsid w:val="00A41497"/>
    <w:rsid w:val="00A416DC"/>
    <w:rsid w:val="00A42FFE"/>
    <w:rsid w:val="00A53EDB"/>
    <w:rsid w:val="00A675D6"/>
    <w:rsid w:val="00A94EE3"/>
    <w:rsid w:val="00AB669E"/>
    <w:rsid w:val="00AE4B4F"/>
    <w:rsid w:val="00B1260B"/>
    <w:rsid w:val="00B127ED"/>
    <w:rsid w:val="00B2318B"/>
    <w:rsid w:val="00B26263"/>
    <w:rsid w:val="00B301AE"/>
    <w:rsid w:val="00B42B49"/>
    <w:rsid w:val="00B47987"/>
    <w:rsid w:val="00B50CFF"/>
    <w:rsid w:val="00B6719B"/>
    <w:rsid w:val="00B7313B"/>
    <w:rsid w:val="00B775FC"/>
    <w:rsid w:val="00B8089B"/>
    <w:rsid w:val="00BA5972"/>
    <w:rsid w:val="00BF055D"/>
    <w:rsid w:val="00BF5CBD"/>
    <w:rsid w:val="00C04D68"/>
    <w:rsid w:val="00C06FA9"/>
    <w:rsid w:val="00C23CE9"/>
    <w:rsid w:val="00C26C1D"/>
    <w:rsid w:val="00C401CA"/>
    <w:rsid w:val="00C40F3E"/>
    <w:rsid w:val="00C673EB"/>
    <w:rsid w:val="00C71BEA"/>
    <w:rsid w:val="00C86DD9"/>
    <w:rsid w:val="00C95FA3"/>
    <w:rsid w:val="00CA6399"/>
    <w:rsid w:val="00CC48B3"/>
    <w:rsid w:val="00CD0029"/>
    <w:rsid w:val="00CF2D79"/>
    <w:rsid w:val="00D11191"/>
    <w:rsid w:val="00D7556C"/>
    <w:rsid w:val="00D95BAC"/>
    <w:rsid w:val="00DA1389"/>
    <w:rsid w:val="00DD5DF7"/>
    <w:rsid w:val="00DE3401"/>
    <w:rsid w:val="00DF14DC"/>
    <w:rsid w:val="00E0173B"/>
    <w:rsid w:val="00E20750"/>
    <w:rsid w:val="00E252D0"/>
    <w:rsid w:val="00E367F6"/>
    <w:rsid w:val="00E67B29"/>
    <w:rsid w:val="00E93B91"/>
    <w:rsid w:val="00EA2D63"/>
    <w:rsid w:val="00ED16C9"/>
    <w:rsid w:val="00F07D5C"/>
    <w:rsid w:val="00F44790"/>
    <w:rsid w:val="00F830CD"/>
    <w:rsid w:val="00FC2613"/>
    <w:rsid w:val="00FC6C71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FEDEA-09D5-469F-A63D-2DDAE78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E8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5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8B50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505A"/>
  </w:style>
  <w:style w:type="paragraph" w:styleId="Piedepgina">
    <w:name w:val="footer"/>
    <w:basedOn w:val="Normal"/>
    <w:link w:val="PiedepginaCar"/>
    <w:uiPriority w:val="99"/>
    <w:unhideWhenUsed/>
    <w:rsid w:val="008B50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05A"/>
  </w:style>
  <w:style w:type="paragraph" w:styleId="Textodeglobo">
    <w:name w:val="Balloon Text"/>
    <w:basedOn w:val="Normal"/>
    <w:link w:val="TextodegloboCar"/>
    <w:uiPriority w:val="99"/>
    <w:semiHidden/>
    <w:unhideWhenUsed/>
    <w:rsid w:val="008B5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505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C6C71"/>
  </w:style>
  <w:style w:type="paragraph" w:styleId="Prrafodelista">
    <w:name w:val="List Paragraph"/>
    <w:basedOn w:val="Normal"/>
    <w:uiPriority w:val="34"/>
    <w:qFormat/>
    <w:rsid w:val="00865049"/>
    <w:pPr>
      <w:ind w:left="720"/>
      <w:contextualSpacing/>
    </w:pPr>
  </w:style>
  <w:style w:type="character" w:styleId="Hipervnculo">
    <w:name w:val="Hyperlink"/>
    <w:rsid w:val="009643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p.edu.co/gestioncalidad/sin-categoria/286/manual-de-directr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C78D-231C-4EA3-9253-103C6DCE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OCP</dc:creator>
  <cp:lastModifiedBy>Usuario UTP</cp:lastModifiedBy>
  <cp:revision>5</cp:revision>
  <cp:lastPrinted>2017-10-11T20:10:00Z</cp:lastPrinted>
  <dcterms:created xsi:type="dcterms:W3CDTF">2022-11-04T16:13:00Z</dcterms:created>
  <dcterms:modified xsi:type="dcterms:W3CDTF">2025-07-14T20:20:00Z</dcterms:modified>
</cp:coreProperties>
</file>