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4080D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INT0110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166D4" w:rsidRPr="00D166D4">
              <w:rPr>
                <w:rFonts w:asciiTheme="minorHAnsi" w:hAnsiTheme="minorHAnsi" w:cs="Arial"/>
                <w:lang w:val="es-CO"/>
              </w:rPr>
              <w:t>Organización de eventos internacionales</w:t>
            </w:r>
            <w:r w:rsidR="00D2202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413FC9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Cuantificar </w:t>
            </w:r>
            <w:r w:rsidR="00413FC9">
              <w:rPr>
                <w:rFonts w:asciiTheme="minorHAnsi" w:hAnsiTheme="minorHAnsi" w:cs="Arial"/>
                <w:lang w:val="es-CO"/>
              </w:rPr>
              <w:t>los</w:t>
            </w:r>
            <w:r w:rsidR="00413FC9" w:rsidRPr="00413FC9">
              <w:rPr>
                <w:rFonts w:asciiTheme="minorHAnsi" w:hAnsiTheme="minorHAnsi" w:cs="Arial"/>
                <w:lang w:val="es-CO"/>
              </w:rPr>
              <w:t xml:space="preserve"> eventos académicos de orden internacional</w:t>
            </w:r>
            <w:r w:rsidR="00413FC9">
              <w:rPr>
                <w:rFonts w:asciiTheme="minorHAnsi" w:hAnsiTheme="minorHAnsi" w:cs="Arial"/>
                <w:lang w:val="es-CO"/>
              </w:rPr>
              <w:t xml:space="preserve"> realizados en la universidad</w:t>
            </w:r>
            <w:r w:rsidR="00413FC9" w:rsidRPr="00413FC9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413FC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13FC9" w:rsidRPr="00413FC9">
              <w:rPr>
                <w:rFonts w:asciiTheme="minorHAnsi" w:hAnsiTheme="minorHAnsi" w:cs="Arial"/>
                <w:lang w:val="es-CO"/>
              </w:rPr>
              <w:t>Medir la capacidad de la Universidad para realizar eventos académicos</w:t>
            </w:r>
            <w:r w:rsidR="00413FC9">
              <w:rPr>
                <w:rFonts w:asciiTheme="minorHAnsi" w:hAnsiTheme="minorHAnsi" w:cs="Arial"/>
                <w:lang w:val="es-CO"/>
              </w:rPr>
              <w:t xml:space="preserve">, de </w:t>
            </w:r>
            <w:proofErr w:type="spellStart"/>
            <w:r w:rsidR="00413FC9">
              <w:rPr>
                <w:rFonts w:asciiTheme="minorHAnsi" w:hAnsiTheme="minorHAnsi" w:cs="Arial"/>
                <w:lang w:val="es-CO"/>
              </w:rPr>
              <w:t>investigacion</w:t>
            </w:r>
            <w:proofErr w:type="spellEnd"/>
            <w:r w:rsidR="00413FC9">
              <w:rPr>
                <w:rFonts w:asciiTheme="minorHAnsi" w:hAnsiTheme="minorHAnsi" w:cs="Arial"/>
                <w:lang w:val="es-CO"/>
              </w:rPr>
              <w:t xml:space="preserve"> o extensión,</w:t>
            </w:r>
            <w:r w:rsidR="00413FC9" w:rsidRPr="00413FC9">
              <w:rPr>
                <w:rFonts w:asciiTheme="minorHAnsi" w:hAnsiTheme="minorHAnsi" w:cs="Arial"/>
                <w:lang w:val="es-CO"/>
              </w:rPr>
              <w:t xml:space="preserve"> internacionales</w:t>
            </w:r>
            <w:r w:rsidR="00413FC9">
              <w:rPr>
                <w:rFonts w:asciiTheme="minorHAnsi" w:hAnsiTheme="minorHAnsi" w:cs="Arial"/>
                <w:lang w:val="es-CO"/>
              </w:rPr>
              <w:t>.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proofErr w:type="spellStart"/>
            <w:r w:rsidR="000D0ED7" w:rsidRPr="000D0ED7">
              <w:rPr>
                <w:rFonts w:asciiTheme="minorHAnsi" w:hAnsiTheme="minorHAnsi" w:cs="Arial"/>
                <w:lang w:val="es-CO"/>
              </w:rPr>
              <w:t>Internacionalización</w:t>
            </w:r>
            <w:proofErr w:type="spellEnd"/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52E3E" w:rsidRPr="00A52E3E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407D9" w:rsidRDefault="000407D9" w:rsidP="000407D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0407D9" w:rsidRPr="0018748C" w:rsidRDefault="000407D9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0407D9" w:rsidRDefault="000407D9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603850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135C3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0407D9">
              <w:rPr>
                <w:rFonts w:asciiTheme="minorHAnsi" w:hAnsiTheme="minorHAnsi" w:cs="Arial"/>
                <w:lang w:val="es-CO"/>
              </w:rPr>
              <w:t>, Programas Académicos</w:t>
            </w:r>
            <w:r w:rsidR="009F7966">
              <w:rPr>
                <w:rFonts w:asciiTheme="minorHAnsi" w:hAnsiTheme="minorHAnsi" w:cs="Arial"/>
                <w:lang w:val="es-CO"/>
              </w:rPr>
              <w:t>)</w:t>
            </w:r>
            <w:r w:rsidR="000407D9">
              <w:rPr>
                <w:rFonts w:asciiTheme="minorHAnsi" w:hAnsiTheme="minorHAnsi" w:cs="Arial"/>
                <w:lang w:val="es-CO"/>
              </w:rPr>
              <w:t>,</w:t>
            </w:r>
            <w:r w:rsidR="00413FC9">
              <w:rPr>
                <w:rFonts w:asciiTheme="minorHAnsi" w:hAnsiTheme="minorHAnsi" w:cs="Arial"/>
                <w:lang w:val="es-CO"/>
              </w:rPr>
              <w:t xml:space="preserve"> Vicerrectoría Académica,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 Vicerrectoría de Investigación Innovación y Extensión</w:t>
            </w:r>
            <w:r w:rsidR="00413FC9">
              <w:rPr>
                <w:rFonts w:asciiTheme="minorHAnsi" w:hAnsiTheme="minorHAnsi" w:cs="Arial"/>
                <w:lang w:val="es-CO"/>
              </w:rPr>
              <w:t>, Oficina de Relaciones Internacionales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413FC9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413FC9">
              <w:rPr>
                <w:rFonts w:asciiTheme="minorHAnsi" w:hAnsiTheme="minorHAnsi" w:cs="Arial"/>
                <w:lang w:val="es-CO"/>
              </w:rPr>
              <w:t>, Programas Académicos), Vicerrectoría Académica, Vicerrectoría de Investigación Innovación y Extensión, Oficina de Relaciones Internacionales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413FC9" w:rsidRPr="00413FC9">
              <w:rPr>
                <w:rFonts w:asciiTheme="minorHAnsi" w:hAnsiTheme="minorHAnsi" w:cs="Arial"/>
                <w:lang w:val="es-CO"/>
              </w:rPr>
              <w:t>4 de Diciembre de 2007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A52E3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A52E3E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1B2F39" w:rsidRDefault="00D93323" w:rsidP="00D9332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B2F39">
              <w:rPr>
                <w:rFonts w:asciiTheme="minorHAnsi" w:hAnsiTheme="minorHAnsi" w:cs="Arial"/>
                <w:lang w:val="es-CO"/>
              </w:rPr>
              <w:t>Evento internacional: un evento se considera internacional cuando cumple con dos supuestos: primero que haya ponentes o expositores internacionales, y segundo, que dentro de los participantes que asisten al evento, haya extranjeros.</w:t>
            </w:r>
          </w:p>
          <w:p w:rsidR="001B2F39" w:rsidRPr="00D037B1" w:rsidRDefault="001B2F39" w:rsidP="00D93323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BA572E">
        <w:trPr>
          <w:trHeight w:val="1965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413FC9" w:rsidRPr="00413FC9">
              <w:rPr>
                <w:rFonts w:asciiTheme="minorHAnsi" w:hAnsiTheme="minorHAnsi" w:cs="Arial"/>
                <w:szCs w:val="20"/>
              </w:rPr>
              <w:t>Número de eventos internacionales realizados en el año</w:t>
            </w:r>
            <w:r w:rsidR="00BA572E">
              <w:rPr>
                <w:rFonts w:asciiTheme="minorHAnsi" w:hAnsiTheme="minorHAnsi" w:cs="Arial"/>
                <w:szCs w:val="20"/>
              </w:rPr>
              <w:t>.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B2F39" w:rsidRDefault="001B2F39">
      <w:r>
        <w:br w:type="page"/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413FC9" w:rsidRDefault="009801D8" w:rsidP="00413FC9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413FC9">
              <w:rPr>
                <w:rFonts w:asciiTheme="minorHAnsi" w:hAnsiTheme="minorHAnsi" w:cs="Arial"/>
                <w:szCs w:val="20"/>
              </w:rPr>
              <w:t>s</w:t>
            </w:r>
            <w:r w:rsidR="00413FC9" w:rsidRPr="00413FC9">
              <w:rPr>
                <w:rFonts w:asciiTheme="minorHAnsi" w:hAnsiTheme="minorHAnsi" w:cs="Arial"/>
                <w:szCs w:val="20"/>
              </w:rPr>
              <w:t>e tienen en cuenta sólo los eventos organizados por la Universidad que efectivamente tengan participación de internacionales.</w:t>
            </w:r>
          </w:p>
        </w:tc>
      </w:tr>
      <w:tr w:rsidR="009801D8" w:rsidRPr="00D037B1" w:rsidTr="001B2F39">
        <w:trPr>
          <w:trHeight w:val="173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15"/>
              <w:gridCol w:w="939"/>
              <w:gridCol w:w="917"/>
              <w:gridCol w:w="571"/>
              <w:gridCol w:w="1639"/>
              <w:gridCol w:w="1427"/>
              <w:gridCol w:w="671"/>
              <w:gridCol w:w="1483"/>
            </w:tblGrid>
            <w:tr w:rsidR="00AB3027" w:rsidRPr="00F17CB1" w:rsidTr="00AB3027">
              <w:trPr>
                <w:trHeight w:val="6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Nombre del evento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Tipo de evento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17365D" w:themeFill="text2" w:themeFillShade="BF"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 xml:space="preserve">Facultad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Área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Identificación responsable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Nombre responsable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AB3027" w:rsidRPr="00E53D10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color w:val="FFFFFF" w:themeColor="background1"/>
                      <w:sz w:val="22"/>
                      <w:szCs w:val="22"/>
                      <w:lang w:val="es-CO" w:eastAsia="es-CO"/>
                    </w:rPr>
                    <w:t>Entidad Financiadora</w:t>
                  </w:r>
                </w:p>
              </w:tc>
            </w:tr>
            <w:tr w:rsidR="00AB3027" w:rsidRPr="00F17CB1" w:rsidTr="00AB3027">
              <w:trPr>
                <w:trHeight w:val="600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AB3027" w:rsidRPr="00F17CB1" w:rsidRDefault="00AB3027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</w:tbl>
          <w:p w:rsidR="00C01AC4" w:rsidRPr="00CA70EC" w:rsidRDefault="00C01AC4" w:rsidP="002C3C6B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413FC9" w:rsidRPr="00D037B1" w:rsidRDefault="00413FC9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C7265C" w:rsidRDefault="00C7265C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95"/>
              <w:gridCol w:w="915"/>
              <w:gridCol w:w="981"/>
              <w:gridCol w:w="898"/>
              <w:gridCol w:w="1136"/>
              <w:gridCol w:w="612"/>
              <w:gridCol w:w="603"/>
              <w:gridCol w:w="1780"/>
            </w:tblGrid>
            <w:tr w:rsidR="00413FC9" w:rsidRPr="00F17CB1" w:rsidTr="00915417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Unidad responsable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Tipo de evento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Número de eventos</w:t>
                  </w:r>
                </w:p>
              </w:tc>
            </w:tr>
            <w:tr w:rsidR="00413FC9" w:rsidRPr="00F17CB1" w:rsidTr="00915417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Congreso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Seminario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Simposio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Conferencia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Curso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 xml:space="preserve">Otros 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</w:tr>
            <w:tr w:rsidR="00413FC9" w:rsidRPr="00F17CB1" w:rsidTr="00915417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color w:val="000000"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</w:tr>
            <w:tr w:rsidR="00413FC9" w:rsidRPr="00F17CB1" w:rsidTr="00915417">
              <w:trPr>
                <w:trHeight w:val="30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  <w:r w:rsidRPr="00E53D10"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  <w:hideMark/>
                </w:tcPr>
                <w:p w:rsidR="00413FC9" w:rsidRPr="00E53D10" w:rsidRDefault="00413FC9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sz w:val="20"/>
                      <w:szCs w:val="22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1B2F39" w:rsidRDefault="000118BB" w:rsidP="002C20A0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1B2F39" w:rsidRPr="00D037B1" w:rsidRDefault="001B2F39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8C39DD" w:rsidRPr="001B2F39" w:rsidRDefault="00EB32C8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DF2" w:rsidRDefault="00993DF2">
      <w:r>
        <w:separator/>
      </w:r>
    </w:p>
  </w:endnote>
  <w:endnote w:type="continuationSeparator" w:id="0">
    <w:p w:rsidR="00993DF2" w:rsidRDefault="00993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D4" w:rsidRPr="00BB4682" w:rsidRDefault="00D166D4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DF2" w:rsidRDefault="00993DF2">
      <w:r>
        <w:separator/>
      </w:r>
    </w:p>
  </w:footnote>
  <w:footnote w:type="continuationSeparator" w:id="0">
    <w:p w:rsidR="00993DF2" w:rsidRDefault="00993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D166D4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D166D4" w:rsidRPr="004036F2" w:rsidRDefault="00D166D4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426CB2F1" wp14:editId="5F199C71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D166D4" w:rsidRPr="004036F2" w:rsidRDefault="00D166D4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D166D4" w:rsidRPr="004036F2" w:rsidRDefault="00D166D4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D166D4" w:rsidRDefault="00D166D4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D166D4" w:rsidRPr="004036F2" w:rsidRDefault="00D166D4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D166D4" w:rsidRPr="004036F2" w:rsidRDefault="00D166D4" w:rsidP="00D22026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 w:rsidRPr="00EA54ED">
            <w:rPr>
              <w:rFonts w:asciiTheme="minorHAnsi" w:hAnsiTheme="minorHAnsi" w:cs="Arial"/>
              <w:b/>
            </w:rPr>
            <w:t>OR</w:t>
          </w:r>
          <w:r>
            <w:rPr>
              <w:rFonts w:asciiTheme="minorHAnsi" w:hAnsiTheme="minorHAnsi" w:cs="Arial"/>
              <w:b/>
            </w:rPr>
            <w:t>GANIZACIÓN DE EVENTOS</w:t>
          </w:r>
          <w:r w:rsidRPr="00EA54ED">
            <w:rPr>
              <w:rFonts w:asciiTheme="minorHAnsi" w:hAnsiTheme="minorHAnsi" w:cs="Arial"/>
              <w:b/>
            </w:rPr>
            <w:t xml:space="preserve"> INTERNACIONALES 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D166D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D166D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D166D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D166D4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D166D4" w:rsidRPr="004036F2" w:rsidRDefault="00D166D4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A52E3E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A52E3E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D166D4" w:rsidRPr="004036F2" w:rsidRDefault="00D166D4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166D4" w:rsidRPr="004036F2" w:rsidRDefault="00D166D4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078C9"/>
    <w:rsid w:val="00113273"/>
    <w:rsid w:val="001176FC"/>
    <w:rsid w:val="00124A24"/>
    <w:rsid w:val="00124D81"/>
    <w:rsid w:val="00135C3B"/>
    <w:rsid w:val="00136324"/>
    <w:rsid w:val="0013744F"/>
    <w:rsid w:val="00137FC8"/>
    <w:rsid w:val="001527B9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B2F39"/>
    <w:rsid w:val="001C01F5"/>
    <w:rsid w:val="001C0C19"/>
    <w:rsid w:val="001C296C"/>
    <w:rsid w:val="001C3EC1"/>
    <w:rsid w:val="001C4D55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20A0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027B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D4FE9"/>
    <w:rsid w:val="003E274B"/>
    <w:rsid w:val="003E34AF"/>
    <w:rsid w:val="003F14AA"/>
    <w:rsid w:val="003F7165"/>
    <w:rsid w:val="0040098C"/>
    <w:rsid w:val="004036F2"/>
    <w:rsid w:val="00407C6C"/>
    <w:rsid w:val="00411AF6"/>
    <w:rsid w:val="00413FC9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3850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080D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93DF2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9F7966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2E3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3027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66D4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1D5A"/>
    <w:rsid w:val="00D6274A"/>
    <w:rsid w:val="00D73A97"/>
    <w:rsid w:val="00D80394"/>
    <w:rsid w:val="00D81538"/>
    <w:rsid w:val="00D848D0"/>
    <w:rsid w:val="00D90733"/>
    <w:rsid w:val="00D92328"/>
    <w:rsid w:val="00D93323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911F0918-7B87-4A2F-8D4D-0FDD624F9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858C5D-C77C-488E-9341-84475C037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2016-09-30T16:52:00Z</dcterms:created>
  <dcterms:modified xsi:type="dcterms:W3CDTF">2019-05-22T15:26:00Z</dcterms:modified>
</cp:coreProperties>
</file>