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5B" w:rsidRPr="00EF7DBB" w:rsidRDefault="00F34B5B" w:rsidP="005E6282">
      <w:pPr>
        <w:shd w:val="clear" w:color="auto" w:fill="FFFFFF"/>
        <w:spacing w:before="100" w:beforeAutospacing="1" w:after="100" w:afterAutospacing="1" w:line="240" w:lineRule="auto"/>
        <w:jc w:val="center"/>
        <w:rPr>
          <w:rFonts w:asciiTheme="minorHAnsi" w:eastAsia="Times New Roman" w:hAnsiTheme="minorHAnsi" w:cs="Arial"/>
          <w:b/>
        </w:rPr>
      </w:pPr>
      <w:r w:rsidRPr="00EF7DBB">
        <w:rPr>
          <w:rFonts w:asciiTheme="minorHAnsi" w:eastAsia="Times New Roman" w:hAnsiTheme="minorHAnsi" w:cs="Arial"/>
          <w:b/>
        </w:rPr>
        <w:t>ACLARACIÓN DE DUDAS</w:t>
      </w:r>
    </w:p>
    <w:p w:rsidR="0004789B" w:rsidRPr="00EF7DBB" w:rsidRDefault="0004789B" w:rsidP="0004789B">
      <w:pPr>
        <w:shd w:val="clear" w:color="auto" w:fill="FFFFFF"/>
        <w:spacing w:after="0" w:line="240" w:lineRule="auto"/>
        <w:jc w:val="both"/>
        <w:rPr>
          <w:rFonts w:asciiTheme="minorHAnsi" w:eastAsia="Times New Roman" w:hAnsiTheme="minorHAnsi"/>
          <w:color w:val="4F6228"/>
        </w:rPr>
      </w:pPr>
    </w:p>
    <w:p w:rsidR="00EF7DBB" w:rsidRDefault="00F440BD" w:rsidP="00EF7DBB">
      <w:pPr>
        <w:autoSpaceDE w:val="0"/>
        <w:autoSpaceDN w:val="0"/>
        <w:adjustRightInd w:val="0"/>
        <w:spacing w:after="0" w:line="240" w:lineRule="auto"/>
        <w:rPr>
          <w:rFonts w:asciiTheme="minorHAnsi" w:hAnsiTheme="minorHAnsi" w:cs="Calibri"/>
          <w:color w:val="000000"/>
          <w:lang w:eastAsia="es-CO"/>
        </w:rPr>
      </w:pPr>
      <w:r>
        <w:rPr>
          <w:rFonts w:asciiTheme="minorHAnsi" w:hAnsiTheme="minorHAnsi" w:cs="Calibri"/>
          <w:color w:val="000000"/>
          <w:lang w:eastAsia="es-CO"/>
        </w:rPr>
        <w:t>Dando respuesta a una serie de inquietudes y observaciones presentadas por los oferentes en las cuales manifiestan inconformismo por la aclaración del Modelo de la marca Lenovo solicitado en la Adenda 2, el Comité Técnico ratifica dicha respuesta, así:</w:t>
      </w:r>
    </w:p>
    <w:p w:rsidR="00F440BD" w:rsidRDefault="00F440BD" w:rsidP="00EF7DBB">
      <w:pPr>
        <w:autoSpaceDE w:val="0"/>
        <w:autoSpaceDN w:val="0"/>
        <w:adjustRightInd w:val="0"/>
        <w:spacing w:after="0" w:line="240" w:lineRule="auto"/>
        <w:rPr>
          <w:rFonts w:asciiTheme="minorHAnsi" w:hAnsiTheme="minorHAnsi" w:cs="Calibri"/>
          <w:color w:val="000000"/>
          <w:lang w:eastAsia="es-CO"/>
        </w:rPr>
      </w:pPr>
    </w:p>
    <w:p w:rsidR="00F440BD" w:rsidRDefault="00F440BD" w:rsidP="00EF7DBB">
      <w:pPr>
        <w:autoSpaceDE w:val="0"/>
        <w:autoSpaceDN w:val="0"/>
        <w:adjustRightInd w:val="0"/>
        <w:spacing w:after="0" w:line="240" w:lineRule="auto"/>
        <w:rPr>
          <w:rFonts w:asciiTheme="minorHAnsi" w:hAnsiTheme="minorHAnsi" w:cs="Calibri"/>
          <w:color w:val="000000"/>
          <w:lang w:eastAsia="es-CO"/>
        </w:rPr>
      </w:pPr>
      <w:r>
        <w:rPr>
          <w:rFonts w:asciiTheme="minorHAnsi" w:hAnsiTheme="minorHAnsi" w:cs="Calibri"/>
          <w:color w:val="000000"/>
          <w:lang w:eastAsia="es-CO"/>
        </w:rPr>
        <w:t>Los modelos y marcas solicitados para los equipos Tipo 1 y 2 de los Anexos son:</w:t>
      </w:r>
    </w:p>
    <w:p w:rsidR="00F440BD" w:rsidRDefault="00F440BD" w:rsidP="00EF7DBB">
      <w:pPr>
        <w:autoSpaceDE w:val="0"/>
        <w:autoSpaceDN w:val="0"/>
        <w:adjustRightInd w:val="0"/>
        <w:spacing w:after="0" w:line="240" w:lineRule="auto"/>
        <w:rPr>
          <w:rFonts w:asciiTheme="minorHAnsi" w:hAnsiTheme="minorHAnsi" w:cs="Calibri"/>
          <w:color w:val="000000"/>
          <w:lang w:eastAsia="es-CO"/>
        </w:rPr>
      </w:pPr>
    </w:p>
    <w:p w:rsidR="00F440BD" w:rsidRPr="00F440BD" w:rsidRDefault="00F440BD" w:rsidP="00F440BD">
      <w:pPr>
        <w:shd w:val="clear" w:color="auto" w:fill="FFFFFF"/>
        <w:spacing w:after="0" w:line="240" w:lineRule="auto"/>
        <w:rPr>
          <w:rFonts w:ascii="Arial" w:eastAsia="Times New Roman" w:hAnsi="Arial" w:cs="Arial"/>
          <w:color w:val="222222"/>
          <w:sz w:val="20"/>
          <w:szCs w:val="20"/>
          <w:lang w:val="en-US"/>
        </w:rPr>
      </w:pPr>
      <w:r w:rsidRPr="00F440BD">
        <w:rPr>
          <w:rFonts w:ascii="Arial" w:eastAsia="Times New Roman" w:hAnsi="Arial" w:cs="Arial"/>
          <w:color w:val="222222"/>
          <w:sz w:val="20"/>
          <w:szCs w:val="20"/>
          <w:lang w:val="en-US"/>
        </w:rPr>
        <w:t>HP 6300</w:t>
      </w:r>
    </w:p>
    <w:p w:rsidR="00F440BD" w:rsidRPr="00F440BD" w:rsidRDefault="00F440BD" w:rsidP="00F440BD">
      <w:pPr>
        <w:shd w:val="clear" w:color="auto" w:fill="FFFFFF"/>
        <w:spacing w:after="0" w:line="240" w:lineRule="auto"/>
        <w:rPr>
          <w:rFonts w:ascii="Arial" w:eastAsia="Times New Roman" w:hAnsi="Arial" w:cs="Arial"/>
          <w:color w:val="222222"/>
          <w:sz w:val="20"/>
          <w:szCs w:val="20"/>
          <w:lang w:val="en-US"/>
        </w:rPr>
      </w:pPr>
      <w:r w:rsidRPr="00F440BD">
        <w:rPr>
          <w:rFonts w:ascii="Arial" w:eastAsia="Times New Roman" w:hAnsi="Arial" w:cs="Arial"/>
          <w:color w:val="222222"/>
          <w:sz w:val="20"/>
          <w:szCs w:val="20"/>
          <w:lang w:val="en-US"/>
        </w:rPr>
        <w:t>Dell 9020</w:t>
      </w:r>
    </w:p>
    <w:p w:rsidR="00F440BD" w:rsidRPr="00F440BD" w:rsidRDefault="00F440BD" w:rsidP="00F440BD">
      <w:pPr>
        <w:shd w:val="clear" w:color="auto" w:fill="FFFFFF"/>
        <w:spacing w:after="0" w:line="240" w:lineRule="auto"/>
        <w:rPr>
          <w:rFonts w:ascii="Arial" w:eastAsia="Times New Roman" w:hAnsi="Arial" w:cs="Arial"/>
          <w:color w:val="222222"/>
          <w:sz w:val="20"/>
          <w:szCs w:val="20"/>
          <w:lang w:val="en-US"/>
        </w:rPr>
      </w:pPr>
      <w:r w:rsidRPr="00F440BD">
        <w:rPr>
          <w:rFonts w:ascii="Arial" w:eastAsia="Times New Roman" w:hAnsi="Arial" w:cs="Arial"/>
          <w:color w:val="222222"/>
          <w:sz w:val="20"/>
          <w:szCs w:val="20"/>
          <w:lang w:val="en-US"/>
        </w:rPr>
        <w:t>Lenovo M92</w:t>
      </w:r>
    </w:p>
    <w:p w:rsidR="00F440BD" w:rsidRDefault="00F440BD" w:rsidP="00EF7DBB">
      <w:pPr>
        <w:autoSpaceDE w:val="0"/>
        <w:autoSpaceDN w:val="0"/>
        <w:adjustRightInd w:val="0"/>
        <w:spacing w:after="0" w:line="240" w:lineRule="auto"/>
        <w:rPr>
          <w:rFonts w:asciiTheme="minorHAnsi" w:hAnsiTheme="minorHAnsi" w:cs="Calibri"/>
          <w:color w:val="000000"/>
          <w:lang w:eastAsia="es-CO"/>
        </w:rPr>
      </w:pPr>
    </w:p>
    <w:p w:rsidR="00F440BD" w:rsidRDefault="00F440BD" w:rsidP="00EF7DBB">
      <w:pPr>
        <w:autoSpaceDE w:val="0"/>
        <w:autoSpaceDN w:val="0"/>
        <w:adjustRightInd w:val="0"/>
        <w:spacing w:after="0" w:line="240" w:lineRule="auto"/>
        <w:rPr>
          <w:rFonts w:asciiTheme="minorHAnsi" w:hAnsiTheme="minorHAnsi" w:cs="Calibri"/>
          <w:color w:val="000000"/>
          <w:lang w:eastAsia="es-CO"/>
        </w:rPr>
      </w:pPr>
    </w:p>
    <w:p w:rsidR="00F440BD" w:rsidRPr="00EF7DBB" w:rsidRDefault="00F440BD" w:rsidP="00F440BD">
      <w:pPr>
        <w:autoSpaceDE w:val="0"/>
        <w:autoSpaceDN w:val="0"/>
        <w:adjustRightInd w:val="0"/>
        <w:spacing w:after="0" w:line="240" w:lineRule="auto"/>
        <w:jc w:val="both"/>
        <w:rPr>
          <w:rFonts w:asciiTheme="minorHAnsi" w:hAnsiTheme="minorHAnsi" w:cs="Calibri"/>
          <w:color w:val="000000"/>
          <w:lang w:eastAsia="es-CO"/>
        </w:rPr>
      </w:pPr>
      <w:r>
        <w:rPr>
          <w:rFonts w:ascii="Arial" w:hAnsi="Arial" w:cs="Arial"/>
          <w:color w:val="222222"/>
          <w:sz w:val="20"/>
          <w:szCs w:val="20"/>
          <w:shd w:val="clear" w:color="auto" w:fill="FFFFFF"/>
        </w:rPr>
        <w:t xml:space="preserve">A la solicitud: Con el fin de permitir la participación de empresas diferentes a las que tienen su domicilio en la zona cafetera, solicitamos que referente al numeral 1.5.1. </w:t>
      </w:r>
      <w:proofErr w:type="gramStart"/>
      <w:r>
        <w:rPr>
          <w:rFonts w:ascii="Arial" w:hAnsi="Arial" w:cs="Arial"/>
          <w:color w:val="222222"/>
          <w:sz w:val="20"/>
          <w:szCs w:val="20"/>
          <w:shd w:val="clear" w:color="auto" w:fill="FFFFFF"/>
        </w:rPr>
        <w:t>se</w:t>
      </w:r>
      <w:proofErr w:type="gramEnd"/>
      <w:r>
        <w:rPr>
          <w:rFonts w:ascii="Arial" w:hAnsi="Arial" w:cs="Arial"/>
          <w:color w:val="222222"/>
          <w:sz w:val="20"/>
          <w:szCs w:val="20"/>
          <w:shd w:val="clear" w:color="auto" w:fill="FFFFFF"/>
        </w:rPr>
        <w:t xml:space="preserve"> permita que el proponente, para cumplir con el requerimiento de dicho numeral, acredite que fabricante de los equipos ofrecidos cuenta con un centro de servicio técnico autorizado en ciudad de Pereira o </w:t>
      </w:r>
      <w:proofErr w:type="spellStart"/>
      <w:r>
        <w:rPr>
          <w:rFonts w:ascii="Arial" w:hAnsi="Arial" w:cs="Arial"/>
          <w:color w:val="222222"/>
          <w:sz w:val="20"/>
          <w:szCs w:val="20"/>
          <w:shd w:val="clear" w:color="auto" w:fill="FFFFFF"/>
        </w:rPr>
        <w:t>Dosquerbradas</w:t>
      </w:r>
      <w:proofErr w:type="spellEnd"/>
      <w:r>
        <w:rPr>
          <w:rFonts w:ascii="Arial" w:hAnsi="Arial" w:cs="Arial"/>
          <w:color w:val="222222"/>
          <w:sz w:val="20"/>
          <w:szCs w:val="20"/>
          <w:shd w:val="clear" w:color="auto" w:fill="FFFFFF"/>
        </w:rPr>
        <w:t>. De igual forma solicitamos se permita la participación de empresas que tenga su domicilio principal, agencia o sucursal en el Valle del Cauca, dada la cercanía con Pereira.</w:t>
      </w:r>
    </w:p>
    <w:p w:rsidR="00A77C4E" w:rsidRDefault="00A77C4E" w:rsidP="0002623B">
      <w:pPr>
        <w:tabs>
          <w:tab w:val="left" w:pos="720"/>
        </w:tabs>
        <w:jc w:val="both"/>
        <w:rPr>
          <w:rFonts w:asciiTheme="minorHAnsi" w:hAnsiTheme="minorHAnsi" w:cs="Calibri"/>
          <w:lang w:eastAsia="es-CO"/>
        </w:rPr>
      </w:pPr>
    </w:p>
    <w:p w:rsidR="00F440BD" w:rsidRDefault="00F440BD" w:rsidP="0002623B">
      <w:pPr>
        <w:tabs>
          <w:tab w:val="left" w:pos="720"/>
        </w:tabs>
        <w:jc w:val="both"/>
        <w:rPr>
          <w:rFonts w:asciiTheme="minorHAnsi" w:hAnsiTheme="minorHAnsi"/>
          <w:b/>
        </w:rPr>
      </w:pPr>
      <w:r>
        <w:rPr>
          <w:rFonts w:asciiTheme="minorHAnsi" w:hAnsiTheme="minorHAnsi" w:cs="Calibri"/>
          <w:lang w:eastAsia="es-CO"/>
        </w:rPr>
        <w:t>Respuesta: No se acepta.</w:t>
      </w:r>
    </w:p>
    <w:p w:rsidR="0002623B" w:rsidRPr="00EF7DBB" w:rsidRDefault="0002623B" w:rsidP="0002623B">
      <w:pPr>
        <w:tabs>
          <w:tab w:val="left" w:pos="720"/>
        </w:tabs>
        <w:jc w:val="both"/>
        <w:rPr>
          <w:rFonts w:asciiTheme="minorHAnsi" w:hAnsiTheme="minorHAnsi"/>
          <w:b/>
        </w:rPr>
      </w:pPr>
      <w:r w:rsidRPr="00EF7DBB">
        <w:rPr>
          <w:rFonts w:asciiTheme="minorHAnsi" w:hAnsiTheme="minorHAnsi"/>
          <w:b/>
        </w:rPr>
        <w:t>Para recordar:</w:t>
      </w:r>
    </w:p>
    <w:p w:rsidR="0002623B" w:rsidRPr="00EF7DBB" w:rsidRDefault="0002623B" w:rsidP="0002623B">
      <w:pPr>
        <w:numPr>
          <w:ilvl w:val="0"/>
          <w:numId w:val="14"/>
        </w:numPr>
        <w:tabs>
          <w:tab w:val="left" w:pos="720"/>
        </w:tabs>
        <w:spacing w:after="0" w:line="240" w:lineRule="auto"/>
        <w:jc w:val="both"/>
        <w:rPr>
          <w:rFonts w:asciiTheme="minorHAnsi" w:hAnsiTheme="minorHAnsi"/>
        </w:rPr>
      </w:pPr>
      <w:r w:rsidRPr="00EF7DBB">
        <w:rPr>
          <w:rFonts w:asciiTheme="minorHAnsi" w:hAnsiTheme="minorHAnsi"/>
        </w:rPr>
        <w:t>Se recomienda a los participantes, ser muy cuidadosos con la presentación de todos los documentos exigidos y demás condiciones del pliego.</w:t>
      </w:r>
    </w:p>
    <w:p w:rsidR="0002623B" w:rsidRPr="00EF7DBB" w:rsidRDefault="0002623B" w:rsidP="0002623B">
      <w:pPr>
        <w:tabs>
          <w:tab w:val="left" w:pos="720"/>
        </w:tabs>
        <w:spacing w:after="0" w:line="240" w:lineRule="auto"/>
        <w:ind w:left="1428"/>
        <w:jc w:val="both"/>
        <w:rPr>
          <w:rFonts w:asciiTheme="minorHAnsi" w:hAnsiTheme="minorHAnsi"/>
        </w:rPr>
      </w:pPr>
    </w:p>
    <w:p w:rsidR="0002623B" w:rsidRDefault="0002623B" w:rsidP="0002623B">
      <w:pPr>
        <w:numPr>
          <w:ilvl w:val="0"/>
          <w:numId w:val="14"/>
        </w:numPr>
        <w:tabs>
          <w:tab w:val="left" w:pos="720"/>
        </w:tabs>
        <w:spacing w:after="0" w:line="240" w:lineRule="auto"/>
        <w:jc w:val="both"/>
        <w:rPr>
          <w:rFonts w:asciiTheme="minorHAnsi" w:hAnsiTheme="minorHAnsi"/>
        </w:rPr>
      </w:pPr>
      <w:r w:rsidRPr="00494A1C">
        <w:rPr>
          <w:rFonts w:asciiTheme="minorHAnsi" w:hAnsiTheme="minorHAnsi"/>
        </w:rPr>
        <w:t xml:space="preserve">Deben ser puntuales con el cronograma propuesto: </w:t>
      </w:r>
    </w:p>
    <w:p w:rsidR="00D225CB" w:rsidRDefault="00D225CB" w:rsidP="00D225CB">
      <w:pPr>
        <w:pStyle w:val="Prrafodelista"/>
        <w:rPr>
          <w:rFonts w:asciiTheme="minorHAnsi" w:hAnsiTheme="minorHAnsi"/>
        </w:rPr>
      </w:pPr>
    </w:p>
    <w:p w:rsidR="00D225CB" w:rsidRPr="00494A1C" w:rsidRDefault="00D225CB" w:rsidP="0002623B">
      <w:pPr>
        <w:numPr>
          <w:ilvl w:val="0"/>
          <w:numId w:val="14"/>
        </w:numPr>
        <w:tabs>
          <w:tab w:val="left" w:pos="720"/>
        </w:tabs>
        <w:spacing w:after="0" w:line="240" w:lineRule="auto"/>
        <w:jc w:val="both"/>
        <w:rPr>
          <w:rFonts w:asciiTheme="minorHAnsi" w:hAnsiTheme="minorHAnsi"/>
        </w:rPr>
      </w:pPr>
      <w:r>
        <w:rPr>
          <w:rFonts w:asciiTheme="minorHAnsi" w:hAnsiTheme="minorHAnsi"/>
        </w:rPr>
        <w:t xml:space="preserve">Nueva fecha para aclaración de dudas: </w:t>
      </w:r>
      <w:r w:rsidR="00A77C4E">
        <w:rPr>
          <w:rFonts w:asciiTheme="minorHAnsi" w:hAnsiTheme="minorHAnsi"/>
        </w:rPr>
        <w:t xml:space="preserve">Miércoles 16 de octubre de 2013 </w:t>
      </w:r>
    </w:p>
    <w:p w:rsidR="0002623B" w:rsidRPr="00EF7DBB" w:rsidRDefault="0002623B" w:rsidP="0002623B">
      <w:pPr>
        <w:tabs>
          <w:tab w:val="left" w:pos="720"/>
        </w:tabs>
        <w:spacing w:after="0" w:line="240" w:lineRule="auto"/>
        <w:ind w:left="1428"/>
        <w:jc w:val="both"/>
        <w:rPr>
          <w:rFonts w:asciiTheme="minorHAnsi" w:hAnsiTheme="minorHAnsi"/>
          <w:b/>
          <w:i/>
        </w:rPr>
      </w:pPr>
      <w:r w:rsidRPr="00494A1C">
        <w:rPr>
          <w:rFonts w:asciiTheme="minorHAnsi" w:hAnsiTheme="minorHAnsi"/>
          <w:b/>
          <w:i/>
        </w:rPr>
        <w:t xml:space="preserve">Cierre en audiencia Pública: </w:t>
      </w:r>
      <w:r w:rsidR="00F440BD" w:rsidRPr="00494A1C">
        <w:rPr>
          <w:rFonts w:asciiTheme="minorHAnsi" w:hAnsiTheme="minorHAnsi"/>
          <w:b/>
          <w:i/>
        </w:rPr>
        <w:t>Martes 22</w:t>
      </w:r>
      <w:r w:rsidRPr="00494A1C">
        <w:rPr>
          <w:rFonts w:asciiTheme="minorHAnsi" w:hAnsiTheme="minorHAnsi"/>
          <w:b/>
          <w:i/>
        </w:rPr>
        <w:t xml:space="preserve"> de octubre 8:30 am, Auditorio Facultad de Mecánica.</w:t>
      </w:r>
    </w:p>
    <w:p w:rsidR="0002623B" w:rsidRPr="00EF7DBB" w:rsidRDefault="0002623B" w:rsidP="0002623B">
      <w:pPr>
        <w:tabs>
          <w:tab w:val="left" w:pos="720"/>
        </w:tabs>
        <w:spacing w:after="0" w:line="240" w:lineRule="auto"/>
        <w:ind w:left="1428"/>
        <w:jc w:val="both"/>
        <w:rPr>
          <w:rFonts w:asciiTheme="minorHAnsi" w:hAnsiTheme="minorHAnsi"/>
        </w:rPr>
      </w:pPr>
      <w:r w:rsidRPr="00EF7DBB">
        <w:rPr>
          <w:rFonts w:asciiTheme="minorHAnsi" w:hAnsiTheme="minorHAnsi"/>
        </w:rPr>
        <w:t xml:space="preserve">  </w:t>
      </w:r>
    </w:p>
    <w:p w:rsidR="0002623B" w:rsidRPr="00EF7DBB" w:rsidRDefault="0002623B" w:rsidP="0002623B">
      <w:pPr>
        <w:numPr>
          <w:ilvl w:val="0"/>
          <w:numId w:val="14"/>
        </w:numPr>
        <w:tabs>
          <w:tab w:val="left" w:pos="720"/>
        </w:tabs>
        <w:spacing w:after="0" w:line="240" w:lineRule="auto"/>
        <w:jc w:val="both"/>
        <w:rPr>
          <w:rFonts w:asciiTheme="minorHAnsi" w:hAnsiTheme="minorHAnsi"/>
        </w:rPr>
      </w:pPr>
      <w:r w:rsidRPr="00EF7DBB">
        <w:rPr>
          <w:rFonts w:asciiTheme="minorHAnsi" w:hAnsiTheme="minorHAnsi"/>
        </w:rPr>
        <w:t>Para efectos de presentar la oferta, se requiere:   consultar todas las respuestas de la</w:t>
      </w:r>
      <w:r w:rsidR="00E37614">
        <w:rPr>
          <w:rFonts w:asciiTheme="minorHAnsi" w:hAnsiTheme="minorHAnsi"/>
        </w:rPr>
        <w:t>s</w:t>
      </w:r>
      <w:r w:rsidRPr="00EF7DBB">
        <w:rPr>
          <w:rFonts w:asciiTheme="minorHAnsi" w:hAnsiTheme="minorHAnsi"/>
        </w:rPr>
        <w:t xml:space="preserve"> Adenda</w:t>
      </w:r>
      <w:r w:rsidR="00E37614">
        <w:rPr>
          <w:rFonts w:asciiTheme="minorHAnsi" w:hAnsiTheme="minorHAnsi"/>
        </w:rPr>
        <w:t>s</w:t>
      </w:r>
      <w:r w:rsidRPr="00EF7DBB">
        <w:rPr>
          <w:rFonts w:asciiTheme="minorHAnsi" w:hAnsiTheme="minorHAnsi"/>
        </w:rPr>
        <w:t xml:space="preserve"> y el </w:t>
      </w:r>
      <w:r w:rsidRPr="00EF7DBB">
        <w:rPr>
          <w:rFonts w:asciiTheme="minorHAnsi" w:hAnsiTheme="minorHAnsi"/>
          <w:b/>
        </w:rPr>
        <w:t xml:space="preserve">Anexo 1 </w:t>
      </w:r>
      <w:r w:rsidR="003D57EA">
        <w:rPr>
          <w:rFonts w:asciiTheme="minorHAnsi" w:hAnsiTheme="minorHAnsi"/>
          <w:b/>
        </w:rPr>
        <w:t>SEGUNDA MODIFICACIÓN</w:t>
      </w:r>
      <w:r w:rsidRPr="00EF7DBB">
        <w:rPr>
          <w:rFonts w:asciiTheme="minorHAnsi" w:hAnsiTheme="minorHAnsi"/>
        </w:rPr>
        <w:t>, la oferta económica debe presentarse en el</w:t>
      </w:r>
      <w:r w:rsidRPr="00EF7DBB">
        <w:rPr>
          <w:rFonts w:asciiTheme="minorHAnsi" w:hAnsiTheme="minorHAnsi"/>
          <w:b/>
        </w:rPr>
        <w:t xml:space="preserve"> Anexo 2 </w:t>
      </w:r>
      <w:r w:rsidR="003D57EA">
        <w:rPr>
          <w:rFonts w:asciiTheme="minorHAnsi" w:hAnsiTheme="minorHAnsi"/>
          <w:b/>
        </w:rPr>
        <w:t>MODIFICADO</w:t>
      </w:r>
      <w:r w:rsidRPr="00EF7DBB">
        <w:rPr>
          <w:rFonts w:asciiTheme="minorHAnsi" w:hAnsiTheme="minorHAnsi"/>
        </w:rPr>
        <w:t>.</w:t>
      </w:r>
    </w:p>
    <w:p w:rsidR="0002623B" w:rsidRPr="00EF7DBB" w:rsidRDefault="0002623B" w:rsidP="0002623B">
      <w:pPr>
        <w:tabs>
          <w:tab w:val="left" w:pos="720"/>
        </w:tabs>
        <w:spacing w:after="0" w:line="240" w:lineRule="auto"/>
        <w:ind w:left="1428"/>
        <w:jc w:val="both"/>
        <w:rPr>
          <w:rFonts w:asciiTheme="minorHAnsi" w:hAnsiTheme="minorHAnsi"/>
        </w:rPr>
      </w:pPr>
    </w:p>
    <w:p w:rsidR="0002623B" w:rsidRPr="00EF7DBB" w:rsidRDefault="00E37614" w:rsidP="0002623B">
      <w:pPr>
        <w:numPr>
          <w:ilvl w:val="0"/>
          <w:numId w:val="14"/>
        </w:numPr>
        <w:tabs>
          <w:tab w:val="left" w:pos="720"/>
        </w:tabs>
        <w:spacing w:after="0" w:line="240" w:lineRule="auto"/>
        <w:jc w:val="both"/>
        <w:rPr>
          <w:rFonts w:asciiTheme="minorHAnsi" w:hAnsiTheme="minorHAnsi" w:cs="Arial"/>
        </w:rPr>
      </w:pPr>
      <w:r>
        <w:rPr>
          <w:rFonts w:asciiTheme="minorHAnsi" w:hAnsiTheme="minorHAnsi"/>
        </w:rPr>
        <w:t xml:space="preserve">Se recomienda además, </w:t>
      </w:r>
      <w:r w:rsidR="0002623B" w:rsidRPr="00EF7DBB">
        <w:rPr>
          <w:rFonts w:asciiTheme="minorHAnsi" w:hAnsiTheme="minorHAnsi"/>
        </w:rPr>
        <w:t>consultar permanentemente la Página Web de la Universidad, hasta el día del Cierre de la Licitación a efecto de verificar cualquier información o modificación adicional.</w:t>
      </w:r>
    </w:p>
    <w:p w:rsidR="004C3287" w:rsidRDefault="004C3287" w:rsidP="00DE012A">
      <w:pPr>
        <w:pStyle w:val="Prrafodelista"/>
        <w:tabs>
          <w:tab w:val="clear" w:pos="720"/>
          <w:tab w:val="left" w:pos="0"/>
        </w:tabs>
        <w:spacing w:line="240" w:lineRule="auto"/>
        <w:ind w:left="0"/>
        <w:rPr>
          <w:rFonts w:asciiTheme="minorHAnsi" w:hAnsiTheme="minorHAnsi" w:cs="Arial"/>
          <w:sz w:val="22"/>
          <w:szCs w:val="22"/>
          <w:lang w:val="es-CO"/>
        </w:rPr>
      </w:pPr>
    </w:p>
    <w:p w:rsidR="00370F93" w:rsidRPr="00EF7DBB" w:rsidRDefault="00370F93" w:rsidP="00DE012A">
      <w:pPr>
        <w:pStyle w:val="Prrafodelista"/>
        <w:tabs>
          <w:tab w:val="clear" w:pos="720"/>
          <w:tab w:val="left" w:pos="0"/>
        </w:tabs>
        <w:spacing w:line="240" w:lineRule="auto"/>
        <w:ind w:left="0"/>
        <w:rPr>
          <w:rFonts w:asciiTheme="minorHAnsi" w:hAnsiTheme="minorHAnsi" w:cs="Arial"/>
          <w:sz w:val="22"/>
          <w:szCs w:val="22"/>
          <w:lang w:val="es-CO"/>
        </w:rPr>
      </w:pPr>
      <w:r>
        <w:rPr>
          <w:rFonts w:asciiTheme="minorHAnsi" w:hAnsiTheme="minorHAnsi" w:cs="Arial"/>
          <w:sz w:val="22"/>
          <w:szCs w:val="22"/>
          <w:lang w:val="es-CO"/>
        </w:rPr>
        <w:t>11 de octubre</w:t>
      </w:r>
      <w:bookmarkStart w:id="0" w:name="_GoBack"/>
      <w:bookmarkEnd w:id="0"/>
    </w:p>
    <w:sectPr w:rsidR="00370F93" w:rsidRPr="00EF7DBB" w:rsidSect="00902BE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106" w:rsidRDefault="00121106" w:rsidP="0061311D">
      <w:pPr>
        <w:spacing w:after="0" w:line="240" w:lineRule="auto"/>
      </w:pPr>
      <w:r>
        <w:separator/>
      </w:r>
    </w:p>
  </w:endnote>
  <w:endnote w:type="continuationSeparator" w:id="0">
    <w:p w:rsidR="00121106" w:rsidRDefault="00121106"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106" w:rsidRDefault="00121106" w:rsidP="0061311D">
      <w:pPr>
        <w:spacing w:after="0" w:line="240" w:lineRule="auto"/>
      </w:pPr>
      <w:r>
        <w:separator/>
      </w:r>
    </w:p>
  </w:footnote>
  <w:footnote w:type="continuationSeparator" w:id="0">
    <w:p w:rsidR="00121106" w:rsidRDefault="00121106"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5F" w:rsidRDefault="0043615F" w:rsidP="0061311D">
    <w:pPr>
      <w:pStyle w:val="Encabezado"/>
      <w:jc w:val="center"/>
    </w:pPr>
    <w:r>
      <w:rPr>
        <w:noProof/>
        <w:lang w:val="en-US"/>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t>SECCIÓN BIENES Y SUMINISTROS</w:t>
    </w:r>
  </w:p>
  <w:p w:rsidR="0043615F" w:rsidRDefault="0043615F" w:rsidP="0061311D">
    <w:pPr>
      <w:pStyle w:val="Encabezado"/>
      <w:jc w:val="center"/>
    </w:pPr>
    <w:r>
      <w:t>LICITACION PÚBLICA 14 DE 2013</w:t>
    </w:r>
  </w:p>
  <w:p w:rsidR="0043615F" w:rsidRDefault="0043615F" w:rsidP="0061311D">
    <w:pPr>
      <w:pStyle w:val="Encabezado"/>
      <w:jc w:val="center"/>
    </w:pPr>
    <w:r w:rsidRPr="00626B8D">
      <w:rPr>
        <w:rFonts w:cs="Arial"/>
      </w:rPr>
      <w:t xml:space="preserve">SUMINISTRO DE </w:t>
    </w:r>
    <w:r>
      <w:rPr>
        <w:rFonts w:cs="Arial"/>
        <w:color w:val="222222"/>
        <w:shd w:val="clear" w:color="auto" w:fill="FFFFFF"/>
      </w:rPr>
      <w:t>EQUIPOS DE CÓMPUTO Y PERIFÉRICOS</w:t>
    </w:r>
  </w:p>
  <w:p w:rsidR="0043615F" w:rsidRDefault="0043615F" w:rsidP="0061311D">
    <w:pPr>
      <w:pStyle w:val="Encabezado"/>
      <w:jc w:val="center"/>
    </w:pPr>
    <w:r>
      <w:t xml:space="preserve">ADENDA </w:t>
    </w:r>
    <w:r w:rsidR="00F440BD">
      <w:t>4</w:t>
    </w:r>
  </w:p>
  <w:p w:rsidR="0043615F" w:rsidRDefault="004361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pStyle w:val="Ttulo3"/>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F4E5D54"/>
    <w:multiLevelType w:val="multilevel"/>
    <w:tmpl w:val="4BEE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164BAE"/>
    <w:multiLevelType w:val="hybridMultilevel"/>
    <w:tmpl w:val="2AF21496"/>
    <w:lvl w:ilvl="0" w:tplc="CC5A4A42">
      <w:start w:val="9"/>
      <w:numFmt w:val="decimal"/>
      <w:lvlText w:val="%1."/>
      <w:lvlJc w:val="left"/>
      <w:pPr>
        <w:ind w:left="720" w:hanging="360"/>
      </w:pPr>
      <w:rPr>
        <w:rFonts w:ascii="Arial" w:hAnsi="Arial"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679CE"/>
    <w:multiLevelType w:val="hybridMultilevel"/>
    <w:tmpl w:val="F0128B60"/>
    <w:lvl w:ilvl="0" w:tplc="70026242">
      <w:start w:val="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0002BC"/>
    <w:multiLevelType w:val="hybridMultilevel"/>
    <w:tmpl w:val="25A0EB88"/>
    <w:lvl w:ilvl="0" w:tplc="A634BDF0">
      <w:start w:val="7"/>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0777E"/>
    <w:multiLevelType w:val="hybridMultilevel"/>
    <w:tmpl w:val="FD983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87423E"/>
    <w:multiLevelType w:val="hybridMultilevel"/>
    <w:tmpl w:val="2FAC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312431"/>
    <w:multiLevelType w:val="hybridMultilevel"/>
    <w:tmpl w:val="65FCF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CF509C"/>
    <w:multiLevelType w:val="hybridMultilevel"/>
    <w:tmpl w:val="FEE40DB6"/>
    <w:lvl w:ilvl="0" w:tplc="BA6414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EF56A5"/>
    <w:multiLevelType w:val="multilevel"/>
    <w:tmpl w:val="8A1AA7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3BF70EA"/>
    <w:multiLevelType w:val="hybridMultilevel"/>
    <w:tmpl w:val="7B7CAAFC"/>
    <w:lvl w:ilvl="0" w:tplc="DD9AF576">
      <w:start w:val="5"/>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8903C8"/>
    <w:multiLevelType w:val="multilevel"/>
    <w:tmpl w:val="55B09E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3E7244F"/>
    <w:multiLevelType w:val="hybridMultilevel"/>
    <w:tmpl w:val="01D6F176"/>
    <w:lvl w:ilvl="0" w:tplc="DCFC3EAE">
      <w:start w:val="6"/>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F6FC2"/>
    <w:multiLevelType w:val="hybridMultilevel"/>
    <w:tmpl w:val="ACA4C1C8"/>
    <w:lvl w:ilvl="0" w:tplc="E3B8B8EC">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8B57F76"/>
    <w:multiLevelType w:val="hybridMultilevel"/>
    <w:tmpl w:val="B426C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EC3EDB"/>
    <w:multiLevelType w:val="hybridMultilevel"/>
    <w:tmpl w:val="A066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5B079A"/>
    <w:multiLevelType w:val="hybridMultilevel"/>
    <w:tmpl w:val="58EE3EA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13"/>
  </w:num>
  <w:num w:numId="5">
    <w:abstractNumId w:val="5"/>
  </w:num>
  <w:num w:numId="6">
    <w:abstractNumId w:val="3"/>
  </w:num>
  <w:num w:numId="7">
    <w:abstractNumId w:val="0"/>
  </w:num>
  <w:num w:numId="8">
    <w:abstractNumId w:val="9"/>
  </w:num>
  <w:num w:numId="9">
    <w:abstractNumId w:val="16"/>
  </w:num>
  <w:num w:numId="10">
    <w:abstractNumId w:val="7"/>
  </w:num>
  <w:num w:numId="11">
    <w:abstractNumId w:val="12"/>
  </w:num>
  <w:num w:numId="12">
    <w:abstractNumId w:val="11"/>
  </w:num>
  <w:num w:numId="13">
    <w:abstractNumId w:val="17"/>
  </w:num>
  <w:num w:numId="14">
    <w:abstractNumId w:val="1"/>
  </w:num>
  <w:num w:numId="15">
    <w:abstractNumId w:val="15"/>
  </w:num>
  <w:num w:numId="16">
    <w:abstractNumId w:val="6"/>
  </w:num>
  <w:num w:numId="17">
    <w:abstractNumId w:val="8"/>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038AB"/>
    <w:rsid w:val="00023254"/>
    <w:rsid w:val="0002623B"/>
    <w:rsid w:val="00032770"/>
    <w:rsid w:val="00046870"/>
    <w:rsid w:val="0004789B"/>
    <w:rsid w:val="00065680"/>
    <w:rsid w:val="00076703"/>
    <w:rsid w:val="00090D87"/>
    <w:rsid w:val="000F3CAC"/>
    <w:rsid w:val="00121106"/>
    <w:rsid w:val="00125CC0"/>
    <w:rsid w:val="001564E7"/>
    <w:rsid w:val="00170535"/>
    <w:rsid w:val="00177478"/>
    <w:rsid w:val="00195F5C"/>
    <w:rsid w:val="001A4287"/>
    <w:rsid w:val="002021A6"/>
    <w:rsid w:val="0023271D"/>
    <w:rsid w:val="002C23FC"/>
    <w:rsid w:val="002C2D92"/>
    <w:rsid w:val="002E1684"/>
    <w:rsid w:val="0032199F"/>
    <w:rsid w:val="00343D75"/>
    <w:rsid w:val="00370F93"/>
    <w:rsid w:val="00373548"/>
    <w:rsid w:val="003D57EA"/>
    <w:rsid w:val="0043615F"/>
    <w:rsid w:val="004469FB"/>
    <w:rsid w:val="00450903"/>
    <w:rsid w:val="00456FC3"/>
    <w:rsid w:val="00473CCD"/>
    <w:rsid w:val="00475293"/>
    <w:rsid w:val="00494A1C"/>
    <w:rsid w:val="004C3287"/>
    <w:rsid w:val="0051525E"/>
    <w:rsid w:val="005567E4"/>
    <w:rsid w:val="00595FDC"/>
    <w:rsid w:val="005C5FAC"/>
    <w:rsid w:val="005C7D9E"/>
    <w:rsid w:val="005D237C"/>
    <w:rsid w:val="005E04DA"/>
    <w:rsid w:val="005E6282"/>
    <w:rsid w:val="005F6756"/>
    <w:rsid w:val="00600ACF"/>
    <w:rsid w:val="0061311D"/>
    <w:rsid w:val="00635B31"/>
    <w:rsid w:val="00654BE3"/>
    <w:rsid w:val="006E0455"/>
    <w:rsid w:val="006E41D3"/>
    <w:rsid w:val="00721E1C"/>
    <w:rsid w:val="007250D9"/>
    <w:rsid w:val="00726805"/>
    <w:rsid w:val="00780502"/>
    <w:rsid w:val="007967B5"/>
    <w:rsid w:val="007E5083"/>
    <w:rsid w:val="00802652"/>
    <w:rsid w:val="008319A7"/>
    <w:rsid w:val="00855D08"/>
    <w:rsid w:val="00873A71"/>
    <w:rsid w:val="00891104"/>
    <w:rsid w:val="008A75F4"/>
    <w:rsid w:val="008B3651"/>
    <w:rsid w:val="008B6348"/>
    <w:rsid w:val="00902BE4"/>
    <w:rsid w:val="00932EC6"/>
    <w:rsid w:val="00964534"/>
    <w:rsid w:val="009C764E"/>
    <w:rsid w:val="00A15306"/>
    <w:rsid w:val="00A24EE1"/>
    <w:rsid w:val="00A455D5"/>
    <w:rsid w:val="00A77C4E"/>
    <w:rsid w:val="00AB074C"/>
    <w:rsid w:val="00AB791F"/>
    <w:rsid w:val="00B176A6"/>
    <w:rsid w:val="00B64711"/>
    <w:rsid w:val="00B76BE9"/>
    <w:rsid w:val="00BF2990"/>
    <w:rsid w:val="00BF50FC"/>
    <w:rsid w:val="00C2438A"/>
    <w:rsid w:val="00C3015F"/>
    <w:rsid w:val="00C42038"/>
    <w:rsid w:val="00C54B32"/>
    <w:rsid w:val="00C6003F"/>
    <w:rsid w:val="00C76424"/>
    <w:rsid w:val="00C924EE"/>
    <w:rsid w:val="00CD0A6C"/>
    <w:rsid w:val="00CE200E"/>
    <w:rsid w:val="00D11B5A"/>
    <w:rsid w:val="00D20CE4"/>
    <w:rsid w:val="00D225CB"/>
    <w:rsid w:val="00D310C7"/>
    <w:rsid w:val="00D529BC"/>
    <w:rsid w:val="00D97057"/>
    <w:rsid w:val="00DE012A"/>
    <w:rsid w:val="00DE4B4F"/>
    <w:rsid w:val="00E23E40"/>
    <w:rsid w:val="00E37614"/>
    <w:rsid w:val="00E8195F"/>
    <w:rsid w:val="00E845F3"/>
    <w:rsid w:val="00EA6170"/>
    <w:rsid w:val="00EF7DBB"/>
    <w:rsid w:val="00F21889"/>
    <w:rsid w:val="00F25E18"/>
    <w:rsid w:val="00F34B5B"/>
    <w:rsid w:val="00F440BD"/>
    <w:rsid w:val="00F834F4"/>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iPriority w:val="9"/>
    <w:semiHidden/>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iPriority w:val="9"/>
    <w:semiHidden/>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89276">
      <w:bodyDiv w:val="1"/>
      <w:marLeft w:val="0"/>
      <w:marRight w:val="0"/>
      <w:marTop w:val="0"/>
      <w:marBottom w:val="0"/>
      <w:divBdr>
        <w:top w:val="none" w:sz="0" w:space="0" w:color="auto"/>
        <w:left w:val="none" w:sz="0" w:space="0" w:color="auto"/>
        <w:bottom w:val="none" w:sz="0" w:space="0" w:color="auto"/>
        <w:right w:val="none" w:sz="0" w:space="0" w:color="auto"/>
      </w:divBdr>
    </w:div>
    <w:div w:id="1033187503">
      <w:bodyDiv w:val="1"/>
      <w:marLeft w:val="0"/>
      <w:marRight w:val="0"/>
      <w:marTop w:val="0"/>
      <w:marBottom w:val="0"/>
      <w:divBdr>
        <w:top w:val="none" w:sz="0" w:space="0" w:color="auto"/>
        <w:left w:val="none" w:sz="0" w:space="0" w:color="auto"/>
        <w:bottom w:val="none" w:sz="0" w:space="0" w:color="auto"/>
        <w:right w:val="none" w:sz="0" w:space="0" w:color="auto"/>
      </w:divBdr>
      <w:divsChild>
        <w:div w:id="659772937">
          <w:marLeft w:val="0"/>
          <w:marRight w:val="0"/>
          <w:marTop w:val="0"/>
          <w:marBottom w:val="0"/>
          <w:divBdr>
            <w:top w:val="none" w:sz="0" w:space="0" w:color="auto"/>
            <w:left w:val="none" w:sz="0" w:space="0" w:color="auto"/>
            <w:bottom w:val="none" w:sz="0" w:space="0" w:color="auto"/>
            <w:right w:val="none" w:sz="0" w:space="0" w:color="auto"/>
          </w:divBdr>
        </w:div>
        <w:div w:id="817917798">
          <w:marLeft w:val="0"/>
          <w:marRight w:val="0"/>
          <w:marTop w:val="0"/>
          <w:marBottom w:val="0"/>
          <w:divBdr>
            <w:top w:val="none" w:sz="0" w:space="0" w:color="auto"/>
            <w:left w:val="none" w:sz="0" w:space="0" w:color="auto"/>
            <w:bottom w:val="none" w:sz="0" w:space="0" w:color="auto"/>
            <w:right w:val="none" w:sz="0" w:space="0" w:color="auto"/>
          </w:divBdr>
        </w:div>
        <w:div w:id="899634322">
          <w:marLeft w:val="0"/>
          <w:marRight w:val="0"/>
          <w:marTop w:val="0"/>
          <w:marBottom w:val="0"/>
          <w:divBdr>
            <w:top w:val="none" w:sz="0" w:space="0" w:color="auto"/>
            <w:left w:val="none" w:sz="0" w:space="0" w:color="auto"/>
            <w:bottom w:val="none" w:sz="0" w:space="0" w:color="auto"/>
            <w:right w:val="none" w:sz="0" w:space="0" w:color="auto"/>
          </w:divBdr>
        </w:div>
        <w:div w:id="299385165">
          <w:marLeft w:val="0"/>
          <w:marRight w:val="0"/>
          <w:marTop w:val="0"/>
          <w:marBottom w:val="0"/>
          <w:divBdr>
            <w:top w:val="none" w:sz="0" w:space="0" w:color="auto"/>
            <w:left w:val="none" w:sz="0" w:space="0" w:color="auto"/>
            <w:bottom w:val="none" w:sz="0" w:space="0" w:color="auto"/>
            <w:right w:val="none" w:sz="0" w:space="0" w:color="auto"/>
          </w:divBdr>
        </w:div>
      </w:divsChild>
    </w:div>
    <w:div w:id="1307394079">
      <w:bodyDiv w:val="1"/>
      <w:marLeft w:val="0"/>
      <w:marRight w:val="0"/>
      <w:marTop w:val="0"/>
      <w:marBottom w:val="0"/>
      <w:divBdr>
        <w:top w:val="none" w:sz="0" w:space="0" w:color="auto"/>
        <w:left w:val="none" w:sz="0" w:space="0" w:color="auto"/>
        <w:bottom w:val="none" w:sz="0" w:space="0" w:color="auto"/>
        <w:right w:val="none" w:sz="0" w:space="0" w:color="auto"/>
      </w:divBdr>
    </w:div>
    <w:div w:id="1760250182">
      <w:bodyDiv w:val="1"/>
      <w:marLeft w:val="0"/>
      <w:marRight w:val="0"/>
      <w:marTop w:val="0"/>
      <w:marBottom w:val="0"/>
      <w:divBdr>
        <w:top w:val="none" w:sz="0" w:space="0" w:color="auto"/>
        <w:left w:val="none" w:sz="0" w:space="0" w:color="auto"/>
        <w:bottom w:val="none" w:sz="0" w:space="0" w:color="auto"/>
        <w:right w:val="none" w:sz="0" w:space="0" w:color="auto"/>
      </w:divBdr>
      <w:divsChild>
        <w:div w:id="1939217023">
          <w:marLeft w:val="0"/>
          <w:marRight w:val="0"/>
          <w:marTop w:val="0"/>
          <w:marBottom w:val="0"/>
          <w:divBdr>
            <w:top w:val="none" w:sz="0" w:space="0" w:color="auto"/>
            <w:left w:val="none" w:sz="0" w:space="0" w:color="auto"/>
            <w:bottom w:val="none" w:sz="0" w:space="0" w:color="auto"/>
            <w:right w:val="none" w:sz="0" w:space="0" w:color="auto"/>
          </w:divBdr>
        </w:div>
        <w:div w:id="422917453">
          <w:marLeft w:val="0"/>
          <w:marRight w:val="0"/>
          <w:marTop w:val="0"/>
          <w:marBottom w:val="0"/>
          <w:divBdr>
            <w:top w:val="none" w:sz="0" w:space="0" w:color="auto"/>
            <w:left w:val="none" w:sz="0" w:space="0" w:color="auto"/>
            <w:bottom w:val="none" w:sz="0" w:space="0" w:color="auto"/>
            <w:right w:val="none" w:sz="0" w:space="0" w:color="auto"/>
          </w:divBdr>
        </w:div>
        <w:div w:id="1817214394">
          <w:marLeft w:val="0"/>
          <w:marRight w:val="0"/>
          <w:marTop w:val="0"/>
          <w:marBottom w:val="0"/>
          <w:divBdr>
            <w:top w:val="none" w:sz="0" w:space="0" w:color="auto"/>
            <w:left w:val="none" w:sz="0" w:space="0" w:color="auto"/>
            <w:bottom w:val="none" w:sz="0" w:space="0" w:color="auto"/>
            <w:right w:val="none" w:sz="0" w:space="0" w:color="auto"/>
          </w:divBdr>
        </w:div>
      </w:divsChild>
    </w:div>
    <w:div w:id="1912425272">
      <w:bodyDiv w:val="1"/>
      <w:marLeft w:val="0"/>
      <w:marRight w:val="0"/>
      <w:marTop w:val="0"/>
      <w:marBottom w:val="0"/>
      <w:divBdr>
        <w:top w:val="none" w:sz="0" w:space="0" w:color="auto"/>
        <w:left w:val="none" w:sz="0" w:space="0" w:color="auto"/>
        <w:bottom w:val="none" w:sz="0" w:space="0" w:color="auto"/>
        <w:right w:val="none" w:sz="0" w:space="0" w:color="auto"/>
      </w:divBdr>
    </w:div>
    <w:div w:id="1985962739">
      <w:bodyDiv w:val="1"/>
      <w:marLeft w:val="0"/>
      <w:marRight w:val="0"/>
      <w:marTop w:val="0"/>
      <w:marBottom w:val="0"/>
      <w:divBdr>
        <w:top w:val="none" w:sz="0" w:space="0" w:color="auto"/>
        <w:left w:val="none" w:sz="0" w:space="0" w:color="auto"/>
        <w:bottom w:val="none" w:sz="0" w:space="0" w:color="auto"/>
        <w:right w:val="none" w:sz="0" w:space="0" w:color="auto"/>
      </w:divBdr>
    </w:div>
    <w:div w:id="1995449970">
      <w:bodyDiv w:val="1"/>
      <w:marLeft w:val="0"/>
      <w:marRight w:val="0"/>
      <w:marTop w:val="0"/>
      <w:marBottom w:val="0"/>
      <w:divBdr>
        <w:top w:val="none" w:sz="0" w:space="0" w:color="auto"/>
        <w:left w:val="none" w:sz="0" w:space="0" w:color="auto"/>
        <w:bottom w:val="none" w:sz="0" w:space="0" w:color="auto"/>
        <w:right w:val="none" w:sz="0" w:space="0" w:color="auto"/>
      </w:divBdr>
      <w:divsChild>
        <w:div w:id="2019652740">
          <w:marLeft w:val="0"/>
          <w:marRight w:val="0"/>
          <w:marTop w:val="0"/>
          <w:marBottom w:val="0"/>
          <w:divBdr>
            <w:top w:val="none" w:sz="0" w:space="0" w:color="auto"/>
            <w:left w:val="none" w:sz="0" w:space="0" w:color="auto"/>
            <w:bottom w:val="none" w:sz="0" w:space="0" w:color="auto"/>
            <w:right w:val="none" w:sz="0" w:space="0" w:color="auto"/>
          </w:divBdr>
        </w:div>
        <w:div w:id="524826696">
          <w:marLeft w:val="0"/>
          <w:marRight w:val="0"/>
          <w:marTop w:val="0"/>
          <w:marBottom w:val="0"/>
          <w:divBdr>
            <w:top w:val="none" w:sz="0" w:space="0" w:color="auto"/>
            <w:left w:val="none" w:sz="0" w:space="0" w:color="auto"/>
            <w:bottom w:val="none" w:sz="0" w:space="0" w:color="auto"/>
            <w:right w:val="none" w:sz="0" w:space="0" w:color="auto"/>
          </w:divBdr>
        </w:div>
        <w:div w:id="916864334">
          <w:marLeft w:val="0"/>
          <w:marRight w:val="0"/>
          <w:marTop w:val="0"/>
          <w:marBottom w:val="0"/>
          <w:divBdr>
            <w:top w:val="none" w:sz="0" w:space="0" w:color="auto"/>
            <w:left w:val="none" w:sz="0" w:space="0" w:color="auto"/>
            <w:bottom w:val="none" w:sz="0" w:space="0" w:color="auto"/>
            <w:right w:val="none" w:sz="0" w:space="0" w:color="auto"/>
          </w:divBdr>
        </w:div>
      </w:divsChild>
    </w:div>
    <w:div w:id="2145541812">
      <w:bodyDiv w:val="1"/>
      <w:marLeft w:val="0"/>
      <w:marRight w:val="0"/>
      <w:marTop w:val="0"/>
      <w:marBottom w:val="0"/>
      <w:divBdr>
        <w:top w:val="none" w:sz="0" w:space="0" w:color="auto"/>
        <w:left w:val="none" w:sz="0" w:space="0" w:color="auto"/>
        <w:bottom w:val="none" w:sz="0" w:space="0" w:color="auto"/>
        <w:right w:val="none" w:sz="0" w:space="0" w:color="auto"/>
      </w:divBdr>
      <w:divsChild>
        <w:div w:id="1939561660">
          <w:marLeft w:val="0"/>
          <w:marRight w:val="0"/>
          <w:marTop w:val="0"/>
          <w:marBottom w:val="0"/>
          <w:divBdr>
            <w:top w:val="none" w:sz="0" w:space="0" w:color="auto"/>
            <w:left w:val="none" w:sz="0" w:space="0" w:color="auto"/>
            <w:bottom w:val="none" w:sz="0" w:space="0" w:color="auto"/>
            <w:right w:val="none" w:sz="0" w:space="0" w:color="auto"/>
          </w:divBdr>
        </w:div>
        <w:div w:id="80806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64</TotalTime>
  <Pages>1</Pages>
  <Words>262</Words>
  <Characters>1494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6</cp:revision>
  <cp:lastPrinted>2013-10-11T19:25:00Z</cp:lastPrinted>
  <dcterms:created xsi:type="dcterms:W3CDTF">2013-10-10T12:55:00Z</dcterms:created>
  <dcterms:modified xsi:type="dcterms:W3CDTF">2013-10-11T20:29:00Z</dcterms:modified>
</cp:coreProperties>
</file>