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BDD" w:rsidRPr="008B311B" w:rsidRDefault="00046C90" w:rsidP="00F7138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ADEND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A </w:t>
      </w:r>
      <w:r w:rsidR="002D1949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="00F7138C" w:rsidRPr="008B311B">
        <w:rPr>
          <w:rFonts w:ascii="Arial" w:hAnsi="Arial" w:cs="Arial"/>
          <w:b/>
          <w:sz w:val="20"/>
          <w:szCs w:val="20"/>
        </w:rPr>
        <w:t>ACLARACIÓN DE DUDAS</w:t>
      </w:r>
    </w:p>
    <w:p w:rsidR="00F7138C" w:rsidRDefault="00F7138C" w:rsidP="00F7138C">
      <w:pPr>
        <w:jc w:val="center"/>
        <w:rPr>
          <w:rFonts w:ascii="Arial" w:hAnsi="Arial" w:cs="Arial"/>
          <w:sz w:val="20"/>
          <w:szCs w:val="20"/>
        </w:rPr>
      </w:pPr>
    </w:p>
    <w:p w:rsidR="002D1949" w:rsidRPr="002D1949" w:rsidRDefault="002D1949" w:rsidP="002D1949">
      <w:pPr>
        <w:pStyle w:val="Prrafodelista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2D1949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Los video- proyectores 1430 </w:t>
      </w:r>
      <w:proofErr w:type="spellStart"/>
      <w:r w:rsidRPr="002D1949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wi</w:t>
      </w:r>
      <w:proofErr w:type="spellEnd"/>
      <w:r w:rsidRPr="002D1949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y Epson Bright Link 421 WI se deben cotizar con el módulo inalámbrico incorporado</w:t>
      </w:r>
      <w:proofErr w:type="gramStart"/>
      <w:r w:rsidRPr="002D1949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?</w:t>
      </w:r>
      <w:proofErr w:type="gramEnd"/>
    </w:p>
    <w:p w:rsidR="002D1949" w:rsidRDefault="002D1949" w:rsidP="002D19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R/. Para el 1430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>Wi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, en las especificaciones se solicita el módulo inalámbrico, para el </w:t>
      </w:r>
      <w:r w:rsidRPr="002D1949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Bright Link 421 </w:t>
      </w:r>
      <w:proofErr w:type="spellStart"/>
      <w:r w:rsidRPr="002D1949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W</w:t>
      </w: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>i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>, no se requiere el módulo.</w:t>
      </w:r>
    </w:p>
    <w:p w:rsidR="002D1949" w:rsidRPr="002D1949" w:rsidRDefault="002D1949" w:rsidP="002D19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2D1949" w:rsidRPr="002D1949" w:rsidRDefault="002D1949" w:rsidP="002D19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2D1949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2-</w:t>
      </w:r>
      <w:r w:rsidRPr="002D1949">
        <w:rPr>
          <w:rFonts w:ascii="Times New Roman" w:eastAsia="Times New Roman" w:hAnsi="Times New Roman"/>
          <w:color w:val="222222"/>
          <w:sz w:val="14"/>
          <w:szCs w:val="14"/>
          <w:lang w:eastAsia="es-CO"/>
        </w:rPr>
        <w:t>      </w:t>
      </w:r>
      <w:r w:rsidRPr="002D1949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En el ítem 6 el soporte debe ser original o genérico</w:t>
      </w:r>
      <w:proofErr w:type="gramStart"/>
      <w:r w:rsidRPr="002D1949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?</w:t>
      </w:r>
      <w:proofErr w:type="gramEnd"/>
    </w:p>
    <w:p w:rsidR="007A02C5" w:rsidRPr="007A02C5" w:rsidRDefault="002D1949" w:rsidP="002D19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2D1949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 </w:t>
      </w:r>
      <w:r w:rsidR="007A02C5">
        <w:rPr>
          <w:rFonts w:ascii="Arial" w:eastAsia="Times New Roman" w:hAnsi="Arial" w:cs="Arial"/>
          <w:sz w:val="20"/>
          <w:szCs w:val="20"/>
          <w:lang w:eastAsia="es-CO"/>
        </w:rPr>
        <w:t xml:space="preserve">R/. </w:t>
      </w: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Debe ser original</w:t>
      </w:r>
      <w:r w:rsidR="007A02C5" w:rsidRPr="007A02C5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.</w:t>
      </w:r>
    </w:p>
    <w:p w:rsidR="001A399E" w:rsidRDefault="001A399E" w:rsidP="008D3578">
      <w:pPr>
        <w:pStyle w:val="Prrafodelista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7A02C5" w:rsidRPr="008D3578" w:rsidRDefault="007A02C5" w:rsidP="008D3578">
      <w:pPr>
        <w:pStyle w:val="Prrafodelista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046C90" w:rsidRPr="008D3578" w:rsidRDefault="008D3578" w:rsidP="008D35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8D3578">
        <w:rPr>
          <w:rFonts w:ascii="Arial" w:eastAsia="Times New Roman" w:hAnsi="Arial" w:cs="Arial"/>
          <w:b/>
          <w:color w:val="222222"/>
          <w:sz w:val="19"/>
          <w:szCs w:val="19"/>
          <w:lang w:eastAsia="es-CO"/>
        </w:rPr>
        <w:t xml:space="preserve">PRESENTAR LA OFERTA EN EL ANEXO MODIFICADO.   </w:t>
      </w:r>
    </w:p>
    <w:p w:rsidR="00046C90" w:rsidRDefault="00046C90" w:rsidP="00E53E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7A02C5" w:rsidRPr="008B311B" w:rsidRDefault="007A02C5" w:rsidP="00E53E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0E7DAB" w:rsidRPr="008B311B" w:rsidRDefault="000E7DAB" w:rsidP="000545A0">
      <w:pPr>
        <w:rPr>
          <w:rFonts w:ascii="Arial" w:hAnsi="Arial" w:cs="Arial"/>
          <w:bCs/>
          <w:sz w:val="20"/>
          <w:szCs w:val="20"/>
          <w:lang w:eastAsia="es-CO"/>
        </w:rPr>
      </w:pPr>
    </w:p>
    <w:p w:rsidR="00F7138C" w:rsidRPr="008B311B" w:rsidRDefault="00844EE1" w:rsidP="00844E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Pereira, </w:t>
      </w:r>
      <w:r w:rsidR="007A02C5">
        <w:rPr>
          <w:rFonts w:ascii="Arial" w:hAnsi="Arial" w:cs="Arial"/>
          <w:b/>
          <w:sz w:val="20"/>
          <w:szCs w:val="20"/>
        </w:rPr>
        <w:t>1</w:t>
      </w:r>
      <w:r w:rsidR="002D19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A02C5">
        <w:rPr>
          <w:rFonts w:ascii="Arial" w:hAnsi="Arial" w:cs="Arial"/>
          <w:b/>
          <w:sz w:val="20"/>
          <w:szCs w:val="20"/>
        </w:rPr>
        <w:t>marzo</w:t>
      </w:r>
      <w:r>
        <w:rPr>
          <w:rFonts w:ascii="Arial" w:hAnsi="Arial" w:cs="Arial"/>
          <w:b/>
          <w:sz w:val="20"/>
          <w:szCs w:val="20"/>
        </w:rPr>
        <w:t xml:space="preserve"> de 201</w:t>
      </w:r>
      <w:r w:rsidR="00E272A1">
        <w:rPr>
          <w:rFonts w:ascii="Arial" w:hAnsi="Arial" w:cs="Arial"/>
          <w:b/>
          <w:sz w:val="20"/>
          <w:szCs w:val="20"/>
        </w:rPr>
        <w:t>5</w:t>
      </w:r>
    </w:p>
    <w:sectPr w:rsidR="00F7138C" w:rsidRPr="008B311B" w:rsidSect="00D543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606" w:rsidRDefault="00F07606" w:rsidP="008E7EED">
      <w:pPr>
        <w:spacing w:after="0" w:line="240" w:lineRule="auto"/>
      </w:pPr>
      <w:r>
        <w:separator/>
      </w:r>
    </w:p>
  </w:endnote>
  <w:endnote w:type="continuationSeparator" w:id="0">
    <w:p w:rsidR="00F07606" w:rsidRDefault="00F07606" w:rsidP="008E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606" w:rsidRDefault="00F07606" w:rsidP="008E7EED">
      <w:pPr>
        <w:spacing w:after="0" w:line="240" w:lineRule="auto"/>
      </w:pPr>
      <w:r>
        <w:separator/>
      </w:r>
    </w:p>
  </w:footnote>
  <w:footnote w:type="continuationSeparator" w:id="0">
    <w:p w:rsidR="00F07606" w:rsidRDefault="00F07606" w:rsidP="008E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SECCIÓN BIENES Y SUMINISTROS</w:t>
    </w:r>
  </w:p>
  <w:p w:rsidR="006D2922" w:rsidRDefault="00E272A1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INVITACIÓN A COTIZAR BS/0</w:t>
    </w:r>
    <w:r w:rsidR="001A399E">
      <w:rPr>
        <w:rFonts w:ascii="Arial" w:hAnsi="Arial" w:cs="Arial"/>
        <w:b/>
        <w:shd w:val="clear" w:color="auto" w:fill="FFFFFF"/>
      </w:rPr>
      <w:t>4</w:t>
    </w:r>
    <w:r>
      <w:rPr>
        <w:rFonts w:ascii="Arial" w:hAnsi="Arial" w:cs="Arial"/>
        <w:b/>
        <w:shd w:val="clear" w:color="auto" w:fill="FFFFFF"/>
      </w:rPr>
      <w:t>/2015</w:t>
    </w:r>
  </w:p>
  <w:p w:rsidR="00AA658A" w:rsidRDefault="00AA658A" w:rsidP="006D2922">
    <w:pPr>
      <w:pStyle w:val="Encabezado"/>
      <w:jc w:val="center"/>
      <w:rPr>
        <w:b/>
      </w:rPr>
    </w:pPr>
  </w:p>
  <w:p w:rsidR="0006361D" w:rsidRDefault="00F07606">
    <w:pPr>
      <w:spacing w:after="0" w:line="200" w:lineRule="exact"/>
      <w:rPr>
        <w:sz w:val="20"/>
        <w:szCs w:val="20"/>
      </w:rPr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65pt;margin-top:-97.5pt;width:618.95pt;height:801pt;z-index:-251658240;mso-wrap-edited:f;mso-position-horizontal-relative:margin;mso-position-vertical-relative:margin" wrapcoords="-26 0 -26 21559 21600 21559 21600 0 -26 0">
          <v:imagedata r:id="rId1" o:title="hoja membrete UTP-01"/>
          <w10:wrap anchorx="margin" anchory="margin"/>
        </v:shape>
      </w:pict>
    </w:r>
    <w:r w:rsidR="0006361D">
      <w:rPr>
        <w:noProof/>
        <w:lang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7814945</wp:posOffset>
          </wp:positionH>
          <wp:positionV relativeFrom="page">
            <wp:posOffset>685800</wp:posOffset>
          </wp:positionV>
          <wp:extent cx="1365250" cy="96075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89291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6E2C9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FC8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FA65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956C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079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065E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740B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546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1CF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C2301A"/>
    <w:multiLevelType w:val="multilevel"/>
    <w:tmpl w:val="458A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8913712"/>
    <w:multiLevelType w:val="hybridMultilevel"/>
    <w:tmpl w:val="E61A2148"/>
    <w:lvl w:ilvl="0" w:tplc="6138F5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873680"/>
    <w:multiLevelType w:val="hybridMultilevel"/>
    <w:tmpl w:val="9E8023EC"/>
    <w:lvl w:ilvl="0" w:tplc="1FB6F85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  <w:sz w:val="19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74DF2"/>
    <w:multiLevelType w:val="hybridMultilevel"/>
    <w:tmpl w:val="DED2AF3C"/>
    <w:lvl w:ilvl="0" w:tplc="24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2A663C"/>
    <w:multiLevelType w:val="hybridMultilevel"/>
    <w:tmpl w:val="8132F4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76B70"/>
    <w:multiLevelType w:val="hybridMultilevel"/>
    <w:tmpl w:val="47A262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20F2F"/>
    <w:multiLevelType w:val="hybridMultilevel"/>
    <w:tmpl w:val="701C7C94"/>
    <w:lvl w:ilvl="0" w:tplc="F654978C">
      <w:start w:val="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1B35FF"/>
    <w:multiLevelType w:val="hybridMultilevel"/>
    <w:tmpl w:val="10B69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2F5FD9"/>
    <w:multiLevelType w:val="multilevel"/>
    <w:tmpl w:val="B08A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36F6398"/>
    <w:multiLevelType w:val="hybridMultilevel"/>
    <w:tmpl w:val="C85E58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B5E37"/>
    <w:multiLevelType w:val="multilevel"/>
    <w:tmpl w:val="5FDE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7684F6B"/>
    <w:multiLevelType w:val="hybridMultilevel"/>
    <w:tmpl w:val="71847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1C0BFB"/>
    <w:multiLevelType w:val="hybridMultilevel"/>
    <w:tmpl w:val="CC44E210"/>
    <w:lvl w:ilvl="0" w:tplc="5C2C6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B2BD2"/>
    <w:multiLevelType w:val="hybridMultilevel"/>
    <w:tmpl w:val="7A045C70"/>
    <w:lvl w:ilvl="0" w:tplc="71C4F938">
      <w:start w:val="1"/>
      <w:numFmt w:val="decimal"/>
      <w:lvlText w:val="%1."/>
      <w:lvlJc w:val="left"/>
      <w:pPr>
        <w:ind w:left="1650" w:hanging="57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EEB1CCF"/>
    <w:multiLevelType w:val="multilevel"/>
    <w:tmpl w:val="EF7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7736CAF"/>
    <w:multiLevelType w:val="hybridMultilevel"/>
    <w:tmpl w:val="E410EC3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0D0A95"/>
    <w:multiLevelType w:val="hybridMultilevel"/>
    <w:tmpl w:val="4CF264E0"/>
    <w:lvl w:ilvl="0" w:tplc="AEE2CA8E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702698"/>
    <w:multiLevelType w:val="hybridMultilevel"/>
    <w:tmpl w:val="437C5AF0"/>
    <w:lvl w:ilvl="0" w:tplc="87A2C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3F6FC2"/>
    <w:multiLevelType w:val="hybridMultilevel"/>
    <w:tmpl w:val="ACA4C1C8"/>
    <w:lvl w:ilvl="0" w:tplc="E3B8B8E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EC52998"/>
    <w:multiLevelType w:val="hybridMultilevel"/>
    <w:tmpl w:val="3170F308"/>
    <w:lvl w:ilvl="0" w:tplc="E2186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9"/>
  </w:num>
  <w:num w:numId="3">
    <w:abstractNumId w:val="14"/>
  </w:num>
  <w:num w:numId="4">
    <w:abstractNumId w:val="25"/>
  </w:num>
  <w:num w:numId="5">
    <w:abstractNumId w:val="21"/>
  </w:num>
  <w:num w:numId="6">
    <w:abstractNumId w:val="19"/>
  </w:num>
  <w:num w:numId="7">
    <w:abstractNumId w:val="11"/>
  </w:num>
  <w:num w:numId="8">
    <w:abstractNumId w:val="12"/>
  </w:num>
  <w:num w:numId="9">
    <w:abstractNumId w:val="30"/>
  </w:num>
  <w:num w:numId="10">
    <w:abstractNumId w:val="26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18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5"/>
  </w:num>
  <w:num w:numId="26">
    <w:abstractNumId w:val="23"/>
  </w:num>
  <w:num w:numId="27">
    <w:abstractNumId w:val="24"/>
  </w:num>
  <w:num w:numId="28">
    <w:abstractNumId w:val="28"/>
  </w:num>
  <w:num w:numId="29">
    <w:abstractNumId w:val="20"/>
  </w:num>
  <w:num w:numId="30">
    <w:abstractNumId w:val="13"/>
  </w:num>
  <w:num w:numId="31">
    <w:abstractNumId w:val="1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F3"/>
    <w:rsid w:val="00046C90"/>
    <w:rsid w:val="000545A0"/>
    <w:rsid w:val="0006361D"/>
    <w:rsid w:val="000A1234"/>
    <w:rsid w:val="000E7DAB"/>
    <w:rsid w:val="0011565F"/>
    <w:rsid w:val="001347D5"/>
    <w:rsid w:val="00137C57"/>
    <w:rsid w:val="00145A6A"/>
    <w:rsid w:val="00145C93"/>
    <w:rsid w:val="00147887"/>
    <w:rsid w:val="00185E3F"/>
    <w:rsid w:val="001A399E"/>
    <w:rsid w:val="001A4BBD"/>
    <w:rsid w:val="001B3B26"/>
    <w:rsid w:val="001C6485"/>
    <w:rsid w:val="001E02C1"/>
    <w:rsid w:val="001F61BE"/>
    <w:rsid w:val="00202DD8"/>
    <w:rsid w:val="00207FDB"/>
    <w:rsid w:val="002311CC"/>
    <w:rsid w:val="002A3084"/>
    <w:rsid w:val="002A5733"/>
    <w:rsid w:val="002D1949"/>
    <w:rsid w:val="002D5551"/>
    <w:rsid w:val="00383972"/>
    <w:rsid w:val="003B05B1"/>
    <w:rsid w:val="003C0E1C"/>
    <w:rsid w:val="003D2DB2"/>
    <w:rsid w:val="00424ED0"/>
    <w:rsid w:val="004E2DD2"/>
    <w:rsid w:val="004F2EA8"/>
    <w:rsid w:val="004F4BFD"/>
    <w:rsid w:val="00506CF3"/>
    <w:rsid w:val="0051066B"/>
    <w:rsid w:val="005161F8"/>
    <w:rsid w:val="00593E84"/>
    <w:rsid w:val="005C305B"/>
    <w:rsid w:val="005F553C"/>
    <w:rsid w:val="006C4CDA"/>
    <w:rsid w:val="006D2922"/>
    <w:rsid w:val="00720ACF"/>
    <w:rsid w:val="0072113B"/>
    <w:rsid w:val="00733201"/>
    <w:rsid w:val="00765C88"/>
    <w:rsid w:val="00783258"/>
    <w:rsid w:val="00784A65"/>
    <w:rsid w:val="007A02C5"/>
    <w:rsid w:val="007A1D18"/>
    <w:rsid w:val="007A7CD8"/>
    <w:rsid w:val="007B21E0"/>
    <w:rsid w:val="007C06D1"/>
    <w:rsid w:val="00813017"/>
    <w:rsid w:val="00821FBE"/>
    <w:rsid w:val="00844EE1"/>
    <w:rsid w:val="0087105A"/>
    <w:rsid w:val="00877A7A"/>
    <w:rsid w:val="008856CC"/>
    <w:rsid w:val="008B311B"/>
    <w:rsid w:val="008B4CAB"/>
    <w:rsid w:val="008D3578"/>
    <w:rsid w:val="008E5A54"/>
    <w:rsid w:val="008E7EED"/>
    <w:rsid w:val="008F143C"/>
    <w:rsid w:val="009413E1"/>
    <w:rsid w:val="009475F1"/>
    <w:rsid w:val="009619C0"/>
    <w:rsid w:val="009675F3"/>
    <w:rsid w:val="00975BAE"/>
    <w:rsid w:val="00983B2E"/>
    <w:rsid w:val="009D5A9C"/>
    <w:rsid w:val="009F4647"/>
    <w:rsid w:val="00A25071"/>
    <w:rsid w:val="00AA658A"/>
    <w:rsid w:val="00AE17DA"/>
    <w:rsid w:val="00AF6685"/>
    <w:rsid w:val="00AF7D31"/>
    <w:rsid w:val="00B05325"/>
    <w:rsid w:val="00B21BDD"/>
    <w:rsid w:val="00B27695"/>
    <w:rsid w:val="00B87FB4"/>
    <w:rsid w:val="00BA7F9D"/>
    <w:rsid w:val="00D232EB"/>
    <w:rsid w:val="00D54372"/>
    <w:rsid w:val="00D554A2"/>
    <w:rsid w:val="00D86D7A"/>
    <w:rsid w:val="00DA5B49"/>
    <w:rsid w:val="00DB55EC"/>
    <w:rsid w:val="00E15B77"/>
    <w:rsid w:val="00E272A1"/>
    <w:rsid w:val="00E53E59"/>
    <w:rsid w:val="00E605EE"/>
    <w:rsid w:val="00E7212C"/>
    <w:rsid w:val="00E8214B"/>
    <w:rsid w:val="00E852CF"/>
    <w:rsid w:val="00E968D1"/>
    <w:rsid w:val="00F03329"/>
    <w:rsid w:val="00F05842"/>
    <w:rsid w:val="00F07606"/>
    <w:rsid w:val="00F47009"/>
    <w:rsid w:val="00F7138C"/>
    <w:rsid w:val="00FB70CC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70DC2812-6A2F-43F1-94BC-B632C057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F8"/>
    <w:pPr>
      <w:spacing w:after="160" w:line="259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506CF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06CF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FE0C21"/>
    <w:pPr>
      <w:keepNext/>
      <w:suppressAutoHyphens/>
      <w:spacing w:after="0" w:line="240" w:lineRule="auto"/>
      <w:jc w:val="both"/>
      <w:outlineLvl w:val="3"/>
    </w:pPr>
    <w:rPr>
      <w:rFonts w:ascii="Arial" w:eastAsia="MS Mincho" w:hAnsi="Arial"/>
      <w:sz w:val="24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06CF3"/>
    <w:rPr>
      <w:rFonts w:ascii="Calibri Light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06CF3"/>
    <w:rPr>
      <w:rFonts w:ascii="Calibri Light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E0C21"/>
    <w:rPr>
      <w:rFonts w:ascii="Arial" w:eastAsia="MS Mincho" w:hAnsi="Arial" w:cs="Times New Roman"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9675F3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9675F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C6485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rsid w:val="00871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99"/>
    <w:qFormat/>
    <w:rsid w:val="00506CF3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7EE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7EE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5B1"/>
    <w:rPr>
      <w:rFonts w:ascii="Segoe UI" w:hAnsi="Segoe UI" w:cs="Segoe UI"/>
      <w:sz w:val="18"/>
      <w:szCs w:val="18"/>
      <w:lang w:eastAsia="en-US"/>
    </w:rPr>
  </w:style>
  <w:style w:type="paragraph" w:customStyle="1" w:styleId="xmsonormal">
    <w:name w:val="x_msonormal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msolistparagraph">
    <w:name w:val="x_msolistparagraph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ACLARACIÓN DE DUDAS</vt:lpstr>
    </vt:vector>
  </TitlesOfParts>
  <Company>Hewlett-Packard Company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ACLARACIÓN DE DUDAS</dc:title>
  <dc:creator>Usuario UTP</dc:creator>
  <cp:lastModifiedBy>Usuario UTP</cp:lastModifiedBy>
  <cp:revision>2</cp:revision>
  <cp:lastPrinted>2014-09-19T14:34:00Z</cp:lastPrinted>
  <dcterms:created xsi:type="dcterms:W3CDTF">2015-03-11T14:46:00Z</dcterms:created>
  <dcterms:modified xsi:type="dcterms:W3CDTF">2015-03-11T14:46:00Z</dcterms:modified>
</cp:coreProperties>
</file>