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A6" w:rsidRDefault="005421A6" w:rsidP="0086559A">
      <w:pPr>
        <w:pStyle w:val="Ttulo4"/>
        <w:numPr>
          <w:ilvl w:val="0"/>
          <w:numId w:val="0"/>
        </w:numPr>
        <w:rPr>
          <w:rFonts w:asciiTheme="minorHAnsi" w:eastAsia="MS Mincho" w:hAnsiTheme="minorHAnsi"/>
        </w:rPr>
      </w:pPr>
      <w:bookmarkStart w:id="0" w:name="_Toc415060969"/>
      <w:bookmarkStart w:id="1" w:name="_Toc421191302"/>
      <w:r>
        <w:rPr>
          <w:rFonts w:asciiTheme="minorHAnsi" w:eastAsia="MS Mincho" w:hAnsiTheme="minorHAnsi"/>
        </w:rPr>
        <w:t xml:space="preserve">Pereira, </w:t>
      </w:r>
      <w:r w:rsidR="009C2158">
        <w:rPr>
          <w:rFonts w:asciiTheme="minorHAnsi" w:eastAsia="MS Mincho" w:hAnsiTheme="minorHAnsi"/>
        </w:rPr>
        <w:t>3</w:t>
      </w:r>
      <w:r>
        <w:rPr>
          <w:rFonts w:asciiTheme="minorHAnsi" w:eastAsia="MS Mincho" w:hAnsiTheme="minorHAnsi"/>
        </w:rPr>
        <w:t xml:space="preserve"> de ju</w:t>
      </w:r>
      <w:r w:rsidR="009C2158">
        <w:rPr>
          <w:rFonts w:asciiTheme="minorHAnsi" w:eastAsia="MS Mincho" w:hAnsiTheme="minorHAnsi"/>
        </w:rPr>
        <w:t>l</w:t>
      </w:r>
      <w:r>
        <w:rPr>
          <w:rFonts w:asciiTheme="minorHAnsi" w:eastAsia="MS Mincho" w:hAnsiTheme="minorHAnsi"/>
        </w:rPr>
        <w:t>io de 2015</w:t>
      </w:r>
      <w:bookmarkStart w:id="2" w:name="_GoBack"/>
      <w:bookmarkEnd w:id="2"/>
    </w:p>
    <w:p w:rsidR="005421A6" w:rsidRPr="005421A6" w:rsidRDefault="005421A6" w:rsidP="005421A6">
      <w:pPr>
        <w:rPr>
          <w:lang w:val="es-ES_tradnl" w:eastAsia="zh-CN"/>
        </w:rPr>
      </w:pPr>
    </w:p>
    <w:bookmarkEnd w:id="0"/>
    <w:bookmarkEnd w:id="1"/>
    <w:p w:rsidR="009C2158" w:rsidRDefault="009C2158">
      <w:r>
        <w:t xml:space="preserve">La Universidad Tecnológica informa que de acuerdo con solicitud enviada por el Comité Técnico, se suspende temporalmente el cierre de la Licitación, con el fin </w:t>
      </w:r>
      <w:r>
        <w:t xml:space="preserve">de revisar la fórmula de evaluación </w:t>
      </w:r>
      <w:r>
        <w:t xml:space="preserve">económica </w:t>
      </w:r>
      <w:r>
        <w:t>propuesta</w:t>
      </w:r>
      <w:r>
        <w:t xml:space="preserve"> dentro del pliego de condiciones.</w:t>
      </w:r>
    </w:p>
    <w:p w:rsidR="006D11AB" w:rsidRDefault="009C2158">
      <w:r>
        <w:t xml:space="preserve">El día 6 de </w:t>
      </w:r>
      <w:proofErr w:type="gramStart"/>
      <w:r>
        <w:t>Julio</w:t>
      </w:r>
      <w:proofErr w:type="gramEnd"/>
      <w:r>
        <w:t xml:space="preserve"> se comunicará el nuevo cronograma.</w:t>
      </w:r>
    </w:p>
    <w:p w:rsidR="009C2158" w:rsidRDefault="009C2158"/>
    <w:p w:rsidR="009C2158" w:rsidRPr="0086559A" w:rsidRDefault="009C2158"/>
    <w:sectPr w:rsidR="009C2158" w:rsidRPr="008655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A93" w:rsidRDefault="00155A93" w:rsidP="0086559A">
      <w:pPr>
        <w:spacing w:after="0" w:line="240" w:lineRule="auto"/>
      </w:pPr>
      <w:r>
        <w:separator/>
      </w:r>
    </w:p>
  </w:endnote>
  <w:endnote w:type="continuationSeparator" w:id="0">
    <w:p w:rsidR="00155A93" w:rsidRDefault="00155A93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A93" w:rsidRDefault="00155A93" w:rsidP="0086559A">
      <w:pPr>
        <w:spacing w:after="0" w:line="240" w:lineRule="auto"/>
      </w:pPr>
      <w:r>
        <w:separator/>
      </w:r>
    </w:p>
  </w:footnote>
  <w:footnote w:type="continuationSeparator" w:id="0">
    <w:p w:rsidR="00155A93" w:rsidRDefault="00155A93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9A" w:rsidRPr="0086559A" w:rsidRDefault="0086559A" w:rsidP="003D67B7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 w:rsidRPr="0086559A">
      <w:rPr>
        <w:rFonts w:asciiTheme="minorHAnsi" w:eastAsia="MS Mincho" w:hAnsiTheme="minorHAnsi"/>
      </w:rPr>
      <w:t>Licitación pública No. 11 de 2015</w:t>
    </w:r>
  </w:p>
  <w:p w:rsidR="0086559A" w:rsidRDefault="0086559A" w:rsidP="003D67B7">
    <w:pPr>
      <w:jc w:val="center"/>
      <w:rPr>
        <w:rFonts w:eastAsia="MS Mincho" w:cs="Arial"/>
        <w:sz w:val="24"/>
        <w:szCs w:val="20"/>
        <w:lang w:val="es-ES_tradnl" w:eastAsia="zh-CN"/>
      </w:rPr>
    </w:pPr>
    <w:r w:rsidRPr="0086559A">
      <w:rPr>
        <w:rFonts w:eastAsia="MS Mincho" w:cs="Arial"/>
        <w:sz w:val="24"/>
        <w:szCs w:val="20"/>
        <w:lang w:val="es-ES_tradnl" w:eastAsia="zh-CN"/>
      </w:rPr>
      <w:t>SUMINISTRO, INSTALACIÓN Y CAPACITACIÓN DE LOS EQUIPOS DE: SISTEMA DE SONIDO PRINCIPAL DE SALA, SISTEMA DE VIDEO, SISTEMA DE AUTOMATIZACIÓN Y CONTROL, SISTEMA DE ILUMINACIÓN ARTÍSTICA; PARA EL AUDITORIO DE BELLAS ARTES Y HUMANIDADES</w:t>
    </w:r>
  </w:p>
  <w:p w:rsidR="00266FC1" w:rsidRPr="0086559A" w:rsidRDefault="00266FC1" w:rsidP="003D67B7">
    <w:pPr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 xml:space="preserve">ADENDA </w:t>
    </w:r>
    <w:r w:rsidR="009C2158">
      <w:rPr>
        <w:rFonts w:eastAsia="MS Mincho" w:cs="Arial"/>
        <w:sz w:val="24"/>
        <w:szCs w:val="20"/>
        <w:lang w:val="es-ES_tradnl" w:eastAsia="zh-CN"/>
      </w:rPr>
      <w:t>2</w:t>
    </w:r>
    <w:r>
      <w:rPr>
        <w:rFonts w:eastAsia="MS Mincho" w:cs="Arial"/>
        <w:sz w:val="24"/>
        <w:szCs w:val="20"/>
        <w:lang w:val="es-ES_tradnl" w:eastAsia="zh-CN"/>
      </w:rPr>
      <w:t xml:space="preserve"> – ACLARACIÓN Y MODIFICACIÓN</w:t>
    </w:r>
  </w:p>
  <w:p w:rsidR="0086559A" w:rsidRDefault="008655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155A93"/>
    <w:rsid w:val="00266FC1"/>
    <w:rsid w:val="003D67B7"/>
    <w:rsid w:val="005421A6"/>
    <w:rsid w:val="00597399"/>
    <w:rsid w:val="00681CBC"/>
    <w:rsid w:val="006D11AB"/>
    <w:rsid w:val="00836775"/>
    <w:rsid w:val="0086559A"/>
    <w:rsid w:val="00991C97"/>
    <w:rsid w:val="009C2158"/>
    <w:rsid w:val="00C8664A"/>
    <w:rsid w:val="00DC06DA"/>
    <w:rsid w:val="00ED2267"/>
    <w:rsid w:val="00E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 UTP</cp:lastModifiedBy>
  <cp:revision>3</cp:revision>
  <dcterms:created xsi:type="dcterms:W3CDTF">2015-07-03T19:35:00Z</dcterms:created>
  <dcterms:modified xsi:type="dcterms:W3CDTF">2015-07-03T19:45:00Z</dcterms:modified>
</cp:coreProperties>
</file>