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B7" w:rsidRPr="00937198" w:rsidRDefault="00937198" w:rsidP="00937198">
      <w:pPr>
        <w:jc w:val="center"/>
        <w:rPr>
          <w:rFonts w:ascii="Century Gothic" w:hAnsi="Century Gothic"/>
          <w:b/>
          <w:sz w:val="24"/>
        </w:rPr>
      </w:pPr>
      <w:r w:rsidRPr="00937198">
        <w:rPr>
          <w:rFonts w:ascii="Century Gothic" w:hAnsi="Century Gothic"/>
          <w:b/>
          <w:sz w:val="24"/>
        </w:rPr>
        <w:t>UNIVERSIDAD TECNOLÓGICA DE PEREIRA</w:t>
      </w:r>
    </w:p>
    <w:p w:rsidR="00937198" w:rsidRPr="00937198" w:rsidRDefault="00937198" w:rsidP="00937198">
      <w:pPr>
        <w:jc w:val="center"/>
        <w:rPr>
          <w:rFonts w:ascii="Century Gothic" w:hAnsi="Century Gothic"/>
          <w:b/>
          <w:sz w:val="24"/>
        </w:rPr>
      </w:pPr>
      <w:r w:rsidRPr="00937198">
        <w:rPr>
          <w:rFonts w:ascii="Century Gothic" w:hAnsi="Century Gothic"/>
          <w:b/>
          <w:sz w:val="24"/>
        </w:rPr>
        <w:t>ADENDA N° 01</w:t>
      </w: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776207" w:rsidP="0093719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CONVOCATORIA 2015-09</w:t>
      </w: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 w:rsidP="00937198">
      <w:pPr>
        <w:spacing w:line="360" w:lineRule="auto"/>
        <w:contextualSpacing/>
        <w:jc w:val="both"/>
        <w:rPr>
          <w:rFonts w:ascii="Century Gothic" w:hAnsi="Century Gothic"/>
        </w:rPr>
      </w:pPr>
      <w:r w:rsidRPr="00937198">
        <w:rPr>
          <w:rFonts w:ascii="Century Gothic" w:hAnsi="Century Gothic"/>
        </w:rPr>
        <w:t>El jefe de Gestión del Talento Humano informa a los intere</w:t>
      </w:r>
      <w:r w:rsidR="00776207">
        <w:rPr>
          <w:rFonts w:ascii="Century Gothic" w:hAnsi="Century Gothic"/>
        </w:rPr>
        <w:t>sados en la Convocatoria 2015-09, que el tiempo de recepción de hojas de vida se amplía hasta el día jueves 27 de agosto de 2015 a las 6.00 pm.</w:t>
      </w: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  <w:bookmarkStart w:id="0" w:name="_GoBack"/>
      <w:bookmarkEnd w:id="0"/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>
      <w:pPr>
        <w:rPr>
          <w:rFonts w:ascii="Century Gothic" w:hAnsi="Century Gothic"/>
        </w:rPr>
      </w:pPr>
    </w:p>
    <w:p w:rsidR="00937198" w:rsidRPr="00937198" w:rsidRDefault="00937198" w:rsidP="00937198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937198">
        <w:rPr>
          <w:rFonts w:ascii="Century Gothic" w:hAnsi="Century Gothic"/>
          <w:b/>
        </w:rPr>
        <w:t>JAIRO ORDILIO TORRES MORENO</w:t>
      </w:r>
    </w:p>
    <w:p w:rsidR="00937198" w:rsidRPr="00937198" w:rsidRDefault="00937198" w:rsidP="00937198">
      <w:pPr>
        <w:spacing w:line="360" w:lineRule="auto"/>
        <w:contextualSpacing/>
        <w:jc w:val="center"/>
        <w:rPr>
          <w:rFonts w:ascii="Century Gothic" w:hAnsi="Century Gothic"/>
        </w:rPr>
      </w:pPr>
      <w:r w:rsidRPr="00937198">
        <w:rPr>
          <w:rFonts w:ascii="Century Gothic" w:hAnsi="Century Gothic"/>
        </w:rPr>
        <w:t>Jefe Gestión del Talento Humano</w:t>
      </w:r>
    </w:p>
    <w:sectPr w:rsidR="00937198" w:rsidRPr="00937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98"/>
    <w:rsid w:val="007635B7"/>
    <w:rsid w:val="00776207"/>
    <w:rsid w:val="00884BDF"/>
    <w:rsid w:val="009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753CB4-B063-4D1F-8E90-656929B6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cp:lastPrinted>2015-08-25T22:20:00Z</cp:lastPrinted>
  <dcterms:created xsi:type="dcterms:W3CDTF">2015-08-25T22:20:00Z</dcterms:created>
  <dcterms:modified xsi:type="dcterms:W3CDTF">2015-08-25T22:20:00Z</dcterms:modified>
</cp:coreProperties>
</file>