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E5" w:rsidRPr="007855A3" w:rsidRDefault="003F64E5" w:rsidP="003F64E5">
      <w:pPr>
        <w:shd w:val="clear" w:color="auto" w:fill="FFFFFF"/>
        <w:jc w:val="both"/>
        <w:rPr>
          <w:rFonts w:cs="Arial"/>
        </w:rPr>
      </w:pPr>
      <w:bookmarkStart w:id="0" w:name="_Toc415060969"/>
      <w:bookmarkStart w:id="1" w:name="_Toc421191302"/>
    </w:p>
    <w:p w:rsidR="003F64E5" w:rsidRPr="00103B8D" w:rsidRDefault="003F64E5" w:rsidP="003F64E5">
      <w:pPr>
        <w:shd w:val="clear" w:color="auto" w:fill="FFFFFF"/>
        <w:jc w:val="both"/>
        <w:rPr>
          <w:rFonts w:cs="Arial"/>
          <w:sz w:val="24"/>
          <w:szCs w:val="24"/>
        </w:rPr>
      </w:pPr>
      <w:r w:rsidRPr="00103B8D">
        <w:rPr>
          <w:rFonts w:cs="Arial"/>
          <w:sz w:val="24"/>
          <w:szCs w:val="24"/>
        </w:rPr>
        <w:t>La Univers</w:t>
      </w:r>
      <w:r w:rsidR="00D51CB6" w:rsidRPr="00103B8D">
        <w:rPr>
          <w:rFonts w:cs="Arial"/>
          <w:sz w:val="24"/>
          <w:szCs w:val="24"/>
        </w:rPr>
        <w:t xml:space="preserve">idad Tecnológica se permite dar claridad frente a la presentación </w:t>
      </w:r>
      <w:r w:rsidR="00103B8D" w:rsidRPr="00103B8D">
        <w:rPr>
          <w:rFonts w:cs="Arial"/>
          <w:sz w:val="24"/>
          <w:szCs w:val="24"/>
        </w:rPr>
        <w:t>de la póliza:</w:t>
      </w:r>
    </w:p>
    <w:p w:rsidR="00103B8D" w:rsidRDefault="00103B8D" w:rsidP="003F64E5">
      <w:pPr>
        <w:shd w:val="clear" w:color="auto" w:fill="FFFFFF"/>
        <w:spacing w:after="0" w:line="240" w:lineRule="auto"/>
        <w:jc w:val="both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PREGUNTA PROVEEDOR:</w:t>
      </w:r>
    </w:p>
    <w:p w:rsidR="00103B8D" w:rsidRDefault="00103B8D" w:rsidP="003F64E5">
      <w:pPr>
        <w:shd w:val="clear" w:color="auto" w:fill="FFFFFF"/>
        <w:spacing w:after="0" w:line="240" w:lineRule="auto"/>
        <w:jc w:val="both"/>
        <w:rPr>
          <w:rFonts w:ascii="Calibri" w:hAnsi="Calibri"/>
          <w:shd w:val="clear" w:color="auto" w:fill="FFFFFF"/>
        </w:rPr>
      </w:pPr>
    </w:p>
    <w:p w:rsidR="00103B8D" w:rsidRDefault="00103B8D" w:rsidP="003F64E5">
      <w:pPr>
        <w:shd w:val="clear" w:color="auto" w:fill="FFFFFF"/>
        <w:spacing w:after="0" w:line="240" w:lineRule="auto"/>
        <w:jc w:val="both"/>
        <w:rPr>
          <w:rFonts w:ascii="Calibri" w:hAnsi="Calibri"/>
          <w:shd w:val="clear" w:color="auto" w:fill="FFFFFF"/>
        </w:rPr>
      </w:pPr>
      <w:r w:rsidRPr="00103B8D">
        <w:rPr>
          <w:rFonts w:ascii="Calibri" w:hAnsi="Calibri"/>
          <w:shd w:val="clear" w:color="auto" w:fill="FFFFFF"/>
        </w:rPr>
        <w:t xml:space="preserve">En relación a los documentos se indica que son copias fieles excepto la póliza, </w:t>
      </w:r>
      <w:proofErr w:type="spellStart"/>
      <w:r>
        <w:rPr>
          <w:rFonts w:ascii="Calibri" w:hAnsi="Calibri"/>
          <w:shd w:val="clear" w:color="auto" w:fill="FFFFFF"/>
        </w:rPr>
        <w:t>esta</w:t>
      </w:r>
      <w:proofErr w:type="spellEnd"/>
      <w:r w:rsidRPr="00103B8D">
        <w:rPr>
          <w:rFonts w:ascii="Calibri" w:hAnsi="Calibri"/>
          <w:shd w:val="clear" w:color="auto" w:fill="FFFFFF"/>
        </w:rPr>
        <w:t xml:space="preserve"> la envían vía Email significa entonces que el Recibo de pago es el original</w:t>
      </w:r>
      <w:proofErr w:type="gramStart"/>
      <w:r w:rsidRPr="00103B8D">
        <w:rPr>
          <w:rFonts w:ascii="Calibri" w:hAnsi="Calibri"/>
          <w:shd w:val="clear" w:color="auto" w:fill="FFFFFF"/>
        </w:rPr>
        <w:t>?</w:t>
      </w:r>
      <w:proofErr w:type="gramEnd"/>
    </w:p>
    <w:p w:rsidR="00103B8D" w:rsidRPr="00103B8D" w:rsidRDefault="00103B8D" w:rsidP="003F64E5">
      <w:pPr>
        <w:shd w:val="clear" w:color="auto" w:fill="FFFFFF"/>
        <w:spacing w:after="0" w:line="240" w:lineRule="auto"/>
        <w:jc w:val="both"/>
        <w:rPr>
          <w:rFonts w:cs="Arial"/>
          <w:sz w:val="24"/>
          <w:szCs w:val="24"/>
          <w:shd w:val="clear" w:color="auto" w:fill="FFFFFF"/>
        </w:rPr>
      </w:pPr>
    </w:p>
    <w:p w:rsidR="00103B8D" w:rsidRPr="00103B8D" w:rsidRDefault="00103B8D" w:rsidP="003F64E5">
      <w:pPr>
        <w:shd w:val="clear" w:color="auto" w:fill="FFFFFF"/>
        <w:spacing w:after="0" w:line="240" w:lineRule="auto"/>
        <w:jc w:val="both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 xml:space="preserve">RESPUESTA: </w:t>
      </w:r>
      <w:r w:rsidRPr="00103B8D">
        <w:rPr>
          <w:rFonts w:cs="Arial"/>
          <w:sz w:val="24"/>
          <w:szCs w:val="24"/>
          <w:shd w:val="clear" w:color="auto" w:fill="FFFFFF"/>
        </w:rPr>
        <w:t xml:space="preserve">Se acepta </w:t>
      </w:r>
      <w:r w:rsidRPr="00103B8D">
        <w:rPr>
          <w:rFonts w:cs="Arial"/>
          <w:sz w:val="24"/>
          <w:szCs w:val="24"/>
          <w:shd w:val="clear" w:color="auto" w:fill="FFFFFF"/>
        </w:rPr>
        <w:t xml:space="preserve">que los proponentes presenten copia de la Póliza y de su respectivo recibo de pago. </w:t>
      </w:r>
      <w:bookmarkStart w:id="2" w:name="_GoBack"/>
      <w:bookmarkEnd w:id="2"/>
    </w:p>
    <w:p w:rsidR="00103B8D" w:rsidRPr="00103B8D" w:rsidRDefault="00103B8D" w:rsidP="003F64E5">
      <w:pPr>
        <w:shd w:val="clear" w:color="auto" w:fill="FFFFFF"/>
        <w:spacing w:after="0" w:line="240" w:lineRule="auto"/>
        <w:jc w:val="both"/>
        <w:rPr>
          <w:rFonts w:cs="Arial"/>
          <w:color w:val="222222"/>
          <w:sz w:val="24"/>
          <w:szCs w:val="24"/>
          <w:shd w:val="clear" w:color="auto" w:fill="FFFFFF"/>
        </w:rPr>
      </w:pPr>
    </w:p>
    <w:p w:rsidR="00182B44" w:rsidRPr="00103B8D" w:rsidRDefault="00103B8D" w:rsidP="003F64E5">
      <w:pPr>
        <w:shd w:val="clear" w:color="auto" w:fill="FFFFFF"/>
        <w:spacing w:after="0" w:line="240" w:lineRule="auto"/>
        <w:jc w:val="both"/>
        <w:rPr>
          <w:rFonts w:cs="Arial"/>
          <w:color w:val="500050"/>
          <w:sz w:val="24"/>
          <w:szCs w:val="24"/>
          <w:shd w:val="clear" w:color="auto" w:fill="FFFFFF"/>
        </w:rPr>
      </w:pPr>
      <w:r w:rsidRPr="00103B8D">
        <w:rPr>
          <w:rFonts w:cs="Arial"/>
          <w:color w:val="222222"/>
          <w:sz w:val="24"/>
          <w:szCs w:val="24"/>
          <w:shd w:val="clear" w:color="auto" w:fill="FFFFFF"/>
        </w:rPr>
        <w:t>Sin embargo es importante aclarar que al momento de adjudicar la licitación, será indispensable hacer llegar físicamente a la Universidad estos soportes originales e idénticos a los ya acreditados.</w:t>
      </w:r>
    </w:p>
    <w:p w:rsidR="00182B44" w:rsidRPr="00103B8D" w:rsidRDefault="00182B44" w:rsidP="003F64E5">
      <w:pPr>
        <w:shd w:val="clear" w:color="auto" w:fill="FFFFFF"/>
        <w:spacing w:after="0" w:line="240" w:lineRule="auto"/>
        <w:jc w:val="both"/>
        <w:rPr>
          <w:rFonts w:cs="Arial"/>
          <w:color w:val="500050"/>
          <w:sz w:val="24"/>
          <w:szCs w:val="24"/>
          <w:shd w:val="clear" w:color="auto" w:fill="FFFFFF"/>
        </w:rPr>
      </w:pPr>
    </w:p>
    <w:p w:rsidR="005B1A2B" w:rsidRDefault="005B1A2B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5B1A2B" w:rsidRPr="007855A3" w:rsidRDefault="005B1A2B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3F64E5" w:rsidRPr="007855A3" w:rsidRDefault="008A7229" w:rsidP="003F64E5">
      <w:pPr>
        <w:tabs>
          <w:tab w:val="left" w:pos="720"/>
        </w:tabs>
        <w:jc w:val="both"/>
        <w:rPr>
          <w:rFonts w:cs="Arial"/>
          <w:b/>
        </w:rPr>
      </w:pPr>
      <w:r w:rsidRPr="007855A3">
        <w:rPr>
          <w:rFonts w:cs="Arial"/>
          <w:b/>
        </w:rPr>
        <w:t>P</w:t>
      </w:r>
      <w:r w:rsidR="003F64E5" w:rsidRPr="007855A3">
        <w:rPr>
          <w:rFonts w:cs="Arial"/>
          <w:b/>
        </w:rPr>
        <w:t>ARA RECORDAR:</w:t>
      </w:r>
    </w:p>
    <w:p w:rsidR="003F64E5" w:rsidRPr="007855A3" w:rsidRDefault="003F64E5" w:rsidP="003F64E5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3F64E5" w:rsidRPr="007855A3" w:rsidRDefault="003F64E5" w:rsidP="003F64E5">
      <w:pPr>
        <w:pStyle w:val="Prrafodelista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 w:cs="Arial"/>
        </w:rPr>
      </w:pPr>
      <w:r w:rsidRPr="007855A3">
        <w:rPr>
          <w:rFonts w:asciiTheme="minorHAnsi" w:hAnsiTheme="minorHAnsi" w:cs="Arial"/>
        </w:rPr>
        <w:t>Se recomienda a los participantes, ser muy cuidadosos con la presentación de todos los documentos exigidos y demás condiciones del pliego.</w:t>
      </w:r>
    </w:p>
    <w:p w:rsidR="003F64E5" w:rsidRPr="007855A3" w:rsidRDefault="003F64E5" w:rsidP="003F64E5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3F64E5" w:rsidRPr="007855A3" w:rsidRDefault="003F64E5" w:rsidP="003F64E5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7855A3">
        <w:rPr>
          <w:rFonts w:cs="Arial"/>
        </w:rPr>
        <w:t>Se recomienda leer detenidamente el contenido total del Pliego de Condiciones, así como el contenido de las ADENDAS.</w:t>
      </w:r>
    </w:p>
    <w:p w:rsidR="003F64E5" w:rsidRPr="007855A3" w:rsidRDefault="003F64E5" w:rsidP="003F64E5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3F64E5" w:rsidRPr="007855A3" w:rsidRDefault="003F64E5" w:rsidP="003F64E5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7855A3">
        <w:rPr>
          <w:rFonts w:cs="Arial"/>
        </w:rPr>
        <w:t>Se recomienda además, consultar permanentemente la Página Web de la Universidad, hasta el día del Cierre de la Licitación a efecto de verificar cualquier información o modificación adicional.</w:t>
      </w:r>
      <w:r w:rsidRPr="007855A3">
        <w:rPr>
          <w:rFonts w:cs="Arial"/>
          <w:lang w:val="es-MX"/>
        </w:rPr>
        <w:t xml:space="preserve"> </w:t>
      </w:r>
      <w:r w:rsidRPr="007855A3">
        <w:rPr>
          <w:rFonts w:cs="Arial"/>
        </w:rPr>
        <w:t xml:space="preserve"> </w:t>
      </w:r>
    </w:p>
    <w:p w:rsidR="003F64E5" w:rsidRPr="007855A3" w:rsidRDefault="003F64E5" w:rsidP="003F64E5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bookmarkEnd w:id="0"/>
    <w:bookmarkEnd w:id="1"/>
    <w:p w:rsidR="003F64E5" w:rsidRPr="007855A3" w:rsidRDefault="003F64E5" w:rsidP="005421A6">
      <w:pPr>
        <w:rPr>
          <w:rFonts w:cs="Arial"/>
          <w:lang w:eastAsia="zh-CN"/>
        </w:rPr>
      </w:pPr>
    </w:p>
    <w:sectPr w:rsidR="003F64E5" w:rsidRPr="007855A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C49" w:rsidRDefault="00892C49" w:rsidP="0086559A">
      <w:pPr>
        <w:spacing w:after="0" w:line="240" w:lineRule="auto"/>
      </w:pPr>
      <w:r>
        <w:separator/>
      </w:r>
    </w:p>
  </w:endnote>
  <w:endnote w:type="continuationSeparator" w:id="0">
    <w:p w:rsidR="00892C49" w:rsidRDefault="00892C49" w:rsidP="0086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C49" w:rsidRDefault="00892C49" w:rsidP="0086559A">
      <w:pPr>
        <w:spacing w:after="0" w:line="240" w:lineRule="auto"/>
      </w:pPr>
      <w:r>
        <w:separator/>
      </w:r>
    </w:p>
  </w:footnote>
  <w:footnote w:type="continuationSeparator" w:id="0">
    <w:p w:rsidR="00892C49" w:rsidRDefault="00892C49" w:rsidP="0086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107" w:rsidRDefault="00245107" w:rsidP="008A7229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>
      <w:rPr>
        <w:rFonts w:asciiTheme="minorHAnsi" w:eastAsia="MS Mincho" w:hAnsiTheme="minorHAnsi"/>
      </w:rPr>
      <w:t>GESTIÓN FINANCIERA</w:t>
    </w:r>
  </w:p>
  <w:p w:rsidR="00245107" w:rsidRPr="003F64E5" w:rsidRDefault="00245107" w:rsidP="008A7229">
    <w:pPr>
      <w:spacing w:line="240" w:lineRule="auto"/>
      <w:jc w:val="center"/>
      <w:rPr>
        <w:lang w:val="es-ES_tradnl" w:eastAsia="zh-CN"/>
      </w:rPr>
    </w:pPr>
    <w:r>
      <w:rPr>
        <w:lang w:val="es-ES_tradnl" w:eastAsia="zh-CN"/>
      </w:rPr>
      <w:t>COMPRA DE BIENES Y SUMINISTROS</w:t>
    </w:r>
  </w:p>
  <w:p w:rsidR="00245107" w:rsidRPr="008A7229" w:rsidRDefault="00245107" w:rsidP="008A7229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 w:rsidRPr="0086559A">
      <w:rPr>
        <w:rFonts w:asciiTheme="minorHAnsi" w:eastAsia="MS Mincho" w:hAnsiTheme="minorHAnsi"/>
      </w:rPr>
      <w:t xml:space="preserve">Licitación pública No. </w:t>
    </w:r>
    <w:r>
      <w:rPr>
        <w:rFonts w:asciiTheme="minorHAnsi" w:eastAsia="MS Mincho" w:hAnsiTheme="minorHAnsi"/>
      </w:rPr>
      <w:t>04 de 2016</w:t>
    </w:r>
  </w:p>
  <w:p w:rsidR="00245107" w:rsidRPr="008A7229" w:rsidRDefault="00245107" w:rsidP="008A7229">
    <w:pPr>
      <w:spacing w:line="240" w:lineRule="auto"/>
      <w:jc w:val="center"/>
      <w:rPr>
        <w:rFonts w:cs="Arial"/>
        <w:b/>
        <w:lang w:eastAsia="es-ES"/>
      </w:rPr>
    </w:pPr>
    <w:r w:rsidRPr="008A7229">
      <w:rPr>
        <w:rFonts w:cs="Arial"/>
        <w:b/>
        <w:shd w:val="clear" w:color="auto" w:fill="FFFFFF"/>
      </w:rPr>
      <w:t xml:space="preserve">SUMINISTRO DE </w:t>
    </w:r>
    <w:r w:rsidRPr="008A7229">
      <w:rPr>
        <w:rFonts w:cs="Arial"/>
        <w:b/>
        <w:lang w:eastAsia="es-ES"/>
      </w:rPr>
      <w:t>EQUIPOS Y ACCESORIOS PARA LABORATORIOS</w:t>
    </w:r>
  </w:p>
  <w:p w:rsidR="00245107" w:rsidRPr="0086559A" w:rsidRDefault="00245107" w:rsidP="008A7229">
    <w:pPr>
      <w:spacing w:line="240" w:lineRule="auto"/>
      <w:jc w:val="center"/>
      <w:rPr>
        <w:rFonts w:eastAsia="MS Mincho" w:cs="Arial"/>
        <w:sz w:val="24"/>
        <w:szCs w:val="20"/>
        <w:lang w:val="es-ES_tradnl" w:eastAsia="zh-CN"/>
      </w:rPr>
    </w:pPr>
    <w:r>
      <w:rPr>
        <w:rFonts w:eastAsia="MS Mincho" w:cs="Arial"/>
        <w:sz w:val="24"/>
        <w:szCs w:val="20"/>
        <w:lang w:val="es-ES_tradnl" w:eastAsia="zh-CN"/>
      </w:rPr>
      <w:t xml:space="preserve">ADENDA </w:t>
    </w:r>
    <w:r w:rsidR="00103B8D">
      <w:rPr>
        <w:rFonts w:eastAsia="MS Mincho" w:cs="Arial"/>
        <w:sz w:val="24"/>
        <w:szCs w:val="20"/>
        <w:lang w:val="es-ES_tradnl" w:eastAsia="zh-CN"/>
      </w:rPr>
      <w:t>6</w:t>
    </w:r>
    <w:r>
      <w:rPr>
        <w:rFonts w:eastAsia="MS Mincho" w:cs="Arial"/>
        <w:sz w:val="24"/>
        <w:szCs w:val="20"/>
        <w:lang w:val="es-ES_tradnl" w:eastAsia="zh-CN"/>
      </w:rPr>
      <w:t xml:space="preserve"> </w:t>
    </w:r>
    <w:r w:rsidR="00103B8D">
      <w:rPr>
        <w:rFonts w:eastAsia="MS Mincho" w:cs="Arial"/>
        <w:sz w:val="24"/>
        <w:szCs w:val="20"/>
        <w:lang w:val="es-ES_tradnl" w:eastAsia="zh-CN"/>
      </w:rPr>
      <w:t>REFERENTE A LA PÓLIZA</w:t>
    </w:r>
  </w:p>
  <w:p w:rsidR="00245107" w:rsidRDefault="00245107" w:rsidP="008A72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7E2F54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84559"/>
    <w:multiLevelType w:val="hybridMultilevel"/>
    <w:tmpl w:val="832A564E"/>
    <w:lvl w:ilvl="0" w:tplc="240A000F">
      <w:start w:val="1"/>
      <w:numFmt w:val="decimal"/>
      <w:lvlText w:val="%1."/>
      <w:lvlJc w:val="left"/>
      <w:pPr>
        <w:ind w:left="585" w:hanging="360"/>
      </w:pPr>
    </w:lvl>
    <w:lvl w:ilvl="1" w:tplc="240A0019" w:tentative="1">
      <w:start w:val="1"/>
      <w:numFmt w:val="lowerLetter"/>
      <w:lvlText w:val="%2."/>
      <w:lvlJc w:val="left"/>
      <w:pPr>
        <w:ind w:left="1305" w:hanging="360"/>
      </w:pPr>
    </w:lvl>
    <w:lvl w:ilvl="2" w:tplc="240A001B" w:tentative="1">
      <w:start w:val="1"/>
      <w:numFmt w:val="lowerRoman"/>
      <w:lvlText w:val="%3."/>
      <w:lvlJc w:val="right"/>
      <w:pPr>
        <w:ind w:left="2025" w:hanging="180"/>
      </w:pPr>
    </w:lvl>
    <w:lvl w:ilvl="3" w:tplc="240A000F" w:tentative="1">
      <w:start w:val="1"/>
      <w:numFmt w:val="decimal"/>
      <w:lvlText w:val="%4."/>
      <w:lvlJc w:val="left"/>
      <w:pPr>
        <w:ind w:left="2745" w:hanging="360"/>
      </w:pPr>
    </w:lvl>
    <w:lvl w:ilvl="4" w:tplc="240A0019" w:tentative="1">
      <w:start w:val="1"/>
      <w:numFmt w:val="lowerLetter"/>
      <w:lvlText w:val="%5."/>
      <w:lvlJc w:val="left"/>
      <w:pPr>
        <w:ind w:left="3465" w:hanging="360"/>
      </w:pPr>
    </w:lvl>
    <w:lvl w:ilvl="5" w:tplc="240A001B" w:tentative="1">
      <w:start w:val="1"/>
      <w:numFmt w:val="lowerRoman"/>
      <w:lvlText w:val="%6."/>
      <w:lvlJc w:val="right"/>
      <w:pPr>
        <w:ind w:left="4185" w:hanging="180"/>
      </w:pPr>
    </w:lvl>
    <w:lvl w:ilvl="6" w:tplc="240A000F" w:tentative="1">
      <w:start w:val="1"/>
      <w:numFmt w:val="decimal"/>
      <w:lvlText w:val="%7."/>
      <w:lvlJc w:val="left"/>
      <w:pPr>
        <w:ind w:left="4905" w:hanging="360"/>
      </w:pPr>
    </w:lvl>
    <w:lvl w:ilvl="7" w:tplc="240A0019" w:tentative="1">
      <w:start w:val="1"/>
      <w:numFmt w:val="lowerLetter"/>
      <w:lvlText w:val="%8."/>
      <w:lvlJc w:val="left"/>
      <w:pPr>
        <w:ind w:left="5625" w:hanging="360"/>
      </w:pPr>
    </w:lvl>
    <w:lvl w:ilvl="8" w:tplc="24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0E2B2E10"/>
    <w:multiLevelType w:val="hybridMultilevel"/>
    <w:tmpl w:val="B46E72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380B"/>
    <w:multiLevelType w:val="hybridMultilevel"/>
    <w:tmpl w:val="68388A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727CE1"/>
    <w:multiLevelType w:val="hybridMultilevel"/>
    <w:tmpl w:val="2D5CAE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0466D"/>
    <w:multiLevelType w:val="hybridMultilevel"/>
    <w:tmpl w:val="0F360F52"/>
    <w:lvl w:ilvl="0" w:tplc="240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37447"/>
    <w:multiLevelType w:val="hybridMultilevel"/>
    <w:tmpl w:val="AD9A94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E75C0"/>
    <w:multiLevelType w:val="hybridMultilevel"/>
    <w:tmpl w:val="56160106"/>
    <w:lvl w:ilvl="0" w:tplc="240A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17B"/>
    <w:multiLevelType w:val="hybridMultilevel"/>
    <w:tmpl w:val="A3380FD8"/>
    <w:lvl w:ilvl="0" w:tplc="240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87D56"/>
    <w:multiLevelType w:val="hybridMultilevel"/>
    <w:tmpl w:val="162ABF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511D0"/>
    <w:multiLevelType w:val="hybridMultilevel"/>
    <w:tmpl w:val="A45A94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43C03"/>
    <w:multiLevelType w:val="hybridMultilevel"/>
    <w:tmpl w:val="D86A0A2A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677A37"/>
    <w:multiLevelType w:val="hybridMultilevel"/>
    <w:tmpl w:val="6BA4EA46"/>
    <w:lvl w:ilvl="0" w:tplc="1EA87D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1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913FB"/>
    <w:multiLevelType w:val="hybridMultilevel"/>
    <w:tmpl w:val="013E1C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CAF"/>
    <w:multiLevelType w:val="hybridMultilevel"/>
    <w:tmpl w:val="FB301A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57FA"/>
    <w:multiLevelType w:val="hybridMultilevel"/>
    <w:tmpl w:val="00F03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6029D"/>
    <w:multiLevelType w:val="hybridMultilevel"/>
    <w:tmpl w:val="26EEBB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65910"/>
    <w:multiLevelType w:val="hybridMultilevel"/>
    <w:tmpl w:val="06D8FC12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30AB"/>
    <w:multiLevelType w:val="hybridMultilevel"/>
    <w:tmpl w:val="8F8EACC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1E5FD7"/>
    <w:multiLevelType w:val="hybridMultilevel"/>
    <w:tmpl w:val="6B0AB7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F486E"/>
    <w:multiLevelType w:val="hybridMultilevel"/>
    <w:tmpl w:val="6DE68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241D0"/>
    <w:multiLevelType w:val="hybridMultilevel"/>
    <w:tmpl w:val="31F4C3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8918E1"/>
    <w:multiLevelType w:val="multilevel"/>
    <w:tmpl w:val="637617C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FA57AC"/>
    <w:multiLevelType w:val="hybridMultilevel"/>
    <w:tmpl w:val="90D0094C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E7DA42A6">
      <w:numFmt w:val="bullet"/>
      <w:lvlText w:val="-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F1467"/>
    <w:multiLevelType w:val="hybridMultilevel"/>
    <w:tmpl w:val="C7D012A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21F98"/>
    <w:multiLevelType w:val="hybridMultilevel"/>
    <w:tmpl w:val="A8F2DE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C15709"/>
    <w:multiLevelType w:val="hybridMultilevel"/>
    <w:tmpl w:val="88661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F6AA3"/>
    <w:multiLevelType w:val="hybridMultilevel"/>
    <w:tmpl w:val="80F0DD0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C5518"/>
    <w:multiLevelType w:val="hybridMultilevel"/>
    <w:tmpl w:val="6E1A4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B6101"/>
    <w:multiLevelType w:val="hybridMultilevel"/>
    <w:tmpl w:val="D1E604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9744E"/>
    <w:multiLevelType w:val="hybridMultilevel"/>
    <w:tmpl w:val="57A821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E3EA5"/>
    <w:multiLevelType w:val="hybridMultilevel"/>
    <w:tmpl w:val="EDF6BC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060BA"/>
    <w:multiLevelType w:val="hybridMultilevel"/>
    <w:tmpl w:val="0686B2F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BD72ED"/>
    <w:multiLevelType w:val="multilevel"/>
    <w:tmpl w:val="9FEC9318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BE341F"/>
    <w:multiLevelType w:val="hybridMultilevel"/>
    <w:tmpl w:val="6B5064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E74F5"/>
    <w:multiLevelType w:val="hybridMultilevel"/>
    <w:tmpl w:val="3B1A9C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4023D6"/>
    <w:multiLevelType w:val="hybridMultilevel"/>
    <w:tmpl w:val="C35634DA"/>
    <w:lvl w:ilvl="0" w:tplc="DBBEC0D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D027D"/>
    <w:multiLevelType w:val="hybridMultilevel"/>
    <w:tmpl w:val="1D28C7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0"/>
  </w:num>
  <w:num w:numId="4">
    <w:abstractNumId w:val="14"/>
  </w:num>
  <w:num w:numId="5">
    <w:abstractNumId w:val="1"/>
  </w:num>
  <w:num w:numId="6">
    <w:abstractNumId w:val="34"/>
  </w:num>
  <w:num w:numId="7">
    <w:abstractNumId w:val="2"/>
  </w:num>
  <w:num w:numId="8">
    <w:abstractNumId w:val="38"/>
  </w:num>
  <w:num w:numId="9">
    <w:abstractNumId w:val="11"/>
  </w:num>
  <w:num w:numId="10">
    <w:abstractNumId w:val="30"/>
  </w:num>
  <w:num w:numId="11">
    <w:abstractNumId w:val="13"/>
  </w:num>
  <w:num w:numId="12">
    <w:abstractNumId w:val="17"/>
  </w:num>
  <w:num w:numId="13">
    <w:abstractNumId w:val="5"/>
  </w:num>
  <w:num w:numId="14">
    <w:abstractNumId w:val="6"/>
  </w:num>
  <w:num w:numId="15">
    <w:abstractNumId w:val="37"/>
  </w:num>
  <w:num w:numId="16">
    <w:abstractNumId w:val="3"/>
  </w:num>
  <w:num w:numId="17">
    <w:abstractNumId w:val="31"/>
  </w:num>
  <w:num w:numId="18">
    <w:abstractNumId w:val="35"/>
  </w:num>
  <w:num w:numId="19">
    <w:abstractNumId w:val="21"/>
  </w:num>
  <w:num w:numId="20">
    <w:abstractNumId w:val="18"/>
  </w:num>
  <w:num w:numId="21">
    <w:abstractNumId w:val="24"/>
  </w:num>
  <w:num w:numId="22">
    <w:abstractNumId w:val="36"/>
  </w:num>
  <w:num w:numId="23">
    <w:abstractNumId w:val="22"/>
  </w:num>
  <w:num w:numId="24">
    <w:abstractNumId w:val="4"/>
  </w:num>
  <w:num w:numId="25">
    <w:abstractNumId w:val="10"/>
  </w:num>
  <w:num w:numId="26">
    <w:abstractNumId w:val="26"/>
  </w:num>
  <w:num w:numId="27">
    <w:abstractNumId w:val="33"/>
  </w:num>
  <w:num w:numId="28">
    <w:abstractNumId w:val="19"/>
  </w:num>
  <w:num w:numId="29">
    <w:abstractNumId w:val="25"/>
  </w:num>
  <w:num w:numId="30">
    <w:abstractNumId w:val="16"/>
  </w:num>
  <w:num w:numId="31">
    <w:abstractNumId w:val="9"/>
  </w:num>
  <w:num w:numId="32">
    <w:abstractNumId w:val="7"/>
  </w:num>
  <w:num w:numId="33">
    <w:abstractNumId w:val="29"/>
  </w:num>
  <w:num w:numId="34">
    <w:abstractNumId w:val="27"/>
  </w:num>
  <w:num w:numId="35">
    <w:abstractNumId w:val="12"/>
  </w:num>
  <w:num w:numId="36">
    <w:abstractNumId w:val="32"/>
  </w:num>
  <w:num w:numId="37">
    <w:abstractNumId w:val="15"/>
  </w:num>
  <w:num w:numId="38">
    <w:abstractNumId w:val="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9A"/>
    <w:rsid w:val="00047832"/>
    <w:rsid w:val="00050B52"/>
    <w:rsid w:val="000E1646"/>
    <w:rsid w:val="00103B8D"/>
    <w:rsid w:val="00182B44"/>
    <w:rsid w:val="0021790B"/>
    <w:rsid w:val="00245107"/>
    <w:rsid w:val="00266FC1"/>
    <w:rsid w:val="003023FF"/>
    <w:rsid w:val="00364807"/>
    <w:rsid w:val="00385569"/>
    <w:rsid w:val="003B6556"/>
    <w:rsid w:val="003D67B7"/>
    <w:rsid w:val="003E2D97"/>
    <w:rsid w:val="003F64E5"/>
    <w:rsid w:val="00417535"/>
    <w:rsid w:val="005421A6"/>
    <w:rsid w:val="00553944"/>
    <w:rsid w:val="00597399"/>
    <w:rsid w:val="005978D5"/>
    <w:rsid w:val="005B1A2B"/>
    <w:rsid w:val="00681CBC"/>
    <w:rsid w:val="006B4E13"/>
    <w:rsid w:val="006D11AB"/>
    <w:rsid w:val="006E4F00"/>
    <w:rsid w:val="00705D62"/>
    <w:rsid w:val="007855A3"/>
    <w:rsid w:val="007D4190"/>
    <w:rsid w:val="007F630B"/>
    <w:rsid w:val="00836775"/>
    <w:rsid w:val="0086559A"/>
    <w:rsid w:val="00892C49"/>
    <w:rsid w:val="008A7229"/>
    <w:rsid w:val="009203D4"/>
    <w:rsid w:val="00991C97"/>
    <w:rsid w:val="00A91BDF"/>
    <w:rsid w:val="00AC1CA2"/>
    <w:rsid w:val="00C10926"/>
    <w:rsid w:val="00C27014"/>
    <w:rsid w:val="00C31902"/>
    <w:rsid w:val="00C8664A"/>
    <w:rsid w:val="00CB39E0"/>
    <w:rsid w:val="00CC63C9"/>
    <w:rsid w:val="00CD6DBF"/>
    <w:rsid w:val="00D51CB6"/>
    <w:rsid w:val="00DC06DA"/>
    <w:rsid w:val="00DD0079"/>
    <w:rsid w:val="00DF62B3"/>
    <w:rsid w:val="00E573F0"/>
    <w:rsid w:val="00EB458E"/>
    <w:rsid w:val="00ED2267"/>
    <w:rsid w:val="00F30549"/>
    <w:rsid w:val="00F32F6F"/>
    <w:rsid w:val="00F730A7"/>
    <w:rsid w:val="00FB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5865A-C584-4323-84A4-D88464DA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59A"/>
  </w:style>
  <w:style w:type="paragraph" w:styleId="Ttulo1">
    <w:name w:val="heading 1"/>
    <w:basedOn w:val="Normal"/>
    <w:next w:val="Normal"/>
    <w:link w:val="Ttulo1Car"/>
    <w:qFormat/>
    <w:rsid w:val="0086559A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2">
    <w:name w:val="heading 2"/>
    <w:basedOn w:val="Normal"/>
    <w:next w:val="Normal"/>
    <w:link w:val="Ttulo2Car"/>
    <w:autoRedefine/>
    <w:qFormat/>
    <w:rsid w:val="0086559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86559A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86559A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5">
    <w:name w:val="heading 5"/>
    <w:basedOn w:val="Normal"/>
    <w:next w:val="Normal"/>
    <w:link w:val="Ttulo5Car"/>
    <w:qFormat/>
    <w:rsid w:val="0086559A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86559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szCs w:val="20"/>
      <w:lang w:val="es-ES" w:eastAsia="zh-CN"/>
    </w:rPr>
  </w:style>
  <w:style w:type="paragraph" w:styleId="Ttulo7">
    <w:name w:val="heading 7"/>
    <w:basedOn w:val="Normal"/>
    <w:next w:val="Normal"/>
    <w:link w:val="Ttulo7Car"/>
    <w:qFormat/>
    <w:rsid w:val="0086559A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Arial" w:eastAsia="Times New Roman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qFormat/>
    <w:rsid w:val="0086559A"/>
    <w:pPr>
      <w:keepNext/>
      <w:numPr>
        <w:ilvl w:val="7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7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qFormat/>
    <w:rsid w:val="0086559A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2Car">
    <w:name w:val="Título 2 Car"/>
    <w:basedOn w:val="Fuentedeprrafopredeter"/>
    <w:link w:val="Ttulo2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86559A"/>
    <w:rPr>
      <w:rFonts w:ascii="Arial" w:eastAsia="Times New Roman" w:hAnsi="Arial" w:cs="Arial"/>
      <w:sz w:val="24"/>
      <w:szCs w:val="20"/>
      <w:lang w:val="es-ES_tradnl" w:eastAsia="zh-CN"/>
    </w:rPr>
  </w:style>
  <w:style w:type="character" w:customStyle="1" w:styleId="Ttulo5Car">
    <w:name w:val="Título 5 Car"/>
    <w:basedOn w:val="Fuentedeprrafopredeter"/>
    <w:link w:val="Ttulo5"/>
    <w:rsid w:val="0086559A"/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character" w:customStyle="1" w:styleId="Ttulo6Car">
    <w:name w:val="Título 6 Car"/>
    <w:basedOn w:val="Fuentedeprrafopredeter"/>
    <w:link w:val="Ttulo6"/>
    <w:rsid w:val="0086559A"/>
    <w:rPr>
      <w:rFonts w:ascii="Arial" w:eastAsia="Times New Roman" w:hAnsi="Arial" w:cs="Arial"/>
      <w:b/>
      <w:szCs w:val="20"/>
      <w:lang w:val="es-ES" w:eastAsia="zh-CN"/>
    </w:rPr>
  </w:style>
  <w:style w:type="character" w:customStyle="1" w:styleId="Ttulo7Car">
    <w:name w:val="Título 7 Car"/>
    <w:basedOn w:val="Fuentedeprrafopredeter"/>
    <w:link w:val="Ttulo7"/>
    <w:rsid w:val="0086559A"/>
    <w:rPr>
      <w:rFonts w:ascii="Arial" w:eastAsia="Times New Roman" w:hAnsi="Arial" w:cs="Arial"/>
      <w:b/>
      <w:sz w:val="24"/>
      <w:szCs w:val="20"/>
      <w:lang w:val="es-ES" w:eastAsia="zh-CN"/>
    </w:rPr>
  </w:style>
  <w:style w:type="character" w:customStyle="1" w:styleId="Ttulo8Car">
    <w:name w:val="Título 8 Car"/>
    <w:basedOn w:val="Fuentedeprrafopredeter"/>
    <w:link w:val="Ttulo8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9Car">
    <w:name w:val="Título 9 Car"/>
    <w:basedOn w:val="Fuentedeprrafopredeter"/>
    <w:link w:val="Ttulo9"/>
    <w:rsid w:val="0086559A"/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59A"/>
  </w:style>
  <w:style w:type="paragraph" w:styleId="Piedepgina">
    <w:name w:val="footer"/>
    <w:basedOn w:val="Normal"/>
    <w:link w:val="Piedepgina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59A"/>
  </w:style>
  <w:style w:type="character" w:customStyle="1" w:styleId="apple-converted-space">
    <w:name w:val="apple-converted-space"/>
    <w:basedOn w:val="Fuentedeprrafopredeter"/>
    <w:rsid w:val="003F64E5"/>
    <w:rPr>
      <w:rFonts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3F64E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D97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link w:val="Prrafodelista"/>
    <w:uiPriority w:val="34"/>
    <w:rsid w:val="00E573F0"/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C27014"/>
    <w:rPr>
      <w:b/>
      <w:bCs/>
    </w:rPr>
  </w:style>
  <w:style w:type="paragraph" w:styleId="Sinespaciado">
    <w:name w:val="No Spacing"/>
    <w:uiPriority w:val="1"/>
    <w:qFormat/>
    <w:rsid w:val="00F730A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730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6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398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0486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electrico</dc:creator>
  <cp:lastModifiedBy>UsuarioUTP1</cp:lastModifiedBy>
  <cp:revision>2</cp:revision>
  <cp:lastPrinted>2015-10-13T22:17:00Z</cp:lastPrinted>
  <dcterms:created xsi:type="dcterms:W3CDTF">2016-04-29T21:55:00Z</dcterms:created>
  <dcterms:modified xsi:type="dcterms:W3CDTF">2016-04-29T21:55:00Z</dcterms:modified>
</cp:coreProperties>
</file>