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126DD" w14:textId="77777777" w:rsidR="005164D9" w:rsidRDefault="005164D9" w:rsidP="00AA2FCE"/>
    <w:p w14:paraId="2C08B733" w14:textId="4E4B9362" w:rsidR="00F64E84" w:rsidRPr="00AA2FCE" w:rsidRDefault="00C64110" w:rsidP="00AA2FCE">
      <w:bookmarkStart w:id="0" w:name="_GoBack"/>
      <w:bookmarkEnd w:id="0"/>
      <w:r w:rsidRPr="00AA2FCE">
        <w:t xml:space="preserve">La Universidad Tecnológica de Pereira </w:t>
      </w:r>
      <w:r w:rsidR="00AA2FCE" w:rsidRPr="00AA2FCE">
        <w:t>se permite informar que:</w:t>
      </w:r>
    </w:p>
    <w:p w14:paraId="70217327" w14:textId="77777777" w:rsidR="00AA2FCE" w:rsidRPr="00AA2FCE" w:rsidRDefault="00AA2FCE" w:rsidP="00AA2FCE"/>
    <w:p w14:paraId="4461E5F3" w14:textId="7ABA0BCE" w:rsidR="00AA2FCE" w:rsidRPr="00AA2FCE" w:rsidRDefault="00AA2FCE" w:rsidP="00AA2FCE">
      <w:r w:rsidRPr="00AA2FCE">
        <w:t>La fecha máxima para envío de la oferta es el día 19 de septiembre a las 10:00 am</w:t>
      </w:r>
    </w:p>
    <w:p w14:paraId="7ABF82D3" w14:textId="77777777" w:rsidR="00AA2FCE" w:rsidRPr="00AA2FCE" w:rsidRDefault="00AA2FCE" w:rsidP="00AA2FCE"/>
    <w:p w14:paraId="200AD9E8" w14:textId="77777777" w:rsidR="00AA2FCE" w:rsidRPr="00AA2FCE" w:rsidRDefault="00AA2FCE" w:rsidP="00AA2FCE"/>
    <w:p w14:paraId="5B56597E" w14:textId="77777777" w:rsidR="00AA2FCE" w:rsidRPr="00AA2FCE" w:rsidRDefault="00AA2FCE" w:rsidP="00AA2FCE">
      <w:pPr>
        <w:rPr>
          <w:rFonts w:cs="Arial"/>
        </w:rPr>
      </w:pPr>
    </w:p>
    <w:p w14:paraId="2F098045" w14:textId="77777777" w:rsidR="00F64E84" w:rsidRPr="00AA2FCE" w:rsidRDefault="00F64E84" w:rsidP="00F64E84">
      <w:pPr>
        <w:tabs>
          <w:tab w:val="left" w:pos="720"/>
        </w:tabs>
        <w:jc w:val="both"/>
      </w:pPr>
    </w:p>
    <w:p w14:paraId="1A8A92F0" w14:textId="77777777" w:rsidR="00F64E84" w:rsidRPr="00AA2FCE" w:rsidRDefault="00F64E84" w:rsidP="00F64E84">
      <w:pPr>
        <w:tabs>
          <w:tab w:val="left" w:pos="720"/>
        </w:tabs>
        <w:jc w:val="both"/>
      </w:pPr>
      <w:r w:rsidRPr="00AA2FCE">
        <w:rPr>
          <w:b/>
        </w:rPr>
        <w:t>Para recordar:</w:t>
      </w:r>
    </w:p>
    <w:p w14:paraId="5133B9AF" w14:textId="77777777" w:rsidR="00F64E84" w:rsidRPr="00AA2FCE" w:rsidRDefault="00F64E84" w:rsidP="00F64E84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</w:pPr>
      <w:r w:rsidRPr="00AA2FCE">
        <w:t>Se recomienda a los participantes, ser muy cuidadosos con la presentación de todos los documentos exigidos y demás condiciones de la invitación.</w:t>
      </w:r>
    </w:p>
    <w:p w14:paraId="486746C4" w14:textId="77777777" w:rsidR="00F64E84" w:rsidRPr="00AA2FCE" w:rsidRDefault="00F64E84" w:rsidP="00F64E84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jc w:val="both"/>
      </w:pPr>
      <w:r w:rsidRPr="00AA2FCE">
        <w:t xml:space="preserve">Deben ser puntuales con el cronograma propuesto. </w:t>
      </w:r>
    </w:p>
    <w:p w14:paraId="4353B154" w14:textId="77777777" w:rsidR="00590FC6" w:rsidRPr="00AA2FCE" w:rsidRDefault="00F64E84" w:rsidP="00235DE4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1416" w:hanging="360"/>
        <w:jc w:val="both"/>
        <w:rPr>
          <w:rFonts w:cs="Arial"/>
          <w:b/>
        </w:rPr>
      </w:pPr>
      <w:r w:rsidRPr="00AA2FCE">
        <w:t xml:space="preserve">Se recomienda leer detenidamente las condiciones de la Invitación, cuyas cláusulas son de estricto cumplimiento,  así como el contenido de la presente </w:t>
      </w:r>
      <w:r w:rsidRPr="00AA2FCE">
        <w:rPr>
          <w:b/>
        </w:rPr>
        <w:t>ADENDA</w:t>
      </w:r>
      <w:r w:rsidRPr="00AA2FCE">
        <w:t xml:space="preserve">.  </w:t>
      </w:r>
    </w:p>
    <w:p w14:paraId="28B0759A" w14:textId="7CC6C4B2" w:rsidR="00D151B0" w:rsidRPr="00AA2FCE" w:rsidRDefault="00F64E84" w:rsidP="00235DE4">
      <w:pPr>
        <w:widowControl w:val="0"/>
        <w:numPr>
          <w:ilvl w:val="0"/>
          <w:numId w:val="7"/>
        </w:numPr>
        <w:tabs>
          <w:tab w:val="left" w:pos="720"/>
        </w:tabs>
        <w:spacing w:after="0" w:line="240" w:lineRule="auto"/>
        <w:ind w:left="1416" w:hanging="360"/>
        <w:jc w:val="both"/>
        <w:rPr>
          <w:rFonts w:cs="Arial"/>
          <w:b/>
        </w:rPr>
      </w:pPr>
      <w:r w:rsidRPr="00AA2FCE">
        <w:t>Se recomienda además,  consultar permanentemente la Página Web de la Universidad, hasta el día de cierre de la Invitación a cotizar a efecto de verificar cualquier información o modificación adicional</w:t>
      </w:r>
    </w:p>
    <w:p w14:paraId="149C4F18" w14:textId="77777777" w:rsidR="00D151B0" w:rsidRPr="00AA2FCE" w:rsidRDefault="00D151B0" w:rsidP="0006573A">
      <w:pPr>
        <w:ind w:left="360"/>
        <w:jc w:val="both"/>
        <w:rPr>
          <w:rFonts w:cs="Arial"/>
          <w:b/>
        </w:rPr>
      </w:pPr>
    </w:p>
    <w:p w14:paraId="4B92FD65" w14:textId="77777777" w:rsidR="00D151B0" w:rsidRPr="00AA2FCE" w:rsidRDefault="00D151B0" w:rsidP="0006573A">
      <w:pPr>
        <w:ind w:left="360"/>
        <w:jc w:val="both"/>
        <w:rPr>
          <w:rFonts w:cs="Arial"/>
          <w:b/>
        </w:rPr>
      </w:pPr>
    </w:p>
    <w:p w14:paraId="610FF5F0" w14:textId="77777777" w:rsidR="00D151B0" w:rsidRPr="00AA2FCE" w:rsidRDefault="00D151B0" w:rsidP="0006573A">
      <w:pPr>
        <w:ind w:left="360"/>
        <w:jc w:val="both"/>
        <w:rPr>
          <w:rFonts w:cs="Arial"/>
          <w:b/>
        </w:rPr>
      </w:pPr>
    </w:p>
    <w:p w14:paraId="40680D5E" w14:textId="0679C2B7" w:rsidR="0006573A" w:rsidRPr="00AA2FCE" w:rsidRDefault="0006573A" w:rsidP="00D151B0">
      <w:pPr>
        <w:widowControl w:val="0"/>
        <w:tabs>
          <w:tab w:val="left" w:pos="720"/>
        </w:tabs>
        <w:spacing w:after="0" w:line="240" w:lineRule="auto"/>
        <w:jc w:val="both"/>
      </w:pPr>
    </w:p>
    <w:sectPr w:rsidR="0006573A" w:rsidRPr="00AA2FC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AD683" w14:textId="77777777" w:rsidR="00BC3A69" w:rsidRDefault="00BC3A69" w:rsidP="007643D1">
      <w:pPr>
        <w:spacing w:after="0" w:line="240" w:lineRule="auto"/>
      </w:pPr>
      <w:r>
        <w:separator/>
      </w:r>
    </w:p>
  </w:endnote>
  <w:endnote w:type="continuationSeparator" w:id="0">
    <w:p w14:paraId="095E8B7D" w14:textId="77777777" w:rsidR="00BC3A69" w:rsidRDefault="00BC3A69" w:rsidP="0076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12A8A" w14:textId="77777777" w:rsidR="00BC3A69" w:rsidRDefault="00BC3A69" w:rsidP="007643D1">
      <w:pPr>
        <w:spacing w:after="0" w:line="240" w:lineRule="auto"/>
      </w:pPr>
      <w:r>
        <w:separator/>
      </w:r>
    </w:p>
  </w:footnote>
  <w:footnote w:type="continuationSeparator" w:id="0">
    <w:p w14:paraId="1EABA24E" w14:textId="77777777" w:rsidR="00BC3A69" w:rsidRDefault="00BC3A69" w:rsidP="0076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2AA03" w14:textId="17850B5A" w:rsidR="007643D1" w:rsidRPr="0023566D" w:rsidRDefault="007643D1" w:rsidP="007643D1">
    <w:pPr>
      <w:pStyle w:val="Encabezado"/>
      <w:jc w:val="center"/>
      <w:rPr>
        <w:b/>
      </w:rPr>
    </w:pPr>
    <w:r w:rsidRPr="0023566D">
      <w:rPr>
        <w:b/>
      </w:rPr>
      <w:t>GESTION FINACIERA</w:t>
    </w:r>
  </w:p>
  <w:p w14:paraId="3B510C75" w14:textId="77777777" w:rsidR="007643D1" w:rsidRPr="0023566D" w:rsidRDefault="007643D1" w:rsidP="007643D1">
    <w:pPr>
      <w:pStyle w:val="Encabezado"/>
      <w:jc w:val="center"/>
      <w:rPr>
        <w:b/>
      </w:rPr>
    </w:pPr>
    <w:r w:rsidRPr="0023566D">
      <w:rPr>
        <w:b/>
      </w:rPr>
      <w:t>COMPRAS BIENES Y SUMINISTROS</w:t>
    </w:r>
  </w:p>
  <w:p w14:paraId="2F57B667" w14:textId="3C386EBE" w:rsidR="007643D1" w:rsidRPr="0023566D" w:rsidRDefault="007643D1" w:rsidP="007643D1">
    <w:pPr>
      <w:pStyle w:val="Encabezado"/>
      <w:jc w:val="center"/>
      <w:rPr>
        <w:b/>
      </w:rPr>
    </w:pPr>
    <w:r>
      <w:rPr>
        <w:b/>
      </w:rPr>
      <w:t xml:space="preserve">INVITACIÓN A COTIZAR BS </w:t>
    </w:r>
    <w:r w:rsidR="00D151B0">
      <w:rPr>
        <w:b/>
      </w:rPr>
      <w:t>17</w:t>
    </w:r>
    <w:r w:rsidRPr="0023566D">
      <w:rPr>
        <w:b/>
      </w:rPr>
      <w:t xml:space="preserve"> DE 2017</w:t>
    </w:r>
  </w:p>
  <w:p w14:paraId="74877DD3" w14:textId="695BA9B0" w:rsidR="007643D1" w:rsidRDefault="00B102D3" w:rsidP="007643D1">
    <w:pPr>
      <w:pStyle w:val="Encabezado"/>
      <w:jc w:val="center"/>
      <w:rPr>
        <w:b/>
      </w:rPr>
    </w:pPr>
    <w:r w:rsidRPr="00B102D3">
      <w:rPr>
        <w:b/>
      </w:rPr>
      <w:t>SUMINISTRO DE  EQUIPOS Y MATERIALES PARA LABORATORIOS PROYECTOS PARCE</w:t>
    </w:r>
  </w:p>
  <w:p w14:paraId="0CF2EF6E" w14:textId="29B8A8DC" w:rsidR="007643D1" w:rsidRPr="0023566D" w:rsidRDefault="007643D1" w:rsidP="007643D1">
    <w:pPr>
      <w:pStyle w:val="Encabezado"/>
      <w:jc w:val="center"/>
      <w:rPr>
        <w:b/>
      </w:rPr>
    </w:pPr>
    <w:r w:rsidRPr="0023566D">
      <w:rPr>
        <w:b/>
      </w:rPr>
      <w:t xml:space="preserve">ADENDA </w:t>
    </w:r>
    <w:r w:rsidR="00AA2FCE">
      <w:rPr>
        <w:b/>
      </w:rPr>
      <w:t>2</w:t>
    </w:r>
  </w:p>
  <w:p w14:paraId="5ED81877" w14:textId="340174B9" w:rsidR="007643D1" w:rsidRDefault="007643D1" w:rsidP="007643D1">
    <w:pPr>
      <w:pStyle w:val="Encabezado"/>
      <w:jc w:val="center"/>
      <w:rPr>
        <w:b/>
      </w:rPr>
    </w:pPr>
  </w:p>
  <w:p w14:paraId="446643B1" w14:textId="5E024103" w:rsidR="007643D1" w:rsidRDefault="007643D1">
    <w:pPr>
      <w:pStyle w:val="Encabezado"/>
    </w:pPr>
  </w:p>
  <w:p w14:paraId="0D5D03B4" w14:textId="77777777" w:rsidR="007643D1" w:rsidRDefault="007643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7E8A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D5640"/>
    <w:multiLevelType w:val="hybridMultilevel"/>
    <w:tmpl w:val="17961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2059F"/>
    <w:multiLevelType w:val="hybridMultilevel"/>
    <w:tmpl w:val="97C269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4DB1"/>
    <w:multiLevelType w:val="singleLevel"/>
    <w:tmpl w:val="F6FE10E0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4" w15:restartNumberingAfterBreak="0">
    <w:nsid w:val="274E1E1B"/>
    <w:multiLevelType w:val="hybridMultilevel"/>
    <w:tmpl w:val="92D0E162"/>
    <w:lvl w:ilvl="0" w:tplc="24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3C22"/>
    <w:multiLevelType w:val="multilevel"/>
    <w:tmpl w:val="D4EA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DF1C1A"/>
    <w:multiLevelType w:val="hybridMultilevel"/>
    <w:tmpl w:val="DFB84E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B77B9"/>
    <w:multiLevelType w:val="multilevel"/>
    <w:tmpl w:val="91025E8C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8" w15:restartNumberingAfterBreak="0">
    <w:nsid w:val="653200A7"/>
    <w:multiLevelType w:val="hybridMultilevel"/>
    <w:tmpl w:val="723038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613E4"/>
    <w:multiLevelType w:val="hybridMultilevel"/>
    <w:tmpl w:val="10E68A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E8"/>
    <w:rsid w:val="0006573A"/>
    <w:rsid w:val="00292039"/>
    <w:rsid w:val="00310D15"/>
    <w:rsid w:val="00383F71"/>
    <w:rsid w:val="003D2A82"/>
    <w:rsid w:val="004243A2"/>
    <w:rsid w:val="004A39AD"/>
    <w:rsid w:val="004C4A03"/>
    <w:rsid w:val="005164D9"/>
    <w:rsid w:val="00590FC6"/>
    <w:rsid w:val="005F022F"/>
    <w:rsid w:val="00602394"/>
    <w:rsid w:val="00683FB2"/>
    <w:rsid w:val="006A579D"/>
    <w:rsid w:val="007643D1"/>
    <w:rsid w:val="007A634B"/>
    <w:rsid w:val="00852A61"/>
    <w:rsid w:val="008D0A03"/>
    <w:rsid w:val="008F4CE5"/>
    <w:rsid w:val="00946616"/>
    <w:rsid w:val="009609F8"/>
    <w:rsid w:val="0097221D"/>
    <w:rsid w:val="00A112E8"/>
    <w:rsid w:val="00A87F06"/>
    <w:rsid w:val="00AA2FCE"/>
    <w:rsid w:val="00AB4E8E"/>
    <w:rsid w:val="00AC48A6"/>
    <w:rsid w:val="00AD5A99"/>
    <w:rsid w:val="00B102D3"/>
    <w:rsid w:val="00B3490F"/>
    <w:rsid w:val="00BC3A69"/>
    <w:rsid w:val="00C64110"/>
    <w:rsid w:val="00D151B0"/>
    <w:rsid w:val="00D16F1E"/>
    <w:rsid w:val="00D36610"/>
    <w:rsid w:val="00DD4351"/>
    <w:rsid w:val="00E113E6"/>
    <w:rsid w:val="00E51C04"/>
    <w:rsid w:val="00E546DD"/>
    <w:rsid w:val="00E75496"/>
    <w:rsid w:val="00EF6F32"/>
    <w:rsid w:val="00F06865"/>
    <w:rsid w:val="00F6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6E200E"/>
  <w15:docId w15:val="{3691DB23-C0C6-477E-AE7F-5FE1DA31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2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12E8"/>
    <w:pPr>
      <w:ind w:left="720"/>
      <w:contextualSpacing/>
    </w:pPr>
  </w:style>
  <w:style w:type="paragraph" w:customStyle="1" w:styleId="Default">
    <w:name w:val="Default"/>
    <w:rsid w:val="00A112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64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3D1"/>
  </w:style>
  <w:style w:type="paragraph" w:styleId="Piedepgina">
    <w:name w:val="footer"/>
    <w:basedOn w:val="Normal"/>
    <w:link w:val="PiedepginaCar"/>
    <w:uiPriority w:val="99"/>
    <w:unhideWhenUsed/>
    <w:rsid w:val="00764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3D1"/>
  </w:style>
  <w:style w:type="paragraph" w:customStyle="1" w:styleId="Style5">
    <w:name w:val="Style5"/>
    <w:basedOn w:val="Normal"/>
    <w:uiPriority w:val="99"/>
    <w:rsid w:val="00AC48A6"/>
    <w:pPr>
      <w:widowControl w:val="0"/>
      <w:autoSpaceDE w:val="0"/>
      <w:autoSpaceDN w:val="0"/>
      <w:adjustRightInd w:val="0"/>
      <w:spacing w:after="0" w:line="310" w:lineRule="exact"/>
      <w:ind w:hanging="356"/>
      <w:jc w:val="both"/>
    </w:pPr>
    <w:rPr>
      <w:rFonts w:ascii="Calibri" w:eastAsiaTheme="minorEastAsia" w:hAnsi="Calibri" w:cs="Times New Roman"/>
      <w:sz w:val="24"/>
      <w:szCs w:val="24"/>
      <w:lang w:eastAsia="es-CO"/>
    </w:rPr>
  </w:style>
  <w:style w:type="paragraph" w:customStyle="1" w:styleId="Style6">
    <w:name w:val="Style6"/>
    <w:basedOn w:val="Normal"/>
    <w:uiPriority w:val="99"/>
    <w:rsid w:val="00AC48A6"/>
    <w:pPr>
      <w:widowControl w:val="0"/>
      <w:autoSpaceDE w:val="0"/>
      <w:autoSpaceDN w:val="0"/>
      <w:adjustRightInd w:val="0"/>
      <w:spacing w:after="0" w:line="309" w:lineRule="exact"/>
      <w:ind w:hanging="346"/>
      <w:jc w:val="both"/>
    </w:pPr>
    <w:rPr>
      <w:rFonts w:ascii="Calibri" w:eastAsiaTheme="minorEastAsia" w:hAnsi="Calibri" w:cs="Times New Roman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AC48A6"/>
    <w:pPr>
      <w:widowControl w:val="0"/>
      <w:autoSpaceDE w:val="0"/>
      <w:autoSpaceDN w:val="0"/>
      <w:adjustRightInd w:val="0"/>
      <w:spacing w:after="0" w:line="544" w:lineRule="exact"/>
    </w:pPr>
    <w:rPr>
      <w:rFonts w:ascii="Calibri" w:eastAsiaTheme="minorEastAsia" w:hAnsi="Calibri" w:cs="Times New Roman"/>
      <w:sz w:val="24"/>
      <w:szCs w:val="24"/>
      <w:lang w:eastAsia="es-CO"/>
    </w:rPr>
  </w:style>
  <w:style w:type="character" w:customStyle="1" w:styleId="FontStyle11">
    <w:name w:val="Font Style11"/>
    <w:basedOn w:val="Fuentedeprrafopredeter"/>
    <w:uiPriority w:val="99"/>
    <w:rsid w:val="00AC48A6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2">
    <w:name w:val="Font Style12"/>
    <w:basedOn w:val="Fuentedeprrafopredeter"/>
    <w:uiPriority w:val="99"/>
    <w:rsid w:val="00AC48A6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F676-5798-4024-AEE8-5658C27F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Nueva Aura Li</dc:creator>
  <cp:keywords/>
  <dc:description/>
  <cp:lastModifiedBy>La Nueva Aura Li</cp:lastModifiedBy>
  <cp:revision>3</cp:revision>
  <dcterms:created xsi:type="dcterms:W3CDTF">2017-09-14T15:46:00Z</dcterms:created>
  <dcterms:modified xsi:type="dcterms:W3CDTF">2017-09-14T15:46:00Z</dcterms:modified>
</cp:coreProperties>
</file>