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639C" w:rsidRDefault="005C639C" w:rsidP="00394442">
      <w:pPr>
        <w:jc w:val="center"/>
        <w:rPr>
          <w:b/>
        </w:rPr>
      </w:pPr>
      <w:r>
        <w:rPr>
          <w:b/>
        </w:rPr>
        <w:t>ADENDA N°2</w:t>
      </w:r>
    </w:p>
    <w:p w:rsidR="00394442" w:rsidRDefault="00394442" w:rsidP="00394442">
      <w:pPr>
        <w:jc w:val="center"/>
        <w:rPr>
          <w:b/>
        </w:rPr>
      </w:pPr>
      <w:r w:rsidRPr="00730CE1">
        <w:rPr>
          <w:b/>
        </w:rPr>
        <w:t>INVITACIÓN A COTIZAR BS/</w:t>
      </w:r>
      <w:r>
        <w:rPr>
          <w:b/>
        </w:rPr>
        <w:t>26</w:t>
      </w:r>
      <w:r w:rsidRPr="00730CE1">
        <w:rPr>
          <w:b/>
        </w:rPr>
        <w:t xml:space="preserve"> DE 2017</w:t>
      </w:r>
    </w:p>
    <w:p w:rsidR="00394442" w:rsidRDefault="00394442" w:rsidP="00394442">
      <w:pPr>
        <w:jc w:val="center"/>
        <w:rPr>
          <w:b/>
        </w:rPr>
      </w:pPr>
      <w:r w:rsidRPr="00C267A2">
        <w:rPr>
          <w:b/>
        </w:rPr>
        <w:t xml:space="preserve">COMPRA DE </w:t>
      </w:r>
      <w:r>
        <w:rPr>
          <w:b/>
        </w:rPr>
        <w:t>EQUIPOS DE LABORATORIO</w:t>
      </w:r>
    </w:p>
    <w:p w:rsidR="00394442" w:rsidRPr="006C3B6A" w:rsidRDefault="00394442" w:rsidP="00394442">
      <w:pPr>
        <w:jc w:val="center"/>
        <w:rPr>
          <w:b/>
        </w:rPr>
      </w:pPr>
      <w:bookmarkStart w:id="0" w:name="_GoBack"/>
      <w:bookmarkEnd w:id="0"/>
    </w:p>
    <w:p w:rsidR="002314AF" w:rsidRPr="00394442" w:rsidRDefault="00394442">
      <w:pPr>
        <w:rPr>
          <w:b/>
          <w:u w:val="single"/>
        </w:rPr>
      </w:pPr>
      <w:r w:rsidRPr="00394442">
        <w:rPr>
          <w:b/>
          <w:u w:val="single"/>
        </w:rPr>
        <w:t xml:space="preserve">PREGUNTA 1: </w:t>
      </w:r>
    </w:p>
    <w:p w:rsidR="00394442" w:rsidRPr="00394442" w:rsidRDefault="00394442" w:rsidP="00394442">
      <w:pPr>
        <w:pStyle w:val="Standard"/>
        <w:jc w:val="both"/>
        <w:rPr>
          <w:rFonts w:asciiTheme="minorHAnsi" w:hAnsiTheme="minorHAnsi" w:cs="Arial"/>
          <w:b/>
          <w:sz w:val="22"/>
          <w:szCs w:val="22"/>
        </w:rPr>
      </w:pPr>
      <w:r w:rsidRPr="00394442">
        <w:rPr>
          <w:rFonts w:asciiTheme="minorHAnsi" w:hAnsiTheme="minorHAnsi" w:cs="Arial"/>
          <w:b/>
          <w:sz w:val="22"/>
          <w:szCs w:val="22"/>
        </w:rPr>
        <w:t>ITEM 1-CIENCIAS AMBIENTALES</w:t>
      </w:r>
    </w:p>
    <w:p w:rsidR="00394442" w:rsidRPr="00394442" w:rsidRDefault="00394442" w:rsidP="00394442">
      <w:pPr>
        <w:pStyle w:val="Standard"/>
        <w:jc w:val="both"/>
        <w:rPr>
          <w:rFonts w:asciiTheme="minorHAnsi" w:hAnsiTheme="minorHAnsi" w:cs="Arial"/>
          <w:b/>
          <w:sz w:val="22"/>
          <w:szCs w:val="22"/>
        </w:rPr>
      </w:pP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b/>
          <w:sz w:val="22"/>
          <w:szCs w:val="22"/>
        </w:rPr>
        <w:t>SUBITEM 1</w:t>
      </w:r>
      <w:r w:rsidRPr="00394442">
        <w:rPr>
          <w:rFonts w:asciiTheme="minorHAnsi" w:hAnsiTheme="minorHAnsi" w:cs="Arial"/>
          <w:sz w:val="22"/>
          <w:szCs w:val="22"/>
        </w:rPr>
        <w:t xml:space="preserve"> </w:t>
      </w:r>
      <w:r w:rsidRPr="00394442">
        <w:rPr>
          <w:rFonts w:asciiTheme="minorHAnsi" w:hAnsiTheme="minorHAnsi" w:cs="Arial"/>
          <w:b/>
          <w:sz w:val="22"/>
          <w:szCs w:val="22"/>
        </w:rPr>
        <w:t>Balanza de precisión</w:t>
      </w:r>
      <w:r w:rsidRPr="00394442">
        <w:rPr>
          <w:rFonts w:asciiTheme="minorHAnsi" w:hAnsiTheme="minorHAnsi" w:cs="Arial"/>
          <w:sz w:val="22"/>
          <w:szCs w:val="22"/>
        </w:rPr>
        <w:t xml:space="preserve">: </w:t>
      </w:r>
      <w:r w:rsidRPr="00394442">
        <w:rPr>
          <w:rFonts w:asciiTheme="minorHAnsi" w:eastAsia="Arial" w:hAnsiTheme="minorHAnsi" w:cs="Arial"/>
          <w:sz w:val="22"/>
          <w:szCs w:val="22"/>
        </w:rPr>
        <w:t>Se solicita a la entidad aceptar lineabilidad desde 0,02g, esto mejoraría el equipo</w:t>
      </w:r>
    </w:p>
    <w:p w:rsidR="00394442" w:rsidRPr="00394442" w:rsidRDefault="00394442" w:rsidP="00394442">
      <w:pPr>
        <w:pStyle w:val="Standard"/>
        <w:jc w:val="both"/>
        <w:rPr>
          <w:rFonts w:asciiTheme="minorHAnsi" w:hAnsiTheme="minorHAnsi" w:cs="Arial"/>
          <w:sz w:val="22"/>
          <w:szCs w:val="22"/>
        </w:rPr>
      </w:pPr>
      <w:r w:rsidRPr="00394442">
        <w:rPr>
          <w:rFonts w:asciiTheme="minorHAnsi" w:eastAsia="Arial" w:hAnsiTheme="minorHAnsi" w:cs="Arial"/>
          <w:sz w:val="22"/>
          <w:szCs w:val="22"/>
        </w:rPr>
        <w:t>-Se solicita además a la entidad permitir que el plato sea redondo o cuadrado desde un diámetro de 12cm, esta característica no afecta los parámetros importantes y para que haya pluralidad de oferentes,</w:t>
      </w:r>
    </w:p>
    <w:p w:rsidR="00394442" w:rsidRP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sz w:val="22"/>
          <w:szCs w:val="22"/>
        </w:rPr>
        <w:t>-Se solicita a la entidad aceptar la batería acorde al equipo propuesto por los oferentes</w:t>
      </w:r>
    </w:p>
    <w:p w:rsidR="00394442" w:rsidRP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sz w:val="22"/>
          <w:szCs w:val="22"/>
        </w:rPr>
        <w:t>-Se solicita a la entidad aceptar también equipo con fuente de alimentación de adaptador 12VDC 50/60Hz 800mA/batería interna recargable</w:t>
      </w:r>
    </w:p>
    <w:p w:rsid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sz w:val="22"/>
          <w:szCs w:val="22"/>
        </w:rPr>
        <w:t>-Se solicita a la entidad aclarar a que se refiere con función pre-tara o eliminar esta característica que se refiere a un equipo de marca y referencia específica, esto con el fin de que haya pluralidad de oferentes.</w:t>
      </w:r>
    </w:p>
    <w:p w:rsidR="00394442" w:rsidRDefault="00394442" w:rsidP="00394442">
      <w:pPr>
        <w:pStyle w:val="Standard"/>
        <w:jc w:val="both"/>
        <w:rPr>
          <w:rFonts w:asciiTheme="minorHAnsi" w:eastAsia="Arial" w:hAnsiTheme="minorHAnsi" w:cs="Arial"/>
          <w:sz w:val="22"/>
          <w:szCs w:val="22"/>
        </w:rPr>
      </w:pPr>
    </w:p>
    <w:p w:rsidR="00965CC5" w:rsidRDefault="00394442" w:rsidP="00965CC5">
      <w:pPr>
        <w:pStyle w:val="Standard"/>
        <w:jc w:val="both"/>
      </w:pPr>
      <w:r w:rsidRPr="00394442">
        <w:rPr>
          <w:rFonts w:asciiTheme="minorHAnsi" w:eastAsia="Arial" w:hAnsiTheme="minorHAnsi" w:cs="Arial"/>
          <w:b/>
          <w:sz w:val="22"/>
          <w:szCs w:val="22"/>
          <w:u w:val="single"/>
        </w:rPr>
        <w:t>RESPUESTA:</w:t>
      </w:r>
      <w:r w:rsidR="00965CC5" w:rsidRPr="00965CC5">
        <w:t xml:space="preserve"> </w:t>
      </w:r>
    </w:p>
    <w:p w:rsidR="00965CC5" w:rsidRDefault="00965CC5" w:rsidP="00965CC5">
      <w:pPr>
        <w:pStyle w:val="Standard"/>
        <w:jc w:val="both"/>
      </w:pPr>
    </w:p>
    <w:p w:rsidR="00394442" w:rsidRPr="00C91DD0" w:rsidRDefault="00965CC5" w:rsidP="00965CC5">
      <w:pPr>
        <w:pStyle w:val="Standard"/>
        <w:jc w:val="both"/>
        <w:rPr>
          <w:rFonts w:asciiTheme="minorHAnsi" w:eastAsia="Arial" w:hAnsiTheme="minorHAnsi" w:cs="Arial"/>
          <w:sz w:val="22"/>
          <w:szCs w:val="22"/>
        </w:rPr>
      </w:pPr>
      <w:r w:rsidRPr="00C91DD0">
        <w:rPr>
          <w:rFonts w:asciiTheme="minorHAnsi" w:eastAsia="Arial" w:hAnsiTheme="minorHAnsi" w:cs="Arial"/>
          <w:sz w:val="22"/>
          <w:szCs w:val="22"/>
        </w:rPr>
        <w:t>No se acepta</w:t>
      </w:r>
      <w:r w:rsidR="00567B17" w:rsidRPr="00C91DD0">
        <w:rPr>
          <w:rFonts w:asciiTheme="minorHAnsi" w:eastAsia="Arial" w:hAnsiTheme="minorHAnsi" w:cs="Arial"/>
          <w:sz w:val="22"/>
          <w:szCs w:val="22"/>
        </w:rPr>
        <w:t>n los cambios</w:t>
      </w:r>
      <w:r w:rsidR="00C91DD0" w:rsidRPr="00C91DD0">
        <w:rPr>
          <w:rFonts w:asciiTheme="minorHAnsi" w:eastAsia="Arial" w:hAnsiTheme="minorHAnsi" w:cs="Arial"/>
          <w:sz w:val="22"/>
          <w:szCs w:val="22"/>
        </w:rPr>
        <w:t xml:space="preserve"> sugeridos en las especificaciones técnicas.</w:t>
      </w:r>
      <w:r w:rsidRPr="00C91DD0">
        <w:rPr>
          <w:rFonts w:asciiTheme="minorHAnsi" w:eastAsia="Arial" w:hAnsiTheme="minorHAnsi" w:cs="Arial"/>
          <w:sz w:val="22"/>
          <w:szCs w:val="22"/>
        </w:rPr>
        <w:t xml:space="preserve"> </w:t>
      </w:r>
      <w:r w:rsidR="00567B17" w:rsidRPr="00C91DD0">
        <w:rPr>
          <w:rFonts w:asciiTheme="minorHAnsi" w:eastAsia="Arial" w:hAnsiTheme="minorHAnsi" w:cs="Arial"/>
          <w:sz w:val="22"/>
          <w:szCs w:val="22"/>
        </w:rPr>
        <w:t xml:space="preserve"> Se elimina la especificación Pre-tara, las demás especificaciones continúan igual.</w:t>
      </w:r>
    </w:p>
    <w:p w:rsidR="00394442" w:rsidRPr="00965CC5" w:rsidRDefault="00394442" w:rsidP="00394442">
      <w:pPr>
        <w:pStyle w:val="Standard"/>
        <w:jc w:val="both"/>
        <w:rPr>
          <w:rFonts w:asciiTheme="minorHAnsi" w:eastAsia="Arial" w:hAnsiTheme="minorHAnsi" w:cs="Arial"/>
          <w:sz w:val="22"/>
          <w:szCs w:val="22"/>
          <w:u w:val="single"/>
        </w:rPr>
      </w:pPr>
    </w:p>
    <w:p w:rsidR="00394442" w:rsidRDefault="00394442" w:rsidP="00394442">
      <w:pPr>
        <w:rPr>
          <w:b/>
          <w:u w:val="single"/>
        </w:rPr>
      </w:pPr>
      <w:r w:rsidRPr="00394442">
        <w:rPr>
          <w:b/>
          <w:u w:val="single"/>
        </w:rPr>
        <w:t xml:space="preserve">PREGUNTA </w:t>
      </w:r>
      <w:r>
        <w:rPr>
          <w:b/>
          <w:u w:val="single"/>
        </w:rPr>
        <w:t>2</w:t>
      </w:r>
      <w:r w:rsidRPr="00394442">
        <w:rPr>
          <w:b/>
          <w:u w:val="single"/>
        </w:rPr>
        <w:t xml:space="preserve">: </w:t>
      </w:r>
    </w:p>
    <w:p w:rsidR="00394442" w:rsidRDefault="00394442" w:rsidP="00394442">
      <w:pPr>
        <w:pStyle w:val="Standard"/>
        <w:jc w:val="both"/>
        <w:rPr>
          <w:rFonts w:asciiTheme="minorHAnsi" w:hAnsiTheme="minorHAnsi" w:cs="Arial"/>
          <w:b/>
          <w:sz w:val="22"/>
          <w:szCs w:val="22"/>
        </w:rPr>
      </w:pPr>
      <w:r w:rsidRPr="00394442">
        <w:rPr>
          <w:rFonts w:asciiTheme="minorHAnsi" w:hAnsiTheme="minorHAnsi" w:cs="Arial"/>
          <w:b/>
          <w:sz w:val="22"/>
          <w:szCs w:val="22"/>
        </w:rPr>
        <w:t>ITEM 1-CIENCIAS AMBIENTALES</w:t>
      </w:r>
    </w:p>
    <w:p w:rsidR="00394442" w:rsidRPr="00394442" w:rsidRDefault="00394442" w:rsidP="00394442">
      <w:pPr>
        <w:pStyle w:val="Standard"/>
        <w:jc w:val="both"/>
        <w:rPr>
          <w:rFonts w:asciiTheme="minorHAnsi" w:hAnsiTheme="minorHAnsi" w:cs="Arial"/>
          <w:b/>
          <w:sz w:val="22"/>
          <w:szCs w:val="22"/>
        </w:rPr>
      </w:pPr>
    </w:p>
    <w:p w:rsidR="00394442" w:rsidRP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b/>
          <w:sz w:val="22"/>
          <w:szCs w:val="22"/>
        </w:rPr>
        <w:t>SUBITEM 2</w:t>
      </w:r>
      <w:r w:rsidRPr="00394442">
        <w:rPr>
          <w:rFonts w:asciiTheme="minorHAnsi" w:eastAsia="Arial" w:hAnsiTheme="minorHAnsi" w:cs="Arial"/>
          <w:sz w:val="22"/>
          <w:szCs w:val="22"/>
        </w:rPr>
        <w:t xml:space="preserve"> </w:t>
      </w:r>
      <w:r w:rsidRPr="00394442">
        <w:rPr>
          <w:rFonts w:asciiTheme="minorHAnsi" w:eastAsia="Arial" w:hAnsiTheme="minorHAnsi" w:cs="Arial"/>
          <w:b/>
          <w:sz w:val="22"/>
          <w:szCs w:val="22"/>
        </w:rPr>
        <w:t>Balanza digital</w:t>
      </w:r>
      <w:r w:rsidRPr="00394442">
        <w:rPr>
          <w:rFonts w:asciiTheme="minorHAnsi" w:eastAsia="Arial" w:hAnsiTheme="minorHAnsi" w:cs="Arial"/>
          <w:sz w:val="22"/>
          <w:szCs w:val="22"/>
        </w:rPr>
        <w:t>: Se solicita a la entidad aceptar también la posibilidad de plato redondo con diámetro desde 145mm</w:t>
      </w:r>
      <w:r>
        <w:rPr>
          <w:rFonts w:asciiTheme="minorHAnsi" w:eastAsia="Arial" w:hAnsiTheme="minorHAnsi" w:cs="Arial"/>
          <w:sz w:val="22"/>
          <w:szCs w:val="22"/>
        </w:rPr>
        <w:t>.</w:t>
      </w:r>
    </w:p>
    <w:p w:rsidR="00394442" w:rsidRP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sz w:val="22"/>
          <w:szCs w:val="22"/>
        </w:rPr>
        <w:t>-Se solicita a la entidad aceptar que el equipo tenga adaptador y batería interna recargable como opción en el requerimiento eléctrico, esto sería funcional para un equipo que puede estar cambiando de lugar en el laboratorio</w:t>
      </w:r>
      <w:r>
        <w:rPr>
          <w:rFonts w:asciiTheme="minorHAnsi" w:eastAsia="Arial" w:hAnsiTheme="minorHAnsi" w:cs="Arial"/>
          <w:sz w:val="22"/>
          <w:szCs w:val="22"/>
        </w:rPr>
        <w:t>.</w:t>
      </w:r>
    </w:p>
    <w:p w:rsidR="00394442" w:rsidRPr="00394442" w:rsidRDefault="00394442" w:rsidP="00394442">
      <w:pPr>
        <w:pStyle w:val="Standard"/>
        <w:jc w:val="both"/>
        <w:rPr>
          <w:rFonts w:asciiTheme="minorHAnsi" w:eastAsia="Arial" w:hAnsiTheme="minorHAnsi" w:cs="Arial"/>
          <w:sz w:val="22"/>
          <w:szCs w:val="22"/>
        </w:rPr>
      </w:pPr>
      <w:r w:rsidRPr="00394442">
        <w:rPr>
          <w:rFonts w:asciiTheme="minorHAnsi" w:eastAsia="Arial" w:hAnsiTheme="minorHAnsi" w:cs="Arial"/>
          <w:sz w:val="22"/>
          <w:szCs w:val="22"/>
        </w:rPr>
        <w:t>- Solicita a la entidad aclarar a que se refiere con función pre-tara o eliminar esta característica que se refiere a un equipo de marca y referencia específica, esto con el fin de que haya pluralidad de oferentes</w:t>
      </w:r>
      <w:r>
        <w:rPr>
          <w:rFonts w:asciiTheme="minorHAnsi" w:eastAsia="Arial" w:hAnsiTheme="minorHAnsi" w:cs="Arial"/>
          <w:sz w:val="22"/>
          <w:szCs w:val="22"/>
        </w:rPr>
        <w:t>.</w:t>
      </w:r>
    </w:p>
    <w:p w:rsidR="00394442" w:rsidRPr="0080383B" w:rsidRDefault="00394442" w:rsidP="00394442">
      <w:pPr>
        <w:pStyle w:val="Standard"/>
        <w:jc w:val="both"/>
        <w:rPr>
          <w:rFonts w:ascii="Arial" w:hAnsi="Arial" w:cs="Arial"/>
          <w:sz w:val="22"/>
          <w:szCs w:val="22"/>
        </w:rPr>
      </w:pPr>
    </w:p>
    <w:p w:rsidR="00965CC5" w:rsidRDefault="00394442" w:rsidP="00965CC5">
      <w:pPr>
        <w:pStyle w:val="Standard"/>
        <w:jc w:val="both"/>
      </w:pPr>
      <w:r w:rsidRPr="00394442">
        <w:rPr>
          <w:rFonts w:asciiTheme="minorHAnsi" w:eastAsia="Arial" w:hAnsiTheme="minorHAnsi" w:cs="Arial"/>
          <w:b/>
          <w:sz w:val="22"/>
          <w:szCs w:val="22"/>
          <w:u w:val="single"/>
        </w:rPr>
        <w:t>RESPUESTA:</w:t>
      </w:r>
      <w:r w:rsidR="00965CC5" w:rsidRPr="00965CC5">
        <w:t xml:space="preserve"> </w:t>
      </w:r>
    </w:p>
    <w:p w:rsidR="00965CC5" w:rsidRDefault="00965CC5" w:rsidP="00965CC5">
      <w:pPr>
        <w:pStyle w:val="Standard"/>
        <w:jc w:val="both"/>
      </w:pPr>
    </w:p>
    <w:p w:rsidR="00394442" w:rsidRPr="00965CC5" w:rsidRDefault="00965CC5" w:rsidP="00965CC5">
      <w:pPr>
        <w:pStyle w:val="Standard"/>
        <w:jc w:val="both"/>
        <w:rPr>
          <w:rFonts w:asciiTheme="minorHAnsi" w:eastAsia="Arial" w:hAnsiTheme="minorHAnsi" w:cs="Arial"/>
          <w:sz w:val="22"/>
          <w:szCs w:val="22"/>
        </w:rPr>
      </w:pPr>
      <w:r w:rsidRPr="00965CC5">
        <w:rPr>
          <w:rFonts w:asciiTheme="minorHAnsi" w:eastAsia="Arial" w:hAnsiTheme="minorHAnsi" w:cs="Arial"/>
          <w:b/>
          <w:sz w:val="22"/>
          <w:szCs w:val="22"/>
        </w:rPr>
        <w:t>No se acepta.</w:t>
      </w:r>
      <w:r w:rsidRPr="00965CC5">
        <w:rPr>
          <w:rFonts w:asciiTheme="minorHAnsi" w:eastAsia="Arial" w:hAnsiTheme="minorHAnsi" w:cs="Arial"/>
          <w:sz w:val="22"/>
          <w:szCs w:val="22"/>
        </w:rPr>
        <w:t xml:space="preserve"> La universidad cuenta con equipos y con conocimientos de las marcas que se solicitan dentro de la invitación con resultados satisfactorios derivados de la calificación del desempeño. Los equipos solicitados son conocidos por su robustez y calidad.</w:t>
      </w:r>
    </w:p>
    <w:p w:rsidR="00394442" w:rsidRDefault="00394442" w:rsidP="00394442">
      <w:pPr>
        <w:pStyle w:val="Standard"/>
        <w:jc w:val="both"/>
        <w:rPr>
          <w:rFonts w:asciiTheme="minorHAnsi" w:eastAsia="Arial" w:hAnsiTheme="minorHAnsi" w:cs="Arial"/>
          <w:b/>
          <w:sz w:val="22"/>
          <w:szCs w:val="22"/>
          <w:u w:val="single"/>
        </w:rPr>
      </w:pPr>
    </w:p>
    <w:p w:rsidR="00965CC5" w:rsidRDefault="00965CC5" w:rsidP="00394442">
      <w:pPr>
        <w:rPr>
          <w:b/>
          <w:u w:val="single"/>
        </w:rPr>
      </w:pPr>
    </w:p>
    <w:p w:rsidR="00394442" w:rsidRDefault="00394442" w:rsidP="00394442">
      <w:pPr>
        <w:rPr>
          <w:b/>
          <w:u w:val="single"/>
        </w:rPr>
      </w:pPr>
      <w:r w:rsidRPr="00394442">
        <w:rPr>
          <w:b/>
          <w:u w:val="single"/>
        </w:rPr>
        <w:lastRenderedPageBreak/>
        <w:t xml:space="preserve">PREGUNTA </w:t>
      </w:r>
      <w:r>
        <w:rPr>
          <w:b/>
          <w:u w:val="single"/>
        </w:rPr>
        <w:t>3</w:t>
      </w:r>
      <w:r w:rsidRPr="00394442">
        <w:rPr>
          <w:b/>
          <w:u w:val="single"/>
        </w:rPr>
        <w:t xml:space="preserve">: </w:t>
      </w:r>
    </w:p>
    <w:p w:rsidR="00394442" w:rsidRDefault="00394442" w:rsidP="00394442">
      <w:pPr>
        <w:pStyle w:val="Standard"/>
        <w:jc w:val="both"/>
        <w:rPr>
          <w:rFonts w:asciiTheme="minorHAnsi" w:hAnsiTheme="minorHAnsi" w:cs="Arial"/>
          <w:b/>
          <w:sz w:val="22"/>
          <w:szCs w:val="22"/>
        </w:rPr>
      </w:pPr>
    </w:p>
    <w:p w:rsidR="00394442" w:rsidRDefault="00394442" w:rsidP="00394442">
      <w:pPr>
        <w:pStyle w:val="Standard"/>
        <w:jc w:val="both"/>
        <w:rPr>
          <w:rFonts w:asciiTheme="minorHAnsi" w:hAnsiTheme="minorHAnsi" w:cs="Arial"/>
          <w:b/>
          <w:sz w:val="22"/>
          <w:szCs w:val="22"/>
        </w:rPr>
      </w:pPr>
      <w:r w:rsidRPr="00394442">
        <w:rPr>
          <w:rFonts w:asciiTheme="minorHAnsi" w:hAnsiTheme="minorHAnsi" w:cs="Arial"/>
          <w:b/>
          <w:sz w:val="22"/>
          <w:szCs w:val="22"/>
        </w:rPr>
        <w:t>ITEM 1-CIENCIAS AMBIENTALES</w:t>
      </w:r>
    </w:p>
    <w:p w:rsidR="00394442" w:rsidRDefault="00394442" w:rsidP="00394442">
      <w:pPr>
        <w:pStyle w:val="Standard"/>
        <w:jc w:val="both"/>
        <w:rPr>
          <w:rFonts w:asciiTheme="minorHAnsi" w:eastAsiaTheme="minorHAnsi" w:hAnsiTheme="minorHAnsi" w:cstheme="minorBidi"/>
          <w:b/>
          <w:kern w:val="0"/>
          <w:sz w:val="22"/>
          <w:szCs w:val="22"/>
          <w:u w:val="single"/>
          <w:lang w:eastAsia="en-US" w:bidi="ar-SA"/>
        </w:rPr>
      </w:pP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b/>
          <w:sz w:val="22"/>
          <w:szCs w:val="22"/>
        </w:rPr>
        <w:t>SUBITEM 5</w:t>
      </w:r>
      <w:r w:rsidRPr="00394442">
        <w:rPr>
          <w:rFonts w:asciiTheme="minorHAnsi" w:hAnsiTheme="minorHAnsi" w:cs="Arial"/>
          <w:sz w:val="22"/>
          <w:szCs w:val="22"/>
        </w:rPr>
        <w:t xml:space="preserve"> </w:t>
      </w:r>
      <w:r w:rsidRPr="00394442">
        <w:rPr>
          <w:rFonts w:asciiTheme="minorHAnsi" w:hAnsiTheme="minorHAnsi" w:cs="Arial"/>
          <w:b/>
          <w:sz w:val="22"/>
          <w:szCs w:val="22"/>
        </w:rPr>
        <w:t>ESPECTROFOTOMETRO</w:t>
      </w:r>
      <w:r w:rsidRPr="00394442">
        <w:rPr>
          <w:rFonts w:asciiTheme="minorHAnsi" w:hAnsiTheme="minorHAnsi" w:cs="Arial"/>
          <w:sz w:val="22"/>
          <w:szCs w:val="22"/>
        </w:rPr>
        <w:t>: Se solicita a la entidad aceptar un rango de ancho espectral de banda entre 2nm a 4nm, esto con el fin de que haya pluralidad de oferentes</w:t>
      </w:r>
      <w:r>
        <w:rPr>
          <w:rFonts w:asciiTheme="minorHAnsi" w:hAnsiTheme="minorHAnsi" w:cs="Arial"/>
          <w:sz w:val="22"/>
          <w:szCs w:val="22"/>
        </w:rPr>
        <w:t>.</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aceptar un rango de exactitud fotométrica entre +/-3%T a +/-5%T, esto con el fin de que haya pluralidad de oferentes</w:t>
      </w:r>
      <w:r>
        <w:rPr>
          <w:rFonts w:asciiTheme="minorHAnsi" w:hAnsiTheme="minorHAnsi" w:cs="Arial"/>
          <w:sz w:val="22"/>
          <w:szCs w:val="22"/>
        </w:rPr>
        <w:t>.</w:t>
      </w:r>
    </w:p>
    <w:p w:rsidR="00394442" w:rsidRDefault="00394442" w:rsidP="00394442">
      <w:pPr>
        <w:pStyle w:val="Standard"/>
        <w:jc w:val="both"/>
        <w:rPr>
          <w:rFonts w:asciiTheme="minorHAnsi" w:eastAsia="Arial" w:hAnsiTheme="minorHAnsi" w:cs="Arial"/>
          <w:b/>
          <w:sz w:val="22"/>
          <w:szCs w:val="22"/>
          <w:u w:val="single"/>
        </w:rPr>
      </w:pPr>
    </w:p>
    <w:p w:rsidR="00965CC5" w:rsidRDefault="00394442" w:rsidP="00394442">
      <w:pPr>
        <w:pStyle w:val="Standard"/>
        <w:jc w:val="both"/>
      </w:pPr>
      <w:r w:rsidRPr="00394442">
        <w:rPr>
          <w:rFonts w:asciiTheme="minorHAnsi" w:eastAsia="Arial" w:hAnsiTheme="minorHAnsi" w:cs="Arial"/>
          <w:b/>
          <w:sz w:val="22"/>
          <w:szCs w:val="22"/>
          <w:u w:val="single"/>
        </w:rPr>
        <w:t>RESPUESTA:</w:t>
      </w:r>
      <w:r w:rsidR="00965CC5" w:rsidRPr="00965CC5">
        <w:t xml:space="preserve"> </w:t>
      </w:r>
    </w:p>
    <w:p w:rsidR="00394442" w:rsidRPr="00965CC5" w:rsidRDefault="00965CC5" w:rsidP="00394442">
      <w:pPr>
        <w:pStyle w:val="Standard"/>
        <w:jc w:val="both"/>
        <w:rPr>
          <w:rFonts w:asciiTheme="minorHAnsi" w:eastAsia="Arial" w:hAnsiTheme="minorHAnsi" w:cs="Arial"/>
          <w:sz w:val="22"/>
          <w:szCs w:val="22"/>
        </w:rPr>
      </w:pPr>
      <w:r w:rsidRPr="00965CC5">
        <w:rPr>
          <w:rFonts w:asciiTheme="minorHAnsi" w:eastAsia="Arial" w:hAnsiTheme="minorHAnsi" w:cs="Arial"/>
          <w:b/>
          <w:sz w:val="22"/>
          <w:szCs w:val="22"/>
        </w:rPr>
        <w:t>No se acepta.</w:t>
      </w:r>
      <w:r w:rsidRPr="00965CC5">
        <w:rPr>
          <w:rFonts w:asciiTheme="minorHAnsi" w:eastAsia="Arial" w:hAnsiTheme="minorHAnsi" w:cs="Arial"/>
          <w:sz w:val="22"/>
          <w:szCs w:val="22"/>
        </w:rPr>
        <w:t xml:space="preserve"> Las modificaciones solicitadas implican desmejorar las características técnicas del equipo, lo que no tiene que ver con ir contra la pluralidad de oferentes.</w:t>
      </w:r>
    </w:p>
    <w:p w:rsidR="00394442" w:rsidRPr="0080383B" w:rsidRDefault="00394442" w:rsidP="00394442">
      <w:pPr>
        <w:pStyle w:val="Standard"/>
        <w:jc w:val="both"/>
        <w:rPr>
          <w:rFonts w:ascii="Arial" w:hAnsi="Arial" w:cs="Arial"/>
          <w:sz w:val="22"/>
          <w:szCs w:val="22"/>
        </w:rPr>
      </w:pPr>
    </w:p>
    <w:p w:rsidR="00394442" w:rsidRPr="00394442" w:rsidRDefault="00394442" w:rsidP="00394442">
      <w:pPr>
        <w:rPr>
          <w:b/>
          <w:u w:val="single"/>
        </w:rPr>
      </w:pPr>
      <w:r w:rsidRPr="00394442">
        <w:rPr>
          <w:b/>
          <w:u w:val="single"/>
        </w:rPr>
        <w:t xml:space="preserve">PREGUNTA </w:t>
      </w:r>
      <w:r>
        <w:rPr>
          <w:b/>
          <w:u w:val="single"/>
        </w:rPr>
        <w:t>4</w:t>
      </w:r>
      <w:r w:rsidRPr="00394442">
        <w:rPr>
          <w:b/>
          <w:u w:val="single"/>
        </w:rPr>
        <w:t>:</w:t>
      </w:r>
    </w:p>
    <w:p w:rsidR="00394442" w:rsidRDefault="00394442" w:rsidP="00394442">
      <w:pPr>
        <w:pStyle w:val="Standard"/>
        <w:jc w:val="both"/>
        <w:rPr>
          <w:rFonts w:asciiTheme="minorHAnsi" w:hAnsiTheme="minorHAnsi" w:cs="Arial"/>
          <w:b/>
          <w:sz w:val="22"/>
          <w:szCs w:val="22"/>
        </w:rPr>
      </w:pPr>
      <w:r w:rsidRPr="00394442">
        <w:rPr>
          <w:rFonts w:asciiTheme="minorHAnsi" w:hAnsiTheme="minorHAnsi" w:cs="Arial"/>
          <w:b/>
          <w:sz w:val="22"/>
          <w:szCs w:val="22"/>
        </w:rPr>
        <w:t>ITEM 1-CIENCIAS AMBIENTALES</w:t>
      </w:r>
    </w:p>
    <w:p w:rsidR="00394442" w:rsidRDefault="00394442" w:rsidP="00394442">
      <w:pPr>
        <w:pStyle w:val="Standard"/>
        <w:jc w:val="both"/>
        <w:rPr>
          <w:rFonts w:asciiTheme="minorHAnsi" w:eastAsia="Arial" w:hAnsiTheme="minorHAnsi" w:cs="Arial"/>
          <w:b/>
          <w:sz w:val="22"/>
          <w:szCs w:val="22"/>
          <w:u w:val="single"/>
        </w:rPr>
      </w:pP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b/>
          <w:sz w:val="22"/>
          <w:szCs w:val="22"/>
        </w:rPr>
        <w:t>SUBITEM 6 PLANCHA DE AGITACION CON CALENTAMIENTO</w:t>
      </w:r>
      <w:r w:rsidRPr="00394442">
        <w:rPr>
          <w:rFonts w:asciiTheme="minorHAnsi" w:hAnsiTheme="minorHAnsi" w:cs="Arial"/>
          <w:sz w:val="22"/>
          <w:szCs w:val="22"/>
        </w:rPr>
        <w:t xml:space="preserve">: Se solicita a la entidad suprimir la especificación “con calentamiento </w:t>
      </w:r>
      <w:proofErr w:type="spellStart"/>
      <w:r w:rsidRPr="00394442">
        <w:rPr>
          <w:rFonts w:asciiTheme="minorHAnsi" w:hAnsiTheme="minorHAnsi" w:cs="Arial"/>
          <w:sz w:val="22"/>
          <w:szCs w:val="22"/>
        </w:rPr>
        <w:t>isotemp</w:t>
      </w:r>
      <w:proofErr w:type="spellEnd"/>
      <w:r w:rsidRPr="00394442">
        <w:rPr>
          <w:rFonts w:asciiTheme="minorHAnsi" w:hAnsiTheme="minorHAnsi" w:cs="Arial"/>
          <w:sz w:val="22"/>
          <w:szCs w:val="22"/>
        </w:rPr>
        <w:t>” ya que esto pertenece a una marca y modelo en particular limitando pluralidad de oferentes.</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permitir un porcentaje de +/- 5% en las dimensiones con la finalidad de que haya pluralidad de oferentes.</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que el requerimiento eléctrico sea de hasta 230V, no habría inconvenientes con tomas corriente de un laboratorio que responda a las buenas prácticas de laboratorio.</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permitir un rango de agitación desde 60rpm a 1500rpm o superior</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aceptar un rango de temperatura desde 500°C.</w:t>
      </w:r>
    </w:p>
    <w:p w:rsidR="00394442" w:rsidRPr="00394442" w:rsidRDefault="00394442" w:rsidP="00394442">
      <w:pPr>
        <w:pStyle w:val="Standard"/>
        <w:jc w:val="both"/>
        <w:rPr>
          <w:rFonts w:asciiTheme="minorHAnsi" w:hAnsiTheme="minorHAnsi" w:cs="Arial"/>
          <w:sz w:val="22"/>
          <w:szCs w:val="22"/>
        </w:rPr>
      </w:pPr>
      <w:r w:rsidRPr="00394442">
        <w:rPr>
          <w:rFonts w:asciiTheme="minorHAnsi" w:hAnsiTheme="minorHAnsi" w:cs="Arial"/>
          <w:sz w:val="22"/>
          <w:szCs w:val="22"/>
        </w:rPr>
        <w:t>-Se solicita a la entidad aclarar si la plancha necesita una sonda para lectura real de temperatura, esta característica pertenece a un equipo en particular y para que haya pluralidad de oferente es conveniente suprimir.</w:t>
      </w:r>
    </w:p>
    <w:p w:rsidR="00394442" w:rsidRPr="00394442" w:rsidRDefault="00394442" w:rsidP="00394442">
      <w:pPr>
        <w:rPr>
          <w:b/>
          <w:u w:val="single"/>
        </w:rPr>
      </w:pPr>
    </w:p>
    <w:p w:rsidR="00965CC5" w:rsidRDefault="00394442" w:rsidP="00965CC5">
      <w:pPr>
        <w:jc w:val="both"/>
        <w:rPr>
          <w:rFonts w:eastAsia="Arial" w:cs="Arial"/>
          <w:b/>
          <w:u w:val="single"/>
        </w:rPr>
      </w:pPr>
      <w:r w:rsidRPr="00394442">
        <w:rPr>
          <w:rFonts w:eastAsia="Arial" w:cs="Arial"/>
          <w:b/>
          <w:u w:val="single"/>
        </w:rPr>
        <w:t>RESPUESTA:</w:t>
      </w:r>
      <w:r w:rsidR="00965CC5">
        <w:rPr>
          <w:rFonts w:eastAsia="Arial" w:cs="Arial"/>
          <w:b/>
          <w:u w:val="single"/>
        </w:rPr>
        <w:t xml:space="preserve"> </w:t>
      </w:r>
    </w:p>
    <w:p w:rsidR="00965CC5" w:rsidRPr="004F7337" w:rsidRDefault="00965CC5" w:rsidP="00965CC5">
      <w:pPr>
        <w:jc w:val="both"/>
        <w:rPr>
          <w:rFonts w:cs="Arial"/>
          <w:b/>
          <w:sz w:val="24"/>
          <w:szCs w:val="24"/>
        </w:rPr>
      </w:pPr>
      <w:r w:rsidRPr="00965CC5">
        <w:rPr>
          <w:rFonts w:cs="Arial"/>
          <w:b/>
          <w:sz w:val="24"/>
          <w:szCs w:val="24"/>
        </w:rPr>
        <w:t>Se acepta</w:t>
      </w:r>
      <w:r>
        <w:rPr>
          <w:rFonts w:cs="Arial"/>
          <w:b/>
          <w:sz w:val="24"/>
          <w:szCs w:val="24"/>
        </w:rPr>
        <w:t>,</w:t>
      </w:r>
      <w:r w:rsidRPr="00965CC5">
        <w:rPr>
          <w:rFonts w:cs="Arial"/>
          <w:sz w:val="24"/>
          <w:szCs w:val="24"/>
        </w:rPr>
        <w:t xml:space="preserve"> </w:t>
      </w:r>
      <w:r>
        <w:rPr>
          <w:rFonts w:cs="Arial"/>
          <w:sz w:val="24"/>
          <w:szCs w:val="24"/>
        </w:rPr>
        <w:t>l</w:t>
      </w:r>
      <w:r w:rsidRPr="00965CC5">
        <w:rPr>
          <w:rFonts w:cs="Arial"/>
          <w:sz w:val="24"/>
          <w:szCs w:val="24"/>
        </w:rPr>
        <w:t>a marca VWR INTERNACIONAL según ficha técnica enviada, siempre y cuando no se supere el presupuesto oficial y se cumplan las especificaciones técnicas principalmente en lo referente a dimensiones y material de fabricación cerámico de la superficie de calentamiento, tener en cuenta que las dimensiones inicialmente incluidas fueron corregidas a través de este anex</w:t>
      </w:r>
      <w:r>
        <w:rPr>
          <w:rFonts w:cs="Arial"/>
          <w:sz w:val="24"/>
          <w:szCs w:val="24"/>
        </w:rPr>
        <w:t xml:space="preserve">o. </w:t>
      </w:r>
      <w:r w:rsidRPr="00965CC5">
        <w:rPr>
          <w:rFonts w:cs="Arial"/>
          <w:b/>
          <w:sz w:val="24"/>
          <w:szCs w:val="24"/>
          <w:highlight w:val="yellow"/>
        </w:rPr>
        <w:t>Ver Anexo Modificado.</w:t>
      </w:r>
    </w:p>
    <w:p w:rsidR="00394442" w:rsidRDefault="00394442" w:rsidP="00394442">
      <w:pPr>
        <w:rPr>
          <w:b/>
          <w:u w:val="single"/>
        </w:rPr>
      </w:pPr>
      <w:r w:rsidRPr="00394442">
        <w:rPr>
          <w:b/>
          <w:u w:val="single"/>
        </w:rPr>
        <w:t xml:space="preserve">PREGUNTA </w:t>
      </w:r>
      <w:r>
        <w:rPr>
          <w:b/>
          <w:u w:val="single"/>
        </w:rPr>
        <w:t>5</w:t>
      </w:r>
      <w:r w:rsidRPr="00394442">
        <w:rPr>
          <w:b/>
          <w:u w:val="single"/>
        </w:rPr>
        <w:t>:</w:t>
      </w:r>
    </w:p>
    <w:p w:rsidR="001C19BC" w:rsidRPr="001C19BC" w:rsidRDefault="001C19BC" w:rsidP="001C19BC">
      <w:pPr>
        <w:pStyle w:val="Standard"/>
        <w:jc w:val="both"/>
        <w:rPr>
          <w:rFonts w:asciiTheme="minorHAnsi" w:hAnsiTheme="minorHAnsi" w:cs="Arial"/>
          <w:b/>
          <w:sz w:val="22"/>
          <w:szCs w:val="22"/>
        </w:rPr>
      </w:pPr>
      <w:r w:rsidRPr="001C19BC">
        <w:rPr>
          <w:rFonts w:asciiTheme="minorHAnsi" w:hAnsiTheme="minorHAnsi" w:cs="Arial"/>
          <w:b/>
          <w:sz w:val="22"/>
          <w:szCs w:val="22"/>
        </w:rPr>
        <w:t>ITEM 5 CIENCIAS BASICAS</w:t>
      </w:r>
    </w:p>
    <w:p w:rsidR="001C19BC" w:rsidRPr="001C19BC" w:rsidRDefault="001C19BC" w:rsidP="001C19BC">
      <w:pPr>
        <w:pStyle w:val="Standard"/>
        <w:jc w:val="both"/>
        <w:rPr>
          <w:rFonts w:asciiTheme="minorHAnsi" w:hAnsiTheme="minorHAnsi" w:cs="Arial"/>
          <w:sz w:val="22"/>
          <w:szCs w:val="22"/>
        </w:rPr>
      </w:pPr>
    </w:p>
    <w:p w:rsidR="001C19BC" w:rsidRPr="001C19BC" w:rsidRDefault="001C19BC" w:rsidP="001C19BC">
      <w:pPr>
        <w:pStyle w:val="Standard"/>
        <w:jc w:val="both"/>
        <w:rPr>
          <w:rFonts w:asciiTheme="minorHAnsi" w:hAnsiTheme="minorHAnsi" w:cs="Arial"/>
          <w:sz w:val="22"/>
          <w:szCs w:val="22"/>
        </w:rPr>
      </w:pPr>
      <w:r w:rsidRPr="001C19BC">
        <w:rPr>
          <w:rFonts w:asciiTheme="minorHAnsi" w:hAnsiTheme="minorHAnsi" w:cs="Arial"/>
          <w:b/>
          <w:sz w:val="22"/>
          <w:szCs w:val="22"/>
        </w:rPr>
        <w:t>SUBITEM 2 MESA ANTIVIBRATORIA</w:t>
      </w:r>
      <w:r w:rsidRPr="001C19BC">
        <w:rPr>
          <w:rFonts w:asciiTheme="minorHAnsi" w:hAnsiTheme="minorHAnsi" w:cs="Arial"/>
          <w:sz w:val="22"/>
          <w:szCs w:val="22"/>
        </w:rPr>
        <w:t>: Se solicita a la entidad permitir que el mesón también pueda ser de granito</w:t>
      </w:r>
      <w:r>
        <w:rPr>
          <w:rFonts w:asciiTheme="minorHAnsi" w:hAnsiTheme="minorHAnsi" w:cs="Arial"/>
          <w:sz w:val="22"/>
          <w:szCs w:val="22"/>
        </w:rPr>
        <w:t>.</w:t>
      </w:r>
    </w:p>
    <w:p w:rsidR="001C19BC" w:rsidRDefault="001C19BC" w:rsidP="001C19BC">
      <w:pPr>
        <w:pStyle w:val="Standard"/>
        <w:jc w:val="both"/>
        <w:rPr>
          <w:rFonts w:asciiTheme="minorHAnsi" w:hAnsiTheme="minorHAnsi" w:cs="Arial"/>
          <w:sz w:val="22"/>
          <w:szCs w:val="22"/>
        </w:rPr>
      </w:pPr>
      <w:r w:rsidRPr="001C19BC">
        <w:rPr>
          <w:rFonts w:asciiTheme="minorHAnsi" w:hAnsiTheme="minorHAnsi" w:cs="Arial"/>
          <w:sz w:val="22"/>
          <w:szCs w:val="22"/>
        </w:rPr>
        <w:t xml:space="preserve">-Se solicita a la entidad que las dimensiones tengan un rango de +/- 20%, es decir un rango desde </w:t>
      </w:r>
      <w:r w:rsidRPr="001C19BC">
        <w:rPr>
          <w:rFonts w:asciiTheme="minorHAnsi" w:hAnsiTheme="minorHAnsi" w:cs="Arial"/>
          <w:color w:val="475B66"/>
          <w:sz w:val="22"/>
          <w:szCs w:val="22"/>
        </w:rPr>
        <w:t xml:space="preserve">400mm x 450mm, </w:t>
      </w:r>
      <w:r w:rsidRPr="001C19BC">
        <w:rPr>
          <w:rFonts w:asciiTheme="minorHAnsi" w:hAnsiTheme="minorHAnsi" w:cs="Arial"/>
          <w:sz w:val="22"/>
          <w:szCs w:val="22"/>
        </w:rPr>
        <w:t>para que haya pluralidad de oferentes</w:t>
      </w:r>
      <w:r>
        <w:rPr>
          <w:rFonts w:asciiTheme="minorHAnsi" w:hAnsiTheme="minorHAnsi" w:cs="Arial"/>
          <w:sz w:val="22"/>
          <w:szCs w:val="22"/>
        </w:rPr>
        <w:t>.</w:t>
      </w:r>
    </w:p>
    <w:p w:rsidR="001C19BC" w:rsidRDefault="001C19BC" w:rsidP="001C19BC">
      <w:pPr>
        <w:pStyle w:val="Standard"/>
        <w:jc w:val="both"/>
        <w:rPr>
          <w:rFonts w:asciiTheme="minorHAnsi" w:eastAsia="Arial" w:hAnsiTheme="minorHAnsi" w:cs="Arial"/>
          <w:b/>
          <w:sz w:val="22"/>
          <w:szCs w:val="22"/>
          <w:u w:val="single"/>
        </w:rPr>
      </w:pPr>
    </w:p>
    <w:p w:rsidR="001C19BC" w:rsidRDefault="001C19BC" w:rsidP="001C19BC">
      <w:pPr>
        <w:pStyle w:val="Standard"/>
        <w:jc w:val="both"/>
        <w:rPr>
          <w:rFonts w:asciiTheme="minorHAnsi" w:eastAsia="Arial" w:hAnsiTheme="minorHAnsi" w:cs="Arial"/>
          <w:b/>
          <w:sz w:val="22"/>
          <w:szCs w:val="22"/>
          <w:u w:val="single"/>
        </w:rPr>
      </w:pPr>
      <w:r w:rsidRPr="00394442">
        <w:rPr>
          <w:rFonts w:asciiTheme="minorHAnsi" w:eastAsia="Arial" w:hAnsiTheme="minorHAnsi" w:cs="Arial"/>
          <w:b/>
          <w:sz w:val="22"/>
          <w:szCs w:val="22"/>
          <w:u w:val="single"/>
        </w:rPr>
        <w:lastRenderedPageBreak/>
        <w:t>RESPUESTA:</w:t>
      </w:r>
    </w:p>
    <w:p w:rsidR="001C19BC" w:rsidRDefault="001C19BC" w:rsidP="001C19BC">
      <w:pPr>
        <w:pStyle w:val="Standard"/>
        <w:jc w:val="both"/>
        <w:rPr>
          <w:rFonts w:asciiTheme="minorHAnsi" w:eastAsia="Arial" w:hAnsiTheme="minorHAnsi" w:cs="Arial"/>
          <w:b/>
          <w:sz w:val="22"/>
          <w:szCs w:val="22"/>
          <w:u w:val="single"/>
        </w:rPr>
      </w:pPr>
    </w:p>
    <w:p w:rsidR="001C19BC" w:rsidRDefault="001C19BC" w:rsidP="001C19BC">
      <w:pPr>
        <w:pStyle w:val="Standard"/>
        <w:jc w:val="both"/>
        <w:rPr>
          <w:rFonts w:ascii="Arial" w:hAnsi="Arial" w:cs="Arial"/>
          <w:color w:val="222222"/>
          <w:sz w:val="19"/>
          <w:szCs w:val="19"/>
          <w:shd w:val="clear" w:color="auto" w:fill="FFFFFF"/>
        </w:rPr>
      </w:pPr>
      <w:r>
        <w:rPr>
          <w:rFonts w:ascii="Arial" w:hAnsi="Arial" w:cs="Arial"/>
          <w:color w:val="222222"/>
          <w:sz w:val="19"/>
          <w:szCs w:val="19"/>
          <w:shd w:val="clear" w:color="auto" w:fill="FFFFFF"/>
        </w:rPr>
        <w:t xml:space="preserve">El mesón puede ser de granito, pero el tamaño debe ser de 500 mm x500 </w:t>
      </w:r>
      <w:proofErr w:type="spellStart"/>
      <w:r>
        <w:rPr>
          <w:rFonts w:ascii="Arial" w:hAnsi="Arial" w:cs="Arial"/>
          <w:color w:val="222222"/>
          <w:sz w:val="19"/>
          <w:szCs w:val="19"/>
          <w:shd w:val="clear" w:color="auto" w:fill="FFFFFF"/>
        </w:rPr>
        <w:t>mm.</w:t>
      </w:r>
      <w:proofErr w:type="spellEnd"/>
    </w:p>
    <w:p w:rsidR="001C19BC" w:rsidRDefault="001C19BC" w:rsidP="001C19BC">
      <w:pPr>
        <w:pStyle w:val="Standard"/>
        <w:jc w:val="both"/>
        <w:rPr>
          <w:rFonts w:ascii="Arial" w:hAnsi="Arial" w:cs="Arial"/>
          <w:color w:val="222222"/>
          <w:sz w:val="19"/>
          <w:szCs w:val="19"/>
          <w:shd w:val="clear" w:color="auto" w:fill="FFFFFF"/>
        </w:rPr>
      </w:pPr>
    </w:p>
    <w:p w:rsidR="001C19BC" w:rsidRDefault="001C19BC" w:rsidP="001C19BC">
      <w:pPr>
        <w:rPr>
          <w:b/>
          <w:u w:val="single"/>
        </w:rPr>
      </w:pPr>
      <w:r w:rsidRPr="00394442">
        <w:rPr>
          <w:b/>
          <w:u w:val="single"/>
        </w:rPr>
        <w:t xml:space="preserve">PREGUNTA </w:t>
      </w:r>
      <w:r>
        <w:rPr>
          <w:b/>
          <w:u w:val="single"/>
        </w:rPr>
        <w:t>6</w:t>
      </w:r>
      <w:r w:rsidRPr="00394442">
        <w:rPr>
          <w:b/>
          <w:u w:val="single"/>
        </w:rPr>
        <w:t>:</w:t>
      </w:r>
    </w:p>
    <w:p w:rsidR="001C19BC" w:rsidRPr="001C19BC" w:rsidRDefault="001C19BC" w:rsidP="001C19BC">
      <w:pPr>
        <w:spacing w:after="200" w:line="276" w:lineRule="auto"/>
        <w:jc w:val="both"/>
        <w:rPr>
          <w:rFonts w:eastAsia="Calibri" w:cs="Arial"/>
          <w:b/>
        </w:rPr>
      </w:pPr>
      <w:r w:rsidRPr="001C19BC">
        <w:rPr>
          <w:rFonts w:eastAsia="Calibri" w:cs="Arial"/>
          <w:b/>
        </w:rPr>
        <w:t xml:space="preserve">ÍTEM 2. TECNOLOGÍA QUÍMICA I </w:t>
      </w:r>
    </w:p>
    <w:p w:rsidR="001C19BC" w:rsidRPr="001C19BC" w:rsidRDefault="001C19BC" w:rsidP="001C19BC">
      <w:pPr>
        <w:spacing w:after="200" w:line="276" w:lineRule="auto"/>
        <w:jc w:val="both"/>
        <w:rPr>
          <w:rFonts w:eastAsia="Calibri" w:cs="Arial"/>
          <w:b/>
        </w:rPr>
      </w:pPr>
      <w:r w:rsidRPr="001C19BC">
        <w:rPr>
          <w:rFonts w:eastAsia="Calibri" w:cs="Arial"/>
          <w:b/>
        </w:rPr>
        <w:t>Sistema de Análisis Térmico Simultaneo DSC/TGA Modelo SDT Discovery 650,</w:t>
      </w:r>
    </w:p>
    <w:p w:rsidR="001C19BC" w:rsidRPr="001C19BC" w:rsidRDefault="001C19BC" w:rsidP="001C19BC">
      <w:pPr>
        <w:spacing w:after="200" w:line="276" w:lineRule="auto"/>
        <w:jc w:val="both"/>
        <w:rPr>
          <w:rFonts w:eastAsia="Calibri" w:cs="Arial"/>
        </w:rPr>
      </w:pPr>
      <w:r w:rsidRPr="001C19BC">
        <w:rPr>
          <w:rFonts w:eastAsia="Calibri" w:cs="Arial"/>
        </w:rPr>
        <w:t>Observando las especificaciones solicitadas, se ve claramente que la propuesta se direcciona a un equipo de marca y proveedor específico. Esto evita que otros proveedores que representamos otras marcas de equipos de análisis térmico podamos ofrecer a ustedes una alternativa competitiva con mejores especificaciones y tecnología.</w:t>
      </w:r>
    </w:p>
    <w:p w:rsidR="002A72B1" w:rsidRDefault="001C19BC" w:rsidP="001C19BC">
      <w:pPr>
        <w:spacing w:after="200" w:line="276" w:lineRule="auto"/>
        <w:jc w:val="both"/>
        <w:rPr>
          <w:rFonts w:eastAsia="Calibri" w:cs="Arial"/>
        </w:rPr>
      </w:pPr>
      <w:r w:rsidRPr="001C19BC">
        <w:rPr>
          <w:rFonts w:eastAsia="Calibri" w:cs="Arial"/>
        </w:rPr>
        <w:t xml:space="preserve">Debido a esto, solicitamos amablemente aclaren si es posible ofertar otras marcas y se establezcan los criterios mínimos que deben cumplir el equipo.  </w:t>
      </w:r>
    </w:p>
    <w:p w:rsidR="001C19BC" w:rsidRPr="001C19BC" w:rsidRDefault="001C19BC" w:rsidP="001C19BC">
      <w:pPr>
        <w:spacing w:after="200" w:line="276" w:lineRule="auto"/>
        <w:jc w:val="both"/>
        <w:rPr>
          <w:rFonts w:eastAsia="Calibri" w:cs="Arial"/>
        </w:rPr>
      </w:pPr>
      <w:r w:rsidRPr="001C19BC">
        <w:rPr>
          <w:rFonts w:eastAsia="Calibri" w:cs="Arial"/>
        </w:rPr>
        <w:t>Para esto ponemos a su consideración eliminar o cambiar especificaciones como son:</w:t>
      </w:r>
    </w:p>
    <w:p w:rsidR="001C19BC" w:rsidRPr="001C19BC" w:rsidRDefault="001C19BC" w:rsidP="001C19BC">
      <w:pPr>
        <w:spacing w:after="200" w:line="276" w:lineRule="auto"/>
        <w:rPr>
          <w:rFonts w:eastAsia="Calibri" w:cs="Arial"/>
          <w:b/>
        </w:rPr>
      </w:pPr>
      <w:r w:rsidRPr="001C19BC">
        <w:rPr>
          <w:rFonts w:eastAsia="Calibri" w:cs="Arial"/>
          <w:b/>
        </w:rPr>
        <w:t>Sistema de Análisis Térmico Simultáneo: Simultáneo y Horizontal.</w:t>
      </w:r>
    </w:p>
    <w:p w:rsidR="002A72B1" w:rsidRDefault="001C19BC" w:rsidP="001C19BC">
      <w:pPr>
        <w:spacing w:after="200" w:line="276" w:lineRule="auto"/>
        <w:rPr>
          <w:rFonts w:eastAsia="Calibri" w:cs="Arial"/>
        </w:rPr>
      </w:pPr>
      <w:r w:rsidRPr="001C19BC">
        <w:rPr>
          <w:rFonts w:eastAsia="Calibri" w:cs="Arial"/>
        </w:rPr>
        <w:t>Solicitamos revisen esta especificación ya que la mayoría de marcas manejan un sistema vertical, ya que técnicamente, el flujo de gases dentro de la cámara de medición cuando es horizontal requiere una corriente de mayor caudal para desplazar los gases hacia afuera del equipo y esto ejerce una fuerza sobre las muestras que están siendo pesadas, influenciando así en los resultados.  En cambio, cuando es vertical el flujo de gases tendrá un encaminamiento natural hacia la parte superior del equipo, sin tener que ejercer una fuerza sobre las muestras.  Esta configuración también evita la condensación y contaminación en la balanza.</w:t>
      </w:r>
    </w:p>
    <w:p w:rsidR="001C19BC" w:rsidRDefault="001C19BC" w:rsidP="001C19BC">
      <w:pPr>
        <w:spacing w:after="200" w:line="276" w:lineRule="auto"/>
        <w:rPr>
          <w:rFonts w:eastAsia="Calibri" w:cs="Arial"/>
        </w:rPr>
      </w:pPr>
      <w:r w:rsidRPr="001C19BC">
        <w:rPr>
          <w:rFonts w:eastAsia="Calibri" w:cs="Arial"/>
        </w:rPr>
        <w:t>Adicionalmente los sistemas verticales son de fácil manejo para el intercambio de consumibles o accesorios.</w:t>
      </w:r>
      <w:r w:rsidRPr="001C19BC">
        <w:rPr>
          <w:rFonts w:eastAsia="Calibri" w:cs="Arial"/>
          <w:noProof/>
          <w:lang w:eastAsia="es-CO"/>
        </w:rPr>
        <w:t xml:space="preserve"> </w:t>
      </w:r>
    </w:p>
    <w:p w:rsidR="002A72B1" w:rsidRDefault="002A72B1" w:rsidP="001C19BC">
      <w:pPr>
        <w:spacing w:after="200" w:line="276" w:lineRule="auto"/>
        <w:rPr>
          <w:rFonts w:eastAsia="Calibri" w:cs="Arial"/>
          <w:b/>
          <w:noProof/>
          <w:lang w:eastAsia="es-CO"/>
        </w:rPr>
      </w:pPr>
    </w:p>
    <w:p w:rsidR="002A72B1" w:rsidRPr="002A72B1" w:rsidRDefault="002A72B1" w:rsidP="001C19BC">
      <w:pPr>
        <w:spacing w:after="200" w:line="276" w:lineRule="auto"/>
        <w:rPr>
          <w:rFonts w:eastAsia="Calibri" w:cs="Arial"/>
          <w:noProof/>
          <w:u w:val="single"/>
          <w:lang w:eastAsia="es-CO"/>
        </w:rPr>
      </w:pPr>
      <w:r w:rsidRPr="002A72B1">
        <w:rPr>
          <w:rFonts w:eastAsia="Calibri" w:cs="Arial"/>
          <w:b/>
          <w:noProof/>
          <w:u w:val="single"/>
          <w:lang w:eastAsia="es-CO"/>
        </w:rPr>
        <w:t>RESPUESTA:</w:t>
      </w:r>
      <w:r w:rsidRPr="002A72B1">
        <w:rPr>
          <w:rFonts w:eastAsia="Calibri" w:cs="Arial"/>
          <w:noProof/>
          <w:u w:val="single"/>
          <w:lang w:eastAsia="es-CO"/>
        </w:rPr>
        <w:t xml:space="preserve"> </w:t>
      </w:r>
    </w:p>
    <w:p w:rsidR="001C19BC" w:rsidRDefault="002A72B1" w:rsidP="001C19BC">
      <w:pPr>
        <w:spacing w:after="200" w:line="276" w:lineRule="auto"/>
        <w:rPr>
          <w:rFonts w:eastAsia="Calibri" w:cs="Arial"/>
          <w:noProof/>
          <w:lang w:eastAsia="es-CO"/>
        </w:rPr>
      </w:pPr>
      <w:r w:rsidRPr="002A72B1">
        <w:rPr>
          <w:rFonts w:eastAsia="Calibri" w:cs="Arial"/>
          <w:noProof/>
          <w:lang w:eastAsia="es-CO"/>
        </w:rPr>
        <w:t>El equipo debe realizar el análisis DSC y TGA. Se solicita de manera horizontal por el tema de afectaciones que se pueden presentar en caso de que alguna muestra se llegue a derramar.</w:t>
      </w:r>
    </w:p>
    <w:p w:rsidR="001C19BC" w:rsidRDefault="001C19BC" w:rsidP="001C19BC">
      <w:pPr>
        <w:spacing w:after="200" w:line="276" w:lineRule="auto"/>
        <w:rPr>
          <w:rFonts w:eastAsia="Calibri" w:cs="Arial"/>
          <w:noProof/>
          <w:lang w:eastAsia="es-CO"/>
        </w:rPr>
      </w:pPr>
      <w:r>
        <w:rPr>
          <w:rFonts w:eastAsia="Calibri" w:cs="Arial"/>
          <w:noProof/>
          <w:lang w:eastAsia="es-CO"/>
        </w:rPr>
        <w:lastRenderedPageBreak/>
        <w:t xml:space="preserve">                                                     </w:t>
      </w:r>
      <w:r w:rsidRPr="001C19BC">
        <w:rPr>
          <w:rFonts w:eastAsia="Calibri" w:cs="Arial"/>
          <w:noProof/>
          <w:lang w:eastAsia="es-CO"/>
        </w:rPr>
        <w:drawing>
          <wp:inline distT="0" distB="0" distL="0" distR="0" wp14:anchorId="2B515DD1" wp14:editId="6B88E82D">
            <wp:extent cx="1990725" cy="3848100"/>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l="37624" t="17229" r="44514" b="21622"/>
                    <a:stretch>
                      <a:fillRect/>
                    </a:stretch>
                  </pic:blipFill>
                  <pic:spPr bwMode="auto">
                    <a:xfrm>
                      <a:off x="0" y="0"/>
                      <a:ext cx="1990725" cy="3848100"/>
                    </a:xfrm>
                    <a:prstGeom prst="rect">
                      <a:avLst/>
                    </a:prstGeom>
                    <a:noFill/>
                    <a:ln>
                      <a:noFill/>
                    </a:ln>
                  </pic:spPr>
                </pic:pic>
              </a:graphicData>
            </a:graphic>
          </wp:inline>
        </w:drawing>
      </w:r>
    </w:p>
    <w:p w:rsidR="001C19BC" w:rsidRPr="001C19BC" w:rsidRDefault="001C19BC" w:rsidP="001C19BC">
      <w:pPr>
        <w:spacing w:after="200" w:line="276" w:lineRule="auto"/>
        <w:jc w:val="center"/>
        <w:rPr>
          <w:rFonts w:eastAsia="Calibri" w:cs="Arial"/>
        </w:rPr>
      </w:pPr>
      <w:r w:rsidRPr="001C19BC">
        <w:rPr>
          <w:rFonts w:eastAsia="Calibri" w:cs="Arial"/>
          <w:noProof/>
          <w:lang w:eastAsia="es-CO"/>
        </w:rPr>
        <w:drawing>
          <wp:inline distT="0" distB="0" distL="0" distR="0" wp14:anchorId="326F4DAD" wp14:editId="7303BF62">
            <wp:extent cx="2581275" cy="32956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6">
                      <a:extLst>
                        <a:ext uri="{28A0092B-C50C-407E-A947-70E740481C1C}">
                          <a14:useLocalDpi xmlns:a14="http://schemas.microsoft.com/office/drawing/2010/main" val="0"/>
                        </a:ext>
                      </a:extLst>
                    </a:blip>
                    <a:srcRect l="68977" t="18948" r="4567" b="20946"/>
                    <a:stretch>
                      <a:fillRect/>
                    </a:stretch>
                  </pic:blipFill>
                  <pic:spPr bwMode="auto">
                    <a:xfrm>
                      <a:off x="0" y="0"/>
                      <a:ext cx="2581275" cy="3295650"/>
                    </a:xfrm>
                    <a:prstGeom prst="rect">
                      <a:avLst/>
                    </a:prstGeom>
                    <a:noFill/>
                    <a:ln>
                      <a:noFill/>
                    </a:ln>
                  </pic:spPr>
                </pic:pic>
              </a:graphicData>
            </a:graphic>
          </wp:inline>
        </w:drawing>
      </w:r>
      <w:r w:rsidRPr="001C19BC">
        <w:rPr>
          <w:rFonts w:eastAsia="Calibri" w:cs="Arial"/>
          <w:noProof/>
          <w:lang w:eastAsia="es-CO"/>
        </w:rPr>
        <w:drawing>
          <wp:inline distT="0" distB="0" distL="0" distR="0" wp14:anchorId="188FF390" wp14:editId="657FA99C">
            <wp:extent cx="2847975" cy="17621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cstate="print">
                      <a:extLst>
                        <a:ext uri="{28A0092B-C50C-407E-A947-70E740481C1C}">
                          <a14:useLocalDpi xmlns:a14="http://schemas.microsoft.com/office/drawing/2010/main" val="0"/>
                        </a:ext>
                      </a:extLst>
                    </a:blip>
                    <a:srcRect l="19952" t="30424" r="43161" b="29054"/>
                    <a:stretch>
                      <a:fillRect/>
                    </a:stretch>
                  </pic:blipFill>
                  <pic:spPr bwMode="auto">
                    <a:xfrm>
                      <a:off x="0" y="0"/>
                      <a:ext cx="2847975" cy="1762125"/>
                    </a:xfrm>
                    <a:prstGeom prst="rect">
                      <a:avLst/>
                    </a:prstGeom>
                    <a:noFill/>
                    <a:ln>
                      <a:noFill/>
                    </a:ln>
                  </pic:spPr>
                </pic:pic>
              </a:graphicData>
            </a:graphic>
          </wp:inline>
        </w:drawing>
      </w:r>
    </w:p>
    <w:p w:rsidR="00284FBE" w:rsidRDefault="00284FBE" w:rsidP="00650DD9">
      <w:pPr>
        <w:spacing w:after="200" w:line="276" w:lineRule="auto"/>
        <w:jc w:val="both"/>
        <w:rPr>
          <w:rFonts w:eastAsia="Calibri" w:cs="Arial"/>
          <w:b/>
          <w:u w:val="single"/>
        </w:rPr>
      </w:pPr>
    </w:p>
    <w:p w:rsidR="00284FBE" w:rsidRDefault="00284FBE" w:rsidP="00650DD9">
      <w:pPr>
        <w:spacing w:after="200" w:line="276" w:lineRule="auto"/>
        <w:jc w:val="both"/>
        <w:rPr>
          <w:rFonts w:eastAsia="Calibri" w:cs="Arial"/>
          <w:b/>
          <w:u w:val="single"/>
        </w:rPr>
      </w:pPr>
    </w:p>
    <w:p w:rsidR="00650DD9" w:rsidRDefault="00650DD9" w:rsidP="00650DD9">
      <w:pPr>
        <w:spacing w:after="200" w:line="276" w:lineRule="auto"/>
        <w:jc w:val="both"/>
        <w:rPr>
          <w:rFonts w:eastAsia="Calibri" w:cs="Arial"/>
          <w:b/>
          <w:u w:val="single"/>
        </w:rPr>
      </w:pPr>
      <w:r w:rsidRPr="002A72B1">
        <w:rPr>
          <w:rFonts w:eastAsia="Calibri" w:cs="Arial"/>
          <w:b/>
          <w:u w:val="single"/>
        </w:rPr>
        <w:lastRenderedPageBreak/>
        <w:t xml:space="preserve">PREGUNTA </w:t>
      </w:r>
      <w:r w:rsidR="00284FBE">
        <w:rPr>
          <w:rFonts w:eastAsia="Calibri" w:cs="Arial"/>
          <w:b/>
          <w:u w:val="single"/>
        </w:rPr>
        <w:t>7</w:t>
      </w:r>
      <w:r w:rsidRPr="002A72B1">
        <w:rPr>
          <w:rFonts w:eastAsia="Calibri" w:cs="Arial"/>
          <w:b/>
          <w:u w:val="single"/>
        </w:rPr>
        <w:t>:</w:t>
      </w:r>
    </w:p>
    <w:p w:rsidR="001C19BC" w:rsidRPr="00650DD9" w:rsidRDefault="001C19BC" w:rsidP="00650DD9">
      <w:pPr>
        <w:spacing w:after="200" w:line="276" w:lineRule="auto"/>
        <w:jc w:val="both"/>
        <w:rPr>
          <w:rFonts w:eastAsia="Calibri" w:cs="Arial"/>
          <w:b/>
          <w:u w:val="single"/>
        </w:rPr>
      </w:pPr>
      <w:r w:rsidRPr="001C19BC">
        <w:rPr>
          <w:rFonts w:eastAsia="Calibri" w:cs="Arial"/>
        </w:rPr>
        <w:t>La balanza que maneja nuestro equipo es diferencial y opera con 2 brazos simétricos, con un sistema de compensación controlado por un sensor óptico de alta resolución, permitiendo mediciones estables y de alta resolución.</w:t>
      </w:r>
    </w:p>
    <w:p w:rsidR="001C19BC" w:rsidRDefault="001C19BC" w:rsidP="001C19BC">
      <w:pPr>
        <w:spacing w:after="200" w:line="276" w:lineRule="auto"/>
        <w:rPr>
          <w:rFonts w:eastAsia="Calibri" w:cs="Arial"/>
          <w:b/>
        </w:rPr>
      </w:pPr>
      <w:r w:rsidRPr="001C19BC">
        <w:rPr>
          <w:rFonts w:eastAsia="Calibri" w:cs="Arial"/>
          <w:b/>
        </w:rPr>
        <w:t xml:space="preserve">Doble brazo:  </w:t>
      </w:r>
    </w:p>
    <w:p w:rsidR="001C19BC" w:rsidRDefault="00B11F11" w:rsidP="001C19BC">
      <w:pPr>
        <w:spacing w:after="200" w:line="276" w:lineRule="auto"/>
        <w:rPr>
          <w:rFonts w:eastAsia="Calibri" w:cs="Arial"/>
        </w:rPr>
      </w:pPr>
      <w:r w:rsidRPr="001C19BC">
        <w:rPr>
          <w:rFonts w:eastAsia="Calibri" w:cs="Arial"/>
        </w:rPr>
        <w:t>¿Solicitamos aclarar a que se refiere con doble brazo si son dos sensores, uno para cada muestra o que otro tipo de brazo es?</w:t>
      </w:r>
    </w:p>
    <w:p w:rsidR="002A72B1" w:rsidRDefault="002A72B1" w:rsidP="001C19BC">
      <w:pPr>
        <w:spacing w:after="200" w:line="276" w:lineRule="auto"/>
        <w:rPr>
          <w:rFonts w:eastAsia="Calibri" w:cs="Arial"/>
        </w:rPr>
      </w:pPr>
      <w:r w:rsidRPr="002A72B1">
        <w:rPr>
          <w:rFonts w:eastAsia="Calibri" w:cs="Arial"/>
          <w:b/>
          <w:u w:val="single"/>
        </w:rPr>
        <w:t>RESPUESTA:</w:t>
      </w:r>
      <w:r w:rsidRPr="002A72B1">
        <w:rPr>
          <w:rFonts w:eastAsia="Calibri" w:cs="Arial"/>
          <w:b/>
        </w:rPr>
        <w:t xml:space="preserve"> </w:t>
      </w:r>
    </w:p>
    <w:p w:rsidR="002A72B1" w:rsidRPr="001C19BC" w:rsidRDefault="002A72B1" w:rsidP="001C19BC">
      <w:pPr>
        <w:spacing w:after="200" w:line="276" w:lineRule="auto"/>
        <w:rPr>
          <w:rFonts w:eastAsia="Calibri" w:cs="Arial"/>
          <w:b/>
        </w:rPr>
      </w:pPr>
      <w:r w:rsidRPr="002A72B1">
        <w:rPr>
          <w:rFonts w:eastAsia="Calibri" w:cs="Arial"/>
        </w:rPr>
        <w:t>Se trata de doble brazo, con dos sensores.</w:t>
      </w:r>
    </w:p>
    <w:p w:rsidR="00650DD9" w:rsidRDefault="00650DD9" w:rsidP="001C19BC">
      <w:pPr>
        <w:spacing w:after="200" w:line="276" w:lineRule="auto"/>
        <w:rPr>
          <w:rFonts w:eastAsia="Calibri" w:cs="Arial"/>
          <w:b/>
        </w:rPr>
      </w:pPr>
    </w:p>
    <w:p w:rsidR="00650DD9" w:rsidRPr="00650DD9" w:rsidRDefault="00650DD9" w:rsidP="001C19BC">
      <w:pPr>
        <w:spacing w:after="200" w:line="276" w:lineRule="auto"/>
        <w:rPr>
          <w:rFonts w:eastAsia="Calibri" w:cs="Arial"/>
          <w:b/>
          <w:u w:val="single"/>
        </w:rPr>
      </w:pPr>
      <w:r w:rsidRPr="00650DD9">
        <w:rPr>
          <w:rFonts w:eastAsia="Calibri" w:cs="Arial"/>
          <w:b/>
          <w:u w:val="single"/>
        </w:rPr>
        <w:t xml:space="preserve">PREGUNTA </w:t>
      </w:r>
      <w:r w:rsidR="00284FBE">
        <w:rPr>
          <w:rFonts w:eastAsia="Calibri" w:cs="Arial"/>
          <w:b/>
          <w:u w:val="single"/>
        </w:rPr>
        <w:t>8</w:t>
      </w:r>
      <w:r w:rsidRPr="00650DD9">
        <w:rPr>
          <w:rFonts w:eastAsia="Calibri" w:cs="Arial"/>
          <w:b/>
          <w:u w:val="single"/>
        </w:rPr>
        <w:t>:</w:t>
      </w:r>
    </w:p>
    <w:p w:rsidR="00650DD9" w:rsidRDefault="001C19BC" w:rsidP="001C19BC">
      <w:pPr>
        <w:spacing w:after="200" w:line="276" w:lineRule="auto"/>
        <w:rPr>
          <w:rFonts w:eastAsia="Calibri" w:cs="Arial"/>
          <w:b/>
        </w:rPr>
      </w:pPr>
      <w:r w:rsidRPr="001C19BC">
        <w:rPr>
          <w:rFonts w:eastAsia="Calibri" w:cs="Arial"/>
          <w:b/>
        </w:rPr>
        <w:t xml:space="preserve">Rango de Temperatura: </w:t>
      </w:r>
      <w:r w:rsidRPr="001C19BC">
        <w:rPr>
          <w:rFonts w:eastAsia="Calibri" w:cs="Arial"/>
          <w:b/>
        </w:rPr>
        <w:tab/>
        <w:t>Ambiente a 1500 °C</w:t>
      </w:r>
    </w:p>
    <w:p w:rsidR="001C19BC" w:rsidRPr="00650DD9" w:rsidRDefault="001C19BC" w:rsidP="001C19BC">
      <w:pPr>
        <w:spacing w:after="200" w:line="276" w:lineRule="auto"/>
        <w:rPr>
          <w:rFonts w:eastAsia="Calibri" w:cs="Arial"/>
          <w:b/>
        </w:rPr>
      </w:pPr>
      <w:r w:rsidRPr="001C19BC">
        <w:rPr>
          <w:rFonts w:eastAsia="Calibri" w:cs="Arial"/>
        </w:rPr>
        <w:t>Solicitamos sean aceptadas temperaturas más altas. Esto mejora el rango de trabajo del equipo.</w:t>
      </w:r>
    </w:p>
    <w:p w:rsidR="00650DD9" w:rsidRDefault="00650DD9" w:rsidP="00650DD9">
      <w:pPr>
        <w:rPr>
          <w:rFonts w:eastAsia="Calibri" w:cs="Arial"/>
          <w:b/>
        </w:rPr>
      </w:pPr>
      <w:r w:rsidRPr="002A72B1">
        <w:rPr>
          <w:rFonts w:eastAsia="Calibri" w:cs="Arial"/>
          <w:b/>
          <w:u w:val="single"/>
        </w:rPr>
        <w:t>RESPUESTA:</w:t>
      </w:r>
      <w:r w:rsidRPr="002A72B1">
        <w:rPr>
          <w:rFonts w:eastAsia="Calibri" w:cs="Arial"/>
          <w:b/>
        </w:rPr>
        <w:t xml:space="preserve"> </w:t>
      </w:r>
    </w:p>
    <w:p w:rsidR="00650DD9" w:rsidRPr="00650DD9" w:rsidRDefault="00650DD9" w:rsidP="00650DD9">
      <w:pPr>
        <w:rPr>
          <w:rFonts w:eastAsia="Calibri" w:cs="Arial"/>
          <w:b/>
        </w:rPr>
      </w:pPr>
      <w:r w:rsidRPr="00650DD9">
        <w:rPr>
          <w:rFonts w:eastAsia="Calibri" w:cs="Arial"/>
          <w:b/>
        </w:rPr>
        <w:t xml:space="preserve">Se acepta.  </w:t>
      </w:r>
      <w:r w:rsidRPr="00650DD9">
        <w:rPr>
          <w:rFonts w:eastAsia="Calibri" w:cs="Arial"/>
        </w:rPr>
        <w:t>Se consideran temperaturas desde la Temperatura ambiente hasta 1500 °C o superiores.</w:t>
      </w:r>
      <w:r w:rsidRPr="00650DD9">
        <w:rPr>
          <w:rFonts w:eastAsia="Calibri" w:cs="Arial"/>
          <w:b/>
        </w:rPr>
        <w:t xml:space="preserve"> </w:t>
      </w:r>
      <w:r w:rsidRPr="00650DD9">
        <w:rPr>
          <w:rFonts w:eastAsia="Calibri" w:cs="Arial"/>
          <w:b/>
          <w:highlight w:val="yellow"/>
        </w:rPr>
        <w:t>Ver anexo modificado.</w:t>
      </w:r>
    </w:p>
    <w:p w:rsidR="00650DD9" w:rsidRDefault="00650DD9" w:rsidP="001C19BC">
      <w:pPr>
        <w:spacing w:after="200" w:line="276" w:lineRule="auto"/>
        <w:rPr>
          <w:rFonts w:eastAsia="Calibri" w:cs="Arial"/>
          <w:b/>
          <w:u w:val="single"/>
        </w:rPr>
      </w:pPr>
      <w:r w:rsidRPr="00650DD9">
        <w:rPr>
          <w:rFonts w:eastAsia="Calibri" w:cs="Arial"/>
          <w:b/>
          <w:u w:val="single"/>
        </w:rPr>
        <w:t xml:space="preserve">PREGUNTA </w:t>
      </w:r>
      <w:r w:rsidR="00284FBE">
        <w:rPr>
          <w:rFonts w:eastAsia="Calibri" w:cs="Arial"/>
          <w:b/>
          <w:u w:val="single"/>
        </w:rPr>
        <w:t>9</w:t>
      </w:r>
      <w:r w:rsidRPr="00650DD9">
        <w:rPr>
          <w:rFonts w:eastAsia="Calibri" w:cs="Arial"/>
          <w:b/>
          <w:u w:val="single"/>
        </w:rPr>
        <w:t>:</w:t>
      </w:r>
    </w:p>
    <w:p w:rsidR="001C19BC" w:rsidRPr="00650DD9" w:rsidRDefault="001C19BC" w:rsidP="001C19BC">
      <w:pPr>
        <w:spacing w:after="200" w:line="276" w:lineRule="auto"/>
        <w:rPr>
          <w:rFonts w:eastAsia="Calibri" w:cs="Arial"/>
          <w:b/>
          <w:u w:val="single"/>
        </w:rPr>
      </w:pPr>
      <w:r w:rsidRPr="001C19BC">
        <w:rPr>
          <w:rFonts w:eastAsia="Calibri" w:cs="Arial"/>
          <w:b/>
        </w:rPr>
        <w:t xml:space="preserve">Opción de dos muestras en modo TGA de manera simultánea: </w:t>
      </w:r>
      <w:r w:rsidRPr="001C19BC">
        <w:rPr>
          <w:rFonts w:eastAsia="Calibri" w:cs="Arial"/>
        </w:rPr>
        <w:t xml:space="preserve">(solo lo cumple una </w:t>
      </w:r>
      <w:r w:rsidR="00B11F11" w:rsidRPr="001C19BC">
        <w:rPr>
          <w:rFonts w:eastAsia="Calibri" w:cs="Arial"/>
        </w:rPr>
        <w:t>marca)</w:t>
      </w:r>
      <w:r w:rsidR="00B11F11" w:rsidRPr="001C19BC">
        <w:rPr>
          <w:rFonts w:eastAsia="Calibri" w:cs="Arial"/>
          <w:b/>
        </w:rPr>
        <w:t xml:space="preserve"> </w:t>
      </w:r>
      <w:r w:rsidR="00B11F11" w:rsidRPr="001C19BC">
        <w:rPr>
          <w:rFonts w:eastAsia="Calibri" w:cs="Arial"/>
        </w:rPr>
        <w:t>Esta</w:t>
      </w:r>
      <w:r w:rsidRPr="001C19BC">
        <w:rPr>
          <w:rFonts w:eastAsia="Calibri" w:cs="Arial"/>
        </w:rPr>
        <w:t xml:space="preserve"> especificación no es de gran ventaja para el cliente teniendo en cuenta que el análisis termo gravimétrico para 2 muestras diferentes en una misma cámara generará diferentes resultados que si se realizan cada una en corridas diferentes y después se comparan resultados.</w:t>
      </w:r>
    </w:p>
    <w:p w:rsidR="001C19BC" w:rsidRDefault="001C19BC" w:rsidP="001C19BC">
      <w:pPr>
        <w:spacing w:after="200" w:line="276" w:lineRule="auto"/>
        <w:rPr>
          <w:rFonts w:eastAsia="Calibri" w:cs="Arial"/>
        </w:rPr>
      </w:pPr>
      <w:r w:rsidRPr="001C19BC">
        <w:rPr>
          <w:rFonts w:eastAsia="Calibri" w:cs="Arial"/>
        </w:rPr>
        <w:t>Nuestro equipo puede realizar el análisis grafico de 2 muestras que se han analizado por aparte, sin ningún problema, y el usuario puede estar seguro que no habrá influencia de una muestra sobre la otra.</w:t>
      </w:r>
    </w:p>
    <w:p w:rsidR="006B12E8" w:rsidRDefault="006B12E8" w:rsidP="006B12E8">
      <w:pPr>
        <w:spacing w:after="200" w:line="276" w:lineRule="auto"/>
        <w:rPr>
          <w:rFonts w:eastAsia="Calibri" w:cs="Arial"/>
          <w:b/>
          <w:u w:val="single"/>
        </w:rPr>
      </w:pPr>
      <w:r w:rsidRPr="006B12E8">
        <w:rPr>
          <w:rFonts w:eastAsia="Calibri" w:cs="Arial"/>
          <w:b/>
          <w:u w:val="single"/>
        </w:rPr>
        <w:t>RESPUESTA:</w:t>
      </w:r>
      <w:r>
        <w:rPr>
          <w:rFonts w:eastAsia="Calibri" w:cs="Arial"/>
          <w:b/>
          <w:u w:val="single"/>
        </w:rPr>
        <w:t xml:space="preserve"> </w:t>
      </w:r>
    </w:p>
    <w:p w:rsidR="006B12E8" w:rsidRDefault="006B12E8" w:rsidP="006B12E8">
      <w:pPr>
        <w:spacing w:after="200" w:line="276" w:lineRule="auto"/>
        <w:rPr>
          <w:rFonts w:eastAsia="Calibri" w:cs="Arial"/>
          <w:b/>
        </w:rPr>
      </w:pPr>
      <w:r w:rsidRPr="006B12E8">
        <w:rPr>
          <w:rFonts w:eastAsia="Calibri" w:cs="Arial"/>
          <w:b/>
        </w:rPr>
        <w:t>Se acepta</w:t>
      </w:r>
      <w:r w:rsidRPr="006B12E8">
        <w:rPr>
          <w:rFonts w:eastAsia="Calibri" w:cs="Arial"/>
        </w:rPr>
        <w:t xml:space="preserve">.  Se requiere de una o dos muestras. </w:t>
      </w:r>
      <w:r w:rsidRPr="006B12E8">
        <w:rPr>
          <w:rFonts w:eastAsia="Calibri" w:cs="Arial"/>
          <w:b/>
          <w:highlight w:val="yellow"/>
        </w:rPr>
        <w:t>Ver anexo modificado.</w:t>
      </w:r>
    </w:p>
    <w:p w:rsidR="006B12E8" w:rsidRPr="006B12E8" w:rsidRDefault="006B12E8" w:rsidP="006B12E8">
      <w:pPr>
        <w:spacing w:after="200" w:line="276" w:lineRule="auto"/>
        <w:rPr>
          <w:rFonts w:eastAsia="Calibri" w:cs="Arial"/>
          <w:b/>
          <w:u w:val="single"/>
        </w:rPr>
      </w:pPr>
      <w:r w:rsidRPr="006B12E8">
        <w:rPr>
          <w:rFonts w:eastAsia="Calibri" w:cs="Arial"/>
          <w:b/>
          <w:u w:val="single"/>
        </w:rPr>
        <w:t>PREGUNTA 1</w:t>
      </w:r>
      <w:r w:rsidR="00284FBE">
        <w:rPr>
          <w:rFonts w:eastAsia="Calibri" w:cs="Arial"/>
          <w:b/>
          <w:u w:val="single"/>
        </w:rPr>
        <w:t>0</w:t>
      </w:r>
      <w:r w:rsidRPr="006B12E8">
        <w:rPr>
          <w:rFonts w:eastAsia="Calibri" w:cs="Arial"/>
          <w:b/>
          <w:u w:val="single"/>
        </w:rPr>
        <w:t>:</w:t>
      </w:r>
    </w:p>
    <w:p w:rsidR="001C19BC" w:rsidRPr="001C19BC" w:rsidRDefault="001C19BC" w:rsidP="001C19BC">
      <w:pPr>
        <w:spacing w:after="200" w:line="276" w:lineRule="auto"/>
        <w:rPr>
          <w:rFonts w:eastAsia="Calibri" w:cs="Arial"/>
          <w:b/>
        </w:rPr>
      </w:pPr>
      <w:r w:rsidRPr="001C19BC">
        <w:rPr>
          <w:rFonts w:eastAsia="Calibri" w:cs="Arial"/>
          <w:b/>
        </w:rPr>
        <w:t>Sistema en modo DSC y TGA: Modulado para la determinación de la capacidad calorífica Cp.</w:t>
      </w:r>
    </w:p>
    <w:p w:rsidR="001C19BC" w:rsidRPr="001C19BC" w:rsidRDefault="001C19BC" w:rsidP="001C19BC">
      <w:pPr>
        <w:spacing w:after="200" w:line="276" w:lineRule="auto"/>
        <w:rPr>
          <w:rFonts w:eastAsia="Calibri" w:cs="Arial"/>
        </w:rPr>
      </w:pPr>
      <w:r w:rsidRPr="001C19BC">
        <w:rPr>
          <w:rFonts w:eastAsia="Calibri" w:cs="Arial"/>
        </w:rPr>
        <w:t xml:space="preserve">Solicitamos se aclare si el sistema consiste en mediciones reales de DSC (calorimetría diferencial de barrido) o si son aceptadas mediciones DTA (análisis térmico diferencial). Ya que la </w:t>
      </w:r>
      <w:r w:rsidRPr="001C19BC">
        <w:rPr>
          <w:rFonts w:eastAsia="Calibri" w:cs="Arial"/>
        </w:rPr>
        <w:lastRenderedPageBreak/>
        <w:t xml:space="preserve">configuración DTA permite la obtención de medición de la variación térmica de una muestra de forma sensible y en un rango más amplio respecto a las mediciones DSC (el rango de las mediciones DTA es de -150 a 2000ºC). Por el </w:t>
      </w:r>
      <w:r w:rsidR="006B12E8" w:rsidRPr="001C19BC">
        <w:rPr>
          <w:rFonts w:eastAsia="Calibri" w:cs="Arial"/>
        </w:rPr>
        <w:t>contrario,</w:t>
      </w:r>
      <w:r w:rsidRPr="001C19BC">
        <w:rPr>
          <w:rFonts w:eastAsia="Calibri" w:cs="Arial"/>
        </w:rPr>
        <w:t xml:space="preserve"> las mediciones DSC tienen un menor rango y el diseño del sensor debe estar configurado de la siguiente forma esquemática:</w:t>
      </w:r>
    </w:p>
    <w:p w:rsidR="001C19BC" w:rsidRPr="001C19BC" w:rsidRDefault="001C19BC" w:rsidP="001C19BC">
      <w:pPr>
        <w:spacing w:after="200" w:line="276" w:lineRule="auto"/>
        <w:jc w:val="center"/>
        <w:rPr>
          <w:rFonts w:eastAsia="Calibri" w:cs="Arial"/>
        </w:rPr>
      </w:pPr>
      <w:r w:rsidRPr="001C19BC">
        <w:rPr>
          <w:rFonts w:eastAsia="Calibri" w:cs="Arial"/>
          <w:noProof/>
          <w:lang w:eastAsia="es-CO"/>
        </w:rPr>
        <w:drawing>
          <wp:inline distT="0" distB="0" distL="0" distR="0">
            <wp:extent cx="3305175" cy="2028825"/>
            <wp:effectExtent l="0" t="0" r="9525" b="9525"/>
            <wp:docPr id="1" name="Imagen 1" descr="Descripción: https://dcyd0ggl1hia3.cloudfront.net/fileadmin/_processed_/opt_DSC_204_F1_Phoenix_Principle_Heat_Flux_DSC_1_1bed272fb4.png?1439997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s://dcyd0ggl1hia3.cloudfront.net/fileadmin/_processed_/opt_DSC_204_F1_Phoenix_Principle_Heat_Flux_DSC_1_1bed272fb4.png?14399978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05175" cy="2028825"/>
                    </a:xfrm>
                    <a:prstGeom prst="rect">
                      <a:avLst/>
                    </a:prstGeom>
                    <a:noFill/>
                    <a:ln>
                      <a:noFill/>
                    </a:ln>
                  </pic:spPr>
                </pic:pic>
              </a:graphicData>
            </a:graphic>
          </wp:inline>
        </w:drawing>
      </w:r>
    </w:p>
    <w:p w:rsidR="001C19BC" w:rsidRDefault="001C19BC" w:rsidP="001C19BC">
      <w:pPr>
        <w:spacing w:after="200" w:line="276" w:lineRule="auto"/>
        <w:rPr>
          <w:rFonts w:eastAsia="Calibri" w:cs="Arial"/>
        </w:rPr>
      </w:pPr>
      <w:r w:rsidRPr="001C19BC">
        <w:rPr>
          <w:rFonts w:eastAsia="Calibri" w:cs="Arial"/>
        </w:rPr>
        <w:t xml:space="preserve">Esto implica que el sensor para mediciones DSC reales debe asegurar que la conservación del flujo de calor alrededor de las muestras sea la misma y por consiguiente no puede tratarse de 2 sensores separados (uno por cada muestra). Para el cálculo de la capacidad calorífica, un diseño que no sea de este tipo causará que los cálculos de </w:t>
      </w:r>
      <w:proofErr w:type="spellStart"/>
      <w:r w:rsidRPr="001C19BC">
        <w:rPr>
          <w:rFonts w:eastAsia="Calibri" w:cs="Arial"/>
        </w:rPr>
        <w:t>Cp</w:t>
      </w:r>
      <w:proofErr w:type="spellEnd"/>
      <w:r w:rsidRPr="001C19BC">
        <w:rPr>
          <w:rFonts w:eastAsia="Calibri" w:cs="Arial"/>
        </w:rPr>
        <w:t xml:space="preserve"> presenten errores y no pueden son confiables.</w:t>
      </w:r>
    </w:p>
    <w:p w:rsidR="00C76795" w:rsidRDefault="00C76795" w:rsidP="00C76795">
      <w:pPr>
        <w:spacing w:after="200" w:line="276" w:lineRule="auto"/>
        <w:rPr>
          <w:rFonts w:eastAsia="Calibri" w:cs="Arial"/>
        </w:rPr>
      </w:pPr>
      <w:r w:rsidRPr="00C76795">
        <w:rPr>
          <w:rFonts w:eastAsia="Calibri" w:cs="Arial"/>
          <w:b/>
          <w:u w:val="single"/>
        </w:rPr>
        <w:t>RESPUESTA</w:t>
      </w:r>
      <w:r w:rsidRPr="00C76795">
        <w:rPr>
          <w:rFonts w:eastAsia="Calibri" w:cs="Arial"/>
        </w:rPr>
        <w:t xml:space="preserve">: </w:t>
      </w:r>
    </w:p>
    <w:p w:rsidR="00C76795" w:rsidRPr="00C76795" w:rsidRDefault="00C76795" w:rsidP="00C76795">
      <w:pPr>
        <w:spacing w:after="200" w:line="276" w:lineRule="auto"/>
        <w:rPr>
          <w:rFonts w:eastAsia="Calibri" w:cs="Arial"/>
        </w:rPr>
      </w:pPr>
      <w:r w:rsidRPr="00C76795">
        <w:rPr>
          <w:rFonts w:eastAsia="Calibri" w:cs="Arial"/>
        </w:rPr>
        <w:t xml:space="preserve">Se aclara que </w:t>
      </w:r>
      <w:r w:rsidRPr="00C76795">
        <w:rPr>
          <w:rFonts w:eastAsia="Calibri" w:cs="Arial"/>
          <w:b/>
          <w:u w:val="single"/>
        </w:rPr>
        <w:t>SI</w:t>
      </w:r>
      <w:r w:rsidRPr="00C76795">
        <w:rPr>
          <w:rFonts w:eastAsia="Calibri" w:cs="Arial"/>
        </w:rPr>
        <w:t xml:space="preserve"> se trata de un equipo que realiza mediciones reales de DSC.</w:t>
      </w:r>
    </w:p>
    <w:p w:rsidR="00C76795" w:rsidRPr="00C76795" w:rsidRDefault="00C76795" w:rsidP="001C19BC">
      <w:pPr>
        <w:spacing w:after="200" w:line="276" w:lineRule="auto"/>
        <w:rPr>
          <w:rFonts w:eastAsia="Calibri" w:cs="Arial"/>
          <w:b/>
          <w:u w:val="single"/>
        </w:rPr>
      </w:pPr>
      <w:r w:rsidRPr="00C76795">
        <w:rPr>
          <w:rFonts w:eastAsia="Calibri" w:cs="Arial"/>
          <w:b/>
          <w:u w:val="single"/>
        </w:rPr>
        <w:t>PREGUNTA 1</w:t>
      </w:r>
      <w:r w:rsidR="00284FBE">
        <w:rPr>
          <w:rFonts w:eastAsia="Calibri" w:cs="Arial"/>
          <w:b/>
          <w:u w:val="single"/>
        </w:rPr>
        <w:t>1</w:t>
      </w:r>
      <w:r w:rsidRPr="00C76795">
        <w:rPr>
          <w:rFonts w:eastAsia="Calibri" w:cs="Arial"/>
          <w:b/>
          <w:u w:val="single"/>
        </w:rPr>
        <w:t>:</w:t>
      </w:r>
    </w:p>
    <w:p w:rsid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 xml:space="preserve">Precisión de temperatura de 0.5ºC o menor, esto mejorando las condiciones que está solicitando la Universidad, permitiendo que los análisis tengan una mayor confiabilidad. </w:t>
      </w:r>
    </w:p>
    <w:p w:rsidR="00C76795" w:rsidRDefault="00C76795" w:rsidP="00C76795">
      <w:pPr>
        <w:spacing w:after="200" w:line="276" w:lineRule="auto"/>
        <w:contextualSpacing/>
        <w:rPr>
          <w:rFonts w:eastAsia="Times New Roman" w:cs="Arial"/>
          <w:b/>
          <w:u w:val="single"/>
          <w:lang w:eastAsia="es-ES"/>
        </w:rPr>
      </w:pPr>
    </w:p>
    <w:p w:rsidR="00C76795" w:rsidRPr="00C76795" w:rsidRDefault="00C76795" w:rsidP="00C76795">
      <w:pPr>
        <w:spacing w:after="200" w:line="276" w:lineRule="auto"/>
        <w:contextualSpacing/>
        <w:rPr>
          <w:rFonts w:eastAsia="Times New Roman" w:cs="Arial"/>
          <w:lang w:eastAsia="es-ES"/>
        </w:rPr>
      </w:pPr>
      <w:r w:rsidRPr="00C76795">
        <w:rPr>
          <w:rFonts w:eastAsia="Times New Roman" w:cs="Arial"/>
          <w:b/>
          <w:u w:val="single"/>
          <w:lang w:eastAsia="es-ES"/>
        </w:rPr>
        <w:t>RESPUESTA:</w:t>
      </w:r>
      <w:r w:rsidRPr="00C76795">
        <w:rPr>
          <w:rFonts w:eastAsia="Times New Roman" w:cs="Arial"/>
          <w:lang w:eastAsia="es-ES"/>
        </w:rPr>
        <w:t xml:space="preserve"> </w:t>
      </w:r>
      <w:r>
        <w:rPr>
          <w:rFonts w:eastAsia="Times New Roman" w:cs="Arial"/>
          <w:lang w:eastAsia="es-ES"/>
        </w:rPr>
        <w:t xml:space="preserve"> </w:t>
      </w:r>
      <w:r w:rsidRPr="00C76795">
        <w:rPr>
          <w:rFonts w:eastAsia="Times New Roman" w:cs="Arial"/>
          <w:b/>
          <w:lang w:eastAsia="es-ES"/>
        </w:rPr>
        <w:t>Se acepta.</w:t>
      </w:r>
      <w:r w:rsidRPr="00C76795">
        <w:rPr>
          <w:rFonts w:eastAsia="Times New Roman" w:cs="Arial"/>
          <w:lang w:eastAsia="es-ES"/>
        </w:rPr>
        <w:t xml:space="preserve"> Se consideran temperatura</w:t>
      </w:r>
      <w:r>
        <w:rPr>
          <w:rFonts w:eastAsia="Times New Roman" w:cs="Arial"/>
          <w:lang w:eastAsia="es-ES"/>
        </w:rPr>
        <w:t xml:space="preserve">s de 0.5 °C o menor. </w:t>
      </w:r>
      <w:r w:rsidRPr="00C76795">
        <w:rPr>
          <w:rFonts w:eastAsia="Times New Roman" w:cs="Arial"/>
          <w:b/>
          <w:highlight w:val="yellow"/>
          <w:lang w:eastAsia="es-ES"/>
        </w:rPr>
        <w:t>Ver anexo modificado.</w:t>
      </w:r>
    </w:p>
    <w:p w:rsidR="00C76795" w:rsidRPr="00C76795" w:rsidRDefault="00C76795" w:rsidP="00C76795">
      <w:pPr>
        <w:spacing w:after="200" w:line="276" w:lineRule="auto"/>
        <w:contextualSpacing/>
        <w:rPr>
          <w:rFonts w:eastAsia="Times New Roman" w:cs="Arial"/>
          <w:lang w:eastAsia="es-ES"/>
        </w:rPr>
      </w:pPr>
    </w:p>
    <w:p w:rsidR="00C76795" w:rsidRDefault="00C76795" w:rsidP="00C76795">
      <w:pPr>
        <w:spacing w:after="200" w:line="276" w:lineRule="auto"/>
        <w:contextualSpacing/>
        <w:rPr>
          <w:rFonts w:eastAsia="Times New Roman" w:cs="Arial"/>
          <w:b/>
          <w:u w:val="single"/>
          <w:lang w:eastAsia="es-ES"/>
        </w:rPr>
      </w:pPr>
      <w:r w:rsidRPr="00C76795">
        <w:rPr>
          <w:rFonts w:eastAsia="Times New Roman" w:cs="Arial"/>
          <w:b/>
          <w:u w:val="single"/>
          <w:lang w:eastAsia="es-ES"/>
        </w:rPr>
        <w:t>PREGUNTA 1</w:t>
      </w:r>
      <w:r w:rsidR="00284FBE">
        <w:rPr>
          <w:rFonts w:eastAsia="Times New Roman" w:cs="Arial"/>
          <w:b/>
          <w:u w:val="single"/>
          <w:lang w:eastAsia="es-ES"/>
        </w:rPr>
        <w:t>2</w:t>
      </w:r>
      <w:r w:rsidRPr="00C76795">
        <w:rPr>
          <w:rFonts w:eastAsia="Times New Roman" w:cs="Arial"/>
          <w:b/>
          <w:u w:val="single"/>
          <w:lang w:eastAsia="es-ES"/>
        </w:rPr>
        <w:t>:</w:t>
      </w:r>
    </w:p>
    <w:p w:rsidR="00C76795" w:rsidRPr="00C76795" w:rsidRDefault="00C76795" w:rsidP="00C76795">
      <w:pPr>
        <w:spacing w:after="200" w:line="276" w:lineRule="auto"/>
        <w:contextualSpacing/>
        <w:rPr>
          <w:rFonts w:eastAsia="Times New Roman" w:cs="Arial"/>
          <w:b/>
          <w:u w:val="single"/>
          <w:lang w:eastAsia="es-ES"/>
        </w:rPr>
      </w:pPr>
    </w:p>
    <w:p w:rsidR="001C19BC" w:rsidRP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Doble balanza horizontal (solo lo cumple una marca).</w:t>
      </w:r>
    </w:p>
    <w:p w:rsidR="001C19BC" w:rsidRDefault="001C19BC" w:rsidP="001C19BC">
      <w:pPr>
        <w:spacing w:after="0" w:line="240" w:lineRule="auto"/>
        <w:ind w:left="720"/>
        <w:contextualSpacing/>
        <w:rPr>
          <w:rFonts w:eastAsia="Times New Roman" w:cs="Arial"/>
          <w:lang w:eastAsia="es-ES"/>
        </w:rPr>
      </w:pPr>
      <w:r w:rsidRPr="001C19BC">
        <w:rPr>
          <w:rFonts w:eastAsia="Times New Roman" w:cs="Arial"/>
          <w:lang w:eastAsia="es-ES"/>
        </w:rPr>
        <w:t>Los sistemas de otras marcas solo incluyen una balanza y esto no afecta en el resultado de las mediciones ya que la balanza es de gran resolución y se encuentra en una cámara aparte para protegerla de efectos de temperatura y de flujos atmosféricos.  Esto se evidencia en que la marca que está ofertando también maneja sistemas con una balanza.</w:t>
      </w:r>
    </w:p>
    <w:p w:rsidR="00C76795" w:rsidRDefault="00C76795" w:rsidP="001C19BC">
      <w:pPr>
        <w:spacing w:after="0" w:line="240" w:lineRule="auto"/>
        <w:ind w:left="720"/>
        <w:contextualSpacing/>
        <w:rPr>
          <w:rFonts w:eastAsia="Times New Roman" w:cs="Arial"/>
          <w:lang w:eastAsia="es-ES"/>
        </w:rPr>
      </w:pPr>
    </w:p>
    <w:p w:rsidR="00C76795" w:rsidRPr="001C19BC" w:rsidRDefault="00C76795" w:rsidP="00C76795">
      <w:pPr>
        <w:spacing w:after="0" w:line="240" w:lineRule="auto"/>
        <w:contextualSpacing/>
        <w:rPr>
          <w:rFonts w:eastAsia="Times New Roman" w:cs="Arial"/>
          <w:lang w:eastAsia="es-ES"/>
        </w:rPr>
      </w:pPr>
      <w:r w:rsidRPr="00C76795">
        <w:rPr>
          <w:rFonts w:eastAsia="Times New Roman" w:cs="Arial"/>
          <w:b/>
          <w:u w:val="single"/>
          <w:lang w:eastAsia="es-ES"/>
        </w:rPr>
        <w:t>RESPUESTA:</w:t>
      </w:r>
      <w:r w:rsidRPr="00C76795">
        <w:rPr>
          <w:rFonts w:eastAsia="Times New Roman" w:cs="Arial"/>
          <w:lang w:eastAsia="es-ES"/>
        </w:rPr>
        <w:t xml:space="preserve"> </w:t>
      </w:r>
      <w:r w:rsidRPr="00C76795">
        <w:rPr>
          <w:rFonts w:eastAsia="Times New Roman" w:cs="Arial"/>
          <w:b/>
          <w:lang w:eastAsia="es-ES"/>
        </w:rPr>
        <w:t>Se acepta</w:t>
      </w:r>
      <w:r w:rsidRPr="00C76795">
        <w:rPr>
          <w:rFonts w:eastAsia="Times New Roman" w:cs="Arial"/>
          <w:lang w:eastAsia="es-ES"/>
        </w:rPr>
        <w:t>. Se considera una o d</w:t>
      </w:r>
      <w:r>
        <w:rPr>
          <w:rFonts w:eastAsia="Times New Roman" w:cs="Arial"/>
          <w:lang w:eastAsia="es-ES"/>
        </w:rPr>
        <w:t xml:space="preserve">os balanzas. </w:t>
      </w:r>
      <w:r w:rsidRPr="00C76795">
        <w:rPr>
          <w:rFonts w:eastAsia="Times New Roman" w:cs="Arial"/>
          <w:b/>
          <w:highlight w:val="yellow"/>
          <w:lang w:eastAsia="es-ES"/>
        </w:rPr>
        <w:t>Ver anexo modificado.</w:t>
      </w:r>
    </w:p>
    <w:p w:rsidR="001C19BC" w:rsidRDefault="001C19BC" w:rsidP="001C19BC">
      <w:pPr>
        <w:spacing w:after="0" w:line="240" w:lineRule="auto"/>
        <w:ind w:left="720"/>
        <w:contextualSpacing/>
        <w:rPr>
          <w:rFonts w:eastAsia="Times New Roman" w:cs="Arial"/>
          <w:lang w:eastAsia="es-ES"/>
        </w:rPr>
      </w:pPr>
    </w:p>
    <w:p w:rsidR="00C76795" w:rsidRDefault="00C76795" w:rsidP="00C76795">
      <w:pPr>
        <w:spacing w:after="0" w:line="240" w:lineRule="auto"/>
        <w:contextualSpacing/>
        <w:rPr>
          <w:rFonts w:eastAsia="Times New Roman" w:cs="Arial"/>
          <w:b/>
          <w:u w:val="single"/>
          <w:lang w:eastAsia="es-ES"/>
        </w:rPr>
      </w:pPr>
    </w:p>
    <w:p w:rsidR="00C76795" w:rsidRDefault="00C76795" w:rsidP="00C76795">
      <w:pPr>
        <w:spacing w:after="0" w:line="240" w:lineRule="auto"/>
        <w:contextualSpacing/>
        <w:rPr>
          <w:rFonts w:eastAsia="Times New Roman" w:cs="Arial"/>
          <w:b/>
          <w:u w:val="single"/>
          <w:lang w:eastAsia="es-ES"/>
        </w:rPr>
      </w:pPr>
      <w:r w:rsidRPr="00C76795">
        <w:rPr>
          <w:rFonts w:eastAsia="Times New Roman" w:cs="Arial"/>
          <w:b/>
          <w:u w:val="single"/>
          <w:lang w:eastAsia="es-ES"/>
        </w:rPr>
        <w:lastRenderedPageBreak/>
        <w:t>PREGUNTA 1</w:t>
      </w:r>
      <w:r w:rsidR="00284FBE">
        <w:rPr>
          <w:rFonts w:eastAsia="Times New Roman" w:cs="Arial"/>
          <w:b/>
          <w:u w:val="single"/>
          <w:lang w:eastAsia="es-ES"/>
        </w:rPr>
        <w:t>3</w:t>
      </w:r>
      <w:r w:rsidRPr="00C76795">
        <w:rPr>
          <w:rFonts w:eastAsia="Times New Roman" w:cs="Arial"/>
          <w:b/>
          <w:u w:val="single"/>
          <w:lang w:eastAsia="es-ES"/>
        </w:rPr>
        <w:t>:</w:t>
      </w:r>
    </w:p>
    <w:p w:rsidR="00C76795" w:rsidRPr="00C76795" w:rsidRDefault="00C76795" w:rsidP="00C76795">
      <w:pPr>
        <w:spacing w:after="0" w:line="240" w:lineRule="auto"/>
        <w:contextualSpacing/>
        <w:rPr>
          <w:rFonts w:eastAsia="Times New Roman" w:cs="Arial"/>
          <w:b/>
          <w:u w:val="single"/>
          <w:lang w:eastAsia="es-ES"/>
        </w:rPr>
      </w:pPr>
    </w:p>
    <w:p w:rsid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 xml:space="preserve">Pantalla </w:t>
      </w:r>
      <w:proofErr w:type="spellStart"/>
      <w:r w:rsidRPr="001C19BC">
        <w:rPr>
          <w:rFonts w:eastAsia="Times New Roman" w:cs="Arial"/>
          <w:lang w:eastAsia="es-ES"/>
        </w:rPr>
        <w:t>touch</w:t>
      </w:r>
      <w:proofErr w:type="spellEnd"/>
      <w:r w:rsidRPr="001C19BC">
        <w:rPr>
          <w:rFonts w:eastAsia="Times New Roman" w:cs="Arial"/>
          <w:lang w:eastAsia="es-ES"/>
        </w:rPr>
        <w:t xml:space="preserve"> a color (solo lo cumple una marca).  Esta pantalla no influye en </w:t>
      </w:r>
      <w:r w:rsidR="00B11F11" w:rsidRPr="001C19BC">
        <w:rPr>
          <w:rFonts w:eastAsia="Times New Roman" w:cs="Arial"/>
          <w:lang w:eastAsia="es-ES"/>
        </w:rPr>
        <w:t>los resultados</w:t>
      </w:r>
      <w:r w:rsidRPr="001C19BC">
        <w:rPr>
          <w:rFonts w:eastAsia="Times New Roman" w:cs="Arial"/>
          <w:lang w:eastAsia="es-ES"/>
        </w:rPr>
        <w:t xml:space="preserve">, ni en el desempeño del equipo ya que este está conectado a un computador y la pantalla </w:t>
      </w:r>
      <w:proofErr w:type="spellStart"/>
      <w:r w:rsidRPr="001C19BC">
        <w:rPr>
          <w:rFonts w:eastAsia="Times New Roman" w:cs="Arial"/>
          <w:lang w:eastAsia="es-ES"/>
        </w:rPr>
        <w:t>touch</w:t>
      </w:r>
      <w:proofErr w:type="spellEnd"/>
      <w:r w:rsidRPr="001C19BC">
        <w:rPr>
          <w:rFonts w:eastAsia="Times New Roman" w:cs="Arial"/>
          <w:lang w:eastAsia="es-ES"/>
        </w:rPr>
        <w:t xml:space="preserve">, sería un accesorio que poco se va a utilizar, adicional a que estas pantallas son </w:t>
      </w:r>
      <w:r w:rsidR="006018AC" w:rsidRPr="001C19BC">
        <w:rPr>
          <w:rFonts w:eastAsia="Times New Roman" w:cs="Arial"/>
          <w:lang w:eastAsia="es-ES"/>
        </w:rPr>
        <w:t>susceptibles</w:t>
      </w:r>
      <w:r w:rsidRPr="001C19BC">
        <w:rPr>
          <w:rFonts w:eastAsia="Times New Roman" w:cs="Arial"/>
          <w:lang w:eastAsia="es-ES"/>
        </w:rPr>
        <w:t xml:space="preserve"> a daños por las condiciones ambientales de los laboratorios (Humedad, temperatura, manejo de líquidos etc.)</w:t>
      </w:r>
    </w:p>
    <w:p w:rsidR="00C76795" w:rsidRDefault="00C76795" w:rsidP="00C76795">
      <w:pPr>
        <w:spacing w:after="200" w:line="276" w:lineRule="auto"/>
        <w:ind w:left="360"/>
        <w:contextualSpacing/>
        <w:rPr>
          <w:rFonts w:eastAsia="Times New Roman" w:cs="Arial"/>
          <w:lang w:eastAsia="es-ES"/>
        </w:rPr>
      </w:pPr>
    </w:p>
    <w:p w:rsidR="00C76795" w:rsidRDefault="00C76795" w:rsidP="00284FBE">
      <w:pPr>
        <w:spacing w:after="200" w:line="276" w:lineRule="auto"/>
        <w:contextualSpacing/>
        <w:rPr>
          <w:rFonts w:eastAsia="Times New Roman" w:cs="Arial"/>
          <w:b/>
          <w:lang w:eastAsia="es-ES"/>
        </w:rPr>
      </w:pPr>
      <w:r w:rsidRPr="00C76795">
        <w:rPr>
          <w:rFonts w:eastAsia="Times New Roman" w:cs="Arial"/>
          <w:b/>
          <w:u w:val="single"/>
          <w:lang w:eastAsia="es-ES"/>
        </w:rPr>
        <w:t>RESPUESTA:</w:t>
      </w:r>
      <w:r w:rsidRPr="00C76795">
        <w:rPr>
          <w:rFonts w:eastAsia="Times New Roman" w:cs="Arial"/>
          <w:lang w:eastAsia="es-ES"/>
        </w:rPr>
        <w:t xml:space="preserve"> </w:t>
      </w:r>
      <w:r w:rsidRPr="00C76795">
        <w:rPr>
          <w:rFonts w:eastAsia="Times New Roman" w:cs="Arial"/>
          <w:b/>
          <w:lang w:eastAsia="es-ES"/>
        </w:rPr>
        <w:t>Se acepta.</w:t>
      </w:r>
      <w:r w:rsidRPr="00C76795">
        <w:rPr>
          <w:rFonts w:eastAsia="Times New Roman" w:cs="Arial"/>
          <w:lang w:eastAsia="es-ES"/>
        </w:rPr>
        <w:t xml:space="preserve"> Se requiere un equi</w:t>
      </w:r>
      <w:r w:rsidR="009E50A0">
        <w:rPr>
          <w:rFonts w:eastAsia="Times New Roman" w:cs="Arial"/>
          <w:lang w:eastAsia="es-ES"/>
        </w:rPr>
        <w:t xml:space="preserve">po con pantalla, la cual </w:t>
      </w:r>
      <w:r w:rsidR="006018AC">
        <w:rPr>
          <w:rFonts w:eastAsia="Times New Roman" w:cs="Arial"/>
          <w:lang w:eastAsia="es-ES"/>
        </w:rPr>
        <w:t xml:space="preserve">puede </w:t>
      </w:r>
      <w:r w:rsidR="006018AC" w:rsidRPr="00C76795">
        <w:rPr>
          <w:rFonts w:eastAsia="Times New Roman" w:cs="Arial"/>
          <w:lang w:eastAsia="es-ES"/>
        </w:rPr>
        <w:t>ser</w:t>
      </w:r>
      <w:r w:rsidRPr="00C76795">
        <w:rPr>
          <w:rFonts w:eastAsia="Times New Roman" w:cs="Arial"/>
          <w:lang w:eastAsia="es-ES"/>
        </w:rPr>
        <w:t xml:space="preserve"> normal o tipo </w:t>
      </w:r>
      <w:proofErr w:type="spellStart"/>
      <w:r w:rsidRPr="00C76795">
        <w:rPr>
          <w:rFonts w:eastAsia="Times New Roman" w:cs="Arial"/>
          <w:lang w:eastAsia="es-ES"/>
        </w:rPr>
        <w:t>touch</w:t>
      </w:r>
      <w:proofErr w:type="spellEnd"/>
      <w:r w:rsidRPr="00C76795">
        <w:rPr>
          <w:rFonts w:eastAsia="Times New Roman" w:cs="Arial"/>
          <w:lang w:eastAsia="es-ES"/>
        </w:rPr>
        <w:t xml:space="preserve"> a</w:t>
      </w:r>
      <w:r>
        <w:rPr>
          <w:rFonts w:eastAsia="Times New Roman" w:cs="Arial"/>
          <w:lang w:eastAsia="es-ES"/>
        </w:rPr>
        <w:t xml:space="preserve"> color. </w:t>
      </w:r>
      <w:r w:rsidRPr="00284FBE">
        <w:rPr>
          <w:rFonts w:eastAsia="Times New Roman" w:cs="Arial"/>
          <w:b/>
          <w:highlight w:val="yellow"/>
          <w:lang w:eastAsia="es-ES"/>
        </w:rPr>
        <w:t>Ver anexo modificado.</w:t>
      </w:r>
    </w:p>
    <w:p w:rsidR="00C76795" w:rsidRDefault="00C76795" w:rsidP="00C76795">
      <w:pPr>
        <w:spacing w:after="200" w:line="276" w:lineRule="auto"/>
        <w:contextualSpacing/>
        <w:rPr>
          <w:rFonts w:eastAsia="Times New Roman" w:cs="Arial"/>
          <w:lang w:eastAsia="es-ES"/>
        </w:rPr>
      </w:pPr>
    </w:p>
    <w:p w:rsidR="00C76795" w:rsidRPr="00C76795" w:rsidRDefault="00C76795" w:rsidP="00C76795">
      <w:pPr>
        <w:spacing w:after="200" w:line="276" w:lineRule="auto"/>
        <w:contextualSpacing/>
        <w:rPr>
          <w:rFonts w:eastAsia="Times New Roman" w:cs="Arial"/>
          <w:b/>
          <w:u w:val="single"/>
          <w:lang w:eastAsia="es-ES"/>
        </w:rPr>
      </w:pPr>
      <w:r w:rsidRPr="00C76795">
        <w:rPr>
          <w:rFonts w:eastAsia="Times New Roman" w:cs="Arial"/>
          <w:b/>
          <w:u w:val="single"/>
          <w:lang w:eastAsia="es-ES"/>
        </w:rPr>
        <w:t>PREGUNTA 1</w:t>
      </w:r>
      <w:r w:rsidR="00284FBE">
        <w:rPr>
          <w:rFonts w:eastAsia="Times New Roman" w:cs="Arial"/>
          <w:b/>
          <w:u w:val="single"/>
          <w:lang w:eastAsia="es-ES"/>
        </w:rPr>
        <w:t>4</w:t>
      </w:r>
      <w:r w:rsidRPr="00C76795">
        <w:rPr>
          <w:rFonts w:eastAsia="Times New Roman" w:cs="Arial"/>
          <w:b/>
          <w:u w:val="single"/>
          <w:lang w:eastAsia="es-ES"/>
        </w:rPr>
        <w:t>:</w:t>
      </w:r>
    </w:p>
    <w:p w:rsidR="001C19BC" w:rsidRPr="001C19BC" w:rsidRDefault="001C19BC" w:rsidP="001C19BC">
      <w:pPr>
        <w:spacing w:after="0" w:line="240" w:lineRule="auto"/>
        <w:ind w:left="720"/>
        <w:contextualSpacing/>
        <w:rPr>
          <w:rFonts w:eastAsia="Times New Roman" w:cs="Arial"/>
          <w:lang w:eastAsia="es-ES"/>
        </w:rPr>
      </w:pPr>
    </w:p>
    <w:p w:rsid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Sensibilidad o resolución de la balanza de 0.1 µg o menor. esto mejorando las condiciones que está solicitando la Universidad, permitiendo que los análisis tengan una mayor sensibilidad y se puedan utilizar cantidades de muestra menores.</w:t>
      </w:r>
    </w:p>
    <w:p w:rsidR="00C76795" w:rsidRDefault="00C76795" w:rsidP="00C76795">
      <w:pPr>
        <w:spacing w:after="200" w:line="276" w:lineRule="auto"/>
        <w:ind w:left="360"/>
        <w:contextualSpacing/>
        <w:rPr>
          <w:rFonts w:eastAsia="Times New Roman" w:cs="Arial"/>
          <w:lang w:eastAsia="es-ES"/>
        </w:rPr>
      </w:pPr>
    </w:p>
    <w:p w:rsidR="00C76795" w:rsidRPr="001C19BC" w:rsidRDefault="00C76795" w:rsidP="00284FBE">
      <w:pPr>
        <w:spacing w:after="200" w:line="276" w:lineRule="auto"/>
        <w:contextualSpacing/>
        <w:rPr>
          <w:rFonts w:eastAsia="Times New Roman" w:cs="Arial"/>
          <w:lang w:eastAsia="es-ES"/>
        </w:rPr>
      </w:pPr>
      <w:r w:rsidRPr="00D1422F">
        <w:rPr>
          <w:rFonts w:eastAsia="Times New Roman" w:cs="Arial"/>
          <w:b/>
          <w:u w:val="single"/>
          <w:lang w:eastAsia="es-ES"/>
        </w:rPr>
        <w:t>RESPUESTA:</w:t>
      </w:r>
      <w:r w:rsidRPr="00C76795">
        <w:rPr>
          <w:rFonts w:eastAsia="Times New Roman" w:cs="Arial"/>
          <w:lang w:eastAsia="es-ES"/>
        </w:rPr>
        <w:t xml:space="preserve"> La sensibilidad de la balanza puede ser de 0.1</w:t>
      </w:r>
      <w:r w:rsidR="00284FBE">
        <w:rPr>
          <w:rFonts w:eastAsia="Times New Roman" w:cs="Arial"/>
          <w:lang w:eastAsia="es-ES"/>
        </w:rPr>
        <w:t xml:space="preserve"> </w:t>
      </w:r>
      <w:proofErr w:type="spellStart"/>
      <w:r w:rsidR="00284FBE">
        <w:rPr>
          <w:rFonts w:eastAsia="Times New Roman" w:cs="Arial"/>
          <w:lang w:eastAsia="es-ES"/>
        </w:rPr>
        <w:t>ug</w:t>
      </w:r>
      <w:proofErr w:type="spellEnd"/>
      <w:r w:rsidR="00284FBE">
        <w:rPr>
          <w:rFonts w:eastAsia="Times New Roman" w:cs="Arial"/>
          <w:lang w:eastAsia="es-ES"/>
        </w:rPr>
        <w:t xml:space="preserve"> o menor. </w:t>
      </w:r>
      <w:r w:rsidR="00284FBE" w:rsidRPr="00284FBE">
        <w:rPr>
          <w:rFonts w:eastAsia="Times New Roman" w:cs="Arial"/>
          <w:b/>
          <w:highlight w:val="yellow"/>
          <w:lang w:eastAsia="es-ES"/>
        </w:rPr>
        <w:t>Ver anexo modificado</w:t>
      </w:r>
      <w:r w:rsidRPr="00C76795">
        <w:rPr>
          <w:rFonts w:eastAsia="Times New Roman" w:cs="Arial"/>
          <w:lang w:eastAsia="es-ES"/>
        </w:rPr>
        <w:t>.</w:t>
      </w:r>
    </w:p>
    <w:p w:rsidR="001C19BC" w:rsidRDefault="001C19BC" w:rsidP="001C19BC">
      <w:pPr>
        <w:spacing w:after="0" w:line="240" w:lineRule="auto"/>
        <w:ind w:left="720"/>
        <w:contextualSpacing/>
        <w:rPr>
          <w:rFonts w:eastAsia="Times New Roman" w:cs="Arial"/>
          <w:lang w:eastAsia="es-ES"/>
        </w:rPr>
      </w:pPr>
    </w:p>
    <w:p w:rsidR="00284FBE" w:rsidRPr="00284FBE" w:rsidRDefault="00284FBE" w:rsidP="00284FBE">
      <w:pPr>
        <w:spacing w:after="0" w:line="240" w:lineRule="auto"/>
        <w:contextualSpacing/>
        <w:rPr>
          <w:rFonts w:eastAsia="Times New Roman" w:cs="Arial"/>
          <w:b/>
          <w:u w:val="single"/>
          <w:lang w:eastAsia="es-ES"/>
        </w:rPr>
      </w:pPr>
      <w:r w:rsidRPr="00284FBE">
        <w:rPr>
          <w:rFonts w:eastAsia="Times New Roman" w:cs="Arial"/>
          <w:b/>
          <w:u w:val="single"/>
          <w:lang w:eastAsia="es-ES"/>
        </w:rPr>
        <w:t>PREGUNTA 15:</w:t>
      </w:r>
    </w:p>
    <w:p w:rsidR="00284FBE" w:rsidRPr="001C19BC" w:rsidRDefault="00284FBE" w:rsidP="00284FBE">
      <w:pPr>
        <w:spacing w:after="0" w:line="240" w:lineRule="auto"/>
        <w:contextualSpacing/>
        <w:rPr>
          <w:rFonts w:eastAsia="Times New Roman" w:cs="Arial"/>
          <w:lang w:eastAsia="es-ES"/>
        </w:rPr>
      </w:pPr>
    </w:p>
    <w:p w:rsidR="00284FBE" w:rsidRDefault="001C19BC" w:rsidP="00284FBE">
      <w:pPr>
        <w:numPr>
          <w:ilvl w:val="0"/>
          <w:numId w:val="1"/>
        </w:numPr>
        <w:spacing w:after="200" w:line="276" w:lineRule="auto"/>
        <w:contextualSpacing/>
        <w:rPr>
          <w:rFonts w:eastAsia="Times New Roman" w:cs="Arial"/>
          <w:lang w:eastAsia="es-ES"/>
        </w:rPr>
      </w:pPr>
      <w:r w:rsidRPr="001C19BC">
        <w:rPr>
          <w:rFonts w:eastAsia="Times New Roman" w:cs="Arial"/>
          <w:lang w:eastAsia="es-ES"/>
        </w:rPr>
        <w:t xml:space="preserve">Velocidad de calentamiento de 0.1 </w:t>
      </w:r>
      <w:proofErr w:type="spellStart"/>
      <w:r w:rsidRPr="001C19BC">
        <w:rPr>
          <w:rFonts w:eastAsia="Times New Roman" w:cs="Arial"/>
          <w:lang w:eastAsia="es-ES"/>
        </w:rPr>
        <w:t>ºC</w:t>
      </w:r>
      <w:proofErr w:type="spellEnd"/>
      <w:r w:rsidRPr="001C19BC">
        <w:rPr>
          <w:rFonts w:eastAsia="Times New Roman" w:cs="Arial"/>
          <w:lang w:eastAsia="es-ES"/>
        </w:rPr>
        <w:t xml:space="preserve"> o menor. esto mejorando las condiciones que está solicitando la Universidad, permitiendo que los análisis tengan una mayor sensibilidad y que la temperatura definida para la medición sea más precisa.</w:t>
      </w:r>
    </w:p>
    <w:p w:rsidR="00284FBE" w:rsidRDefault="00284FBE" w:rsidP="00284FBE">
      <w:pPr>
        <w:spacing w:after="200" w:line="276" w:lineRule="auto"/>
        <w:contextualSpacing/>
        <w:rPr>
          <w:rFonts w:eastAsia="Times New Roman" w:cs="Arial"/>
          <w:b/>
          <w:u w:val="single"/>
          <w:lang w:eastAsia="es-ES"/>
        </w:rPr>
      </w:pPr>
    </w:p>
    <w:p w:rsidR="00284FBE" w:rsidRDefault="00284FBE" w:rsidP="00284FBE">
      <w:pPr>
        <w:rPr>
          <w:rFonts w:eastAsia="Times New Roman" w:cs="Arial"/>
          <w:b/>
          <w:lang w:eastAsia="es-ES"/>
        </w:rPr>
      </w:pPr>
      <w:r w:rsidRPr="00284FBE">
        <w:rPr>
          <w:rFonts w:eastAsia="Times New Roman" w:cs="Arial"/>
          <w:b/>
          <w:u w:val="single"/>
          <w:lang w:eastAsia="es-ES"/>
        </w:rPr>
        <w:t>RESPUESTA:</w:t>
      </w:r>
      <w:r>
        <w:rPr>
          <w:rFonts w:eastAsia="Times New Roman" w:cs="Arial"/>
          <w:b/>
          <w:u w:val="single"/>
          <w:lang w:eastAsia="es-ES"/>
        </w:rPr>
        <w:t xml:space="preserve"> </w:t>
      </w:r>
      <w:r w:rsidRPr="00284FBE">
        <w:rPr>
          <w:rFonts w:eastAsia="Times New Roman" w:cs="Arial"/>
          <w:lang w:eastAsia="es-ES"/>
        </w:rPr>
        <w:t>La velocidad de calentamiento puede ser 0.1 a 100 °C/min Opción</w:t>
      </w:r>
      <w:r>
        <w:rPr>
          <w:rFonts w:eastAsia="Times New Roman" w:cs="Arial"/>
          <w:lang w:eastAsia="es-ES"/>
        </w:rPr>
        <w:t xml:space="preserve">: 100 K/min. </w:t>
      </w:r>
      <w:r w:rsidRPr="00284FBE">
        <w:rPr>
          <w:rFonts w:eastAsia="Times New Roman" w:cs="Arial"/>
          <w:b/>
          <w:highlight w:val="yellow"/>
          <w:lang w:eastAsia="es-ES"/>
        </w:rPr>
        <w:t>Ver anexo modificado.</w:t>
      </w:r>
    </w:p>
    <w:p w:rsidR="001C19BC" w:rsidRPr="00284FBE" w:rsidRDefault="00284FBE" w:rsidP="00284FBE">
      <w:pPr>
        <w:rPr>
          <w:rFonts w:eastAsia="Times New Roman" w:cs="Arial"/>
          <w:b/>
          <w:u w:val="single"/>
          <w:lang w:eastAsia="es-ES"/>
        </w:rPr>
      </w:pPr>
      <w:r w:rsidRPr="00284FBE">
        <w:rPr>
          <w:rFonts w:eastAsia="Times New Roman" w:cs="Arial"/>
          <w:b/>
          <w:u w:val="single"/>
          <w:lang w:eastAsia="es-ES"/>
        </w:rPr>
        <w:t>PREGUNTA 1</w:t>
      </w:r>
      <w:r>
        <w:rPr>
          <w:rFonts w:eastAsia="Times New Roman" w:cs="Arial"/>
          <w:b/>
          <w:u w:val="single"/>
          <w:lang w:eastAsia="es-ES"/>
        </w:rPr>
        <w:t>6</w:t>
      </w:r>
      <w:r w:rsidRPr="00284FBE">
        <w:rPr>
          <w:rFonts w:eastAsia="Times New Roman" w:cs="Arial"/>
          <w:b/>
          <w:u w:val="single"/>
          <w:lang w:eastAsia="es-ES"/>
        </w:rPr>
        <w:t>:</w:t>
      </w:r>
      <w:r>
        <w:rPr>
          <w:rFonts w:eastAsia="Times New Roman" w:cs="Arial"/>
          <w:b/>
          <w:u w:val="single"/>
          <w:lang w:eastAsia="es-ES"/>
        </w:rPr>
        <w:t xml:space="preserve"> </w:t>
      </w:r>
    </w:p>
    <w:p w:rsid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C</w:t>
      </w:r>
      <w:r w:rsidR="00284FBE">
        <w:rPr>
          <w:rFonts w:eastAsia="Times New Roman" w:cs="Arial"/>
          <w:lang w:eastAsia="es-ES"/>
        </w:rPr>
        <w:t xml:space="preserve">apacidad de Peso de la Muestra: </w:t>
      </w:r>
      <w:r w:rsidRPr="001C19BC">
        <w:rPr>
          <w:rFonts w:eastAsia="Times New Roman" w:cs="Arial"/>
          <w:lang w:eastAsia="es-ES"/>
        </w:rPr>
        <w:t>200 mg aproximadamente. Solicitamos se acepte un rango de trabajo mayor para facilitarles la medición de muestras difíciles que requieran una mayor cantidad de muestra para el análisis.</w:t>
      </w:r>
    </w:p>
    <w:p w:rsidR="00284FBE" w:rsidRPr="00284FBE" w:rsidRDefault="00284FBE" w:rsidP="00284FBE">
      <w:pPr>
        <w:rPr>
          <w:rFonts w:eastAsia="Times New Roman" w:cs="Arial"/>
          <w:lang w:eastAsia="es-ES"/>
        </w:rPr>
      </w:pPr>
      <w:r w:rsidRPr="00284FBE">
        <w:rPr>
          <w:rFonts w:eastAsia="Times New Roman" w:cs="Arial"/>
          <w:b/>
          <w:u w:val="single"/>
          <w:lang w:eastAsia="es-ES"/>
        </w:rPr>
        <w:t>RESPUESTA:</w:t>
      </w:r>
      <w:r w:rsidRPr="00284FBE">
        <w:rPr>
          <w:rFonts w:eastAsia="Times New Roman" w:cs="Arial"/>
          <w:lang w:eastAsia="es-ES"/>
        </w:rPr>
        <w:t xml:space="preserve"> La cantidad de mue</w:t>
      </w:r>
      <w:r w:rsidR="008523B1">
        <w:rPr>
          <w:rFonts w:eastAsia="Times New Roman" w:cs="Arial"/>
          <w:lang w:eastAsia="es-ES"/>
        </w:rPr>
        <w:t xml:space="preserve">stra puede ser: De 10 a 200 mg </w:t>
      </w:r>
      <w:r w:rsidRPr="00284FBE">
        <w:rPr>
          <w:rFonts w:eastAsia="Times New Roman" w:cs="Arial"/>
          <w:lang w:eastAsia="es-ES"/>
        </w:rPr>
        <w:t xml:space="preserve">o superior. Opción: &lt;_ 900 </w:t>
      </w:r>
      <w:proofErr w:type="spellStart"/>
      <w:r w:rsidRPr="00284FBE">
        <w:rPr>
          <w:rFonts w:eastAsia="Times New Roman" w:cs="Arial"/>
          <w:lang w:eastAsia="es-ES"/>
        </w:rPr>
        <w:t>uL</w:t>
      </w:r>
      <w:proofErr w:type="spellEnd"/>
      <w:r>
        <w:rPr>
          <w:rFonts w:eastAsia="Times New Roman" w:cs="Arial"/>
          <w:lang w:eastAsia="es-ES"/>
        </w:rPr>
        <w:t>.</w:t>
      </w:r>
    </w:p>
    <w:p w:rsidR="00284FBE" w:rsidRDefault="00284FBE" w:rsidP="00284FBE">
      <w:pPr>
        <w:spacing w:after="200" w:line="276" w:lineRule="auto"/>
        <w:contextualSpacing/>
        <w:rPr>
          <w:rFonts w:eastAsia="Times New Roman" w:cs="Arial"/>
          <w:b/>
          <w:u w:val="single"/>
          <w:lang w:eastAsia="es-ES"/>
        </w:rPr>
      </w:pPr>
    </w:p>
    <w:p w:rsidR="00284FBE" w:rsidRPr="00284FBE" w:rsidRDefault="00284FBE" w:rsidP="00284FBE">
      <w:pPr>
        <w:spacing w:after="200" w:line="276" w:lineRule="auto"/>
        <w:contextualSpacing/>
        <w:rPr>
          <w:rFonts w:eastAsia="Times New Roman" w:cs="Arial"/>
          <w:b/>
          <w:u w:val="single"/>
          <w:lang w:eastAsia="es-ES"/>
        </w:rPr>
      </w:pPr>
      <w:r w:rsidRPr="00284FBE">
        <w:rPr>
          <w:rFonts w:eastAsia="Times New Roman" w:cs="Arial"/>
          <w:b/>
          <w:u w:val="single"/>
          <w:lang w:eastAsia="es-ES"/>
        </w:rPr>
        <w:t>PREGUNTA 17:</w:t>
      </w:r>
    </w:p>
    <w:p w:rsidR="00284FBE" w:rsidRPr="001C19BC" w:rsidRDefault="00284FBE" w:rsidP="00284FBE">
      <w:pPr>
        <w:spacing w:after="200" w:line="276" w:lineRule="auto"/>
        <w:contextualSpacing/>
        <w:rPr>
          <w:rFonts w:eastAsia="Times New Roman" w:cs="Arial"/>
          <w:lang w:eastAsia="es-ES"/>
        </w:rPr>
      </w:pPr>
    </w:p>
    <w:p w:rsidR="001C19BC" w:rsidRPr="001C19BC" w:rsidRDefault="001C19BC" w:rsidP="001C19BC">
      <w:pPr>
        <w:numPr>
          <w:ilvl w:val="0"/>
          <w:numId w:val="1"/>
        </w:numPr>
        <w:spacing w:after="200" w:line="276" w:lineRule="auto"/>
        <w:contextualSpacing/>
        <w:rPr>
          <w:rFonts w:eastAsia="Times New Roman" w:cs="Arial"/>
          <w:lang w:eastAsia="es-ES"/>
        </w:rPr>
      </w:pPr>
      <w:r w:rsidRPr="001C19BC">
        <w:rPr>
          <w:rFonts w:eastAsia="Times New Roman" w:cs="Arial"/>
          <w:lang w:eastAsia="es-ES"/>
        </w:rPr>
        <w:t>Vacío de 50 micro torr o 10</w:t>
      </w:r>
      <w:r w:rsidRPr="001C19BC">
        <w:rPr>
          <w:rFonts w:eastAsia="Times New Roman" w:cs="Arial"/>
          <w:vertAlign w:val="superscript"/>
          <w:lang w:eastAsia="es-ES"/>
        </w:rPr>
        <w:t>-2</w:t>
      </w:r>
      <w:r w:rsidRPr="001C19BC">
        <w:rPr>
          <w:rFonts w:eastAsia="Times New Roman" w:cs="Arial"/>
          <w:lang w:eastAsia="es-ES"/>
        </w:rPr>
        <w:t xml:space="preserve"> </w:t>
      </w:r>
      <w:proofErr w:type="spellStart"/>
      <w:r w:rsidRPr="001C19BC">
        <w:rPr>
          <w:rFonts w:eastAsia="Times New Roman" w:cs="Arial"/>
          <w:lang w:eastAsia="es-ES"/>
        </w:rPr>
        <w:t>Pa</w:t>
      </w:r>
      <w:proofErr w:type="spellEnd"/>
      <w:r w:rsidRPr="001C19BC">
        <w:rPr>
          <w:rFonts w:eastAsia="Times New Roman" w:cs="Arial"/>
          <w:lang w:eastAsia="es-ES"/>
        </w:rPr>
        <w:t>.  Las unidades que están solicitando, pueden ser expresadas en otras unidades estándares como Pascales.</w:t>
      </w:r>
    </w:p>
    <w:p w:rsidR="00B11F11" w:rsidRDefault="00B11F11" w:rsidP="001C19BC">
      <w:pPr>
        <w:rPr>
          <w:b/>
          <w:u w:val="single"/>
        </w:rPr>
      </w:pPr>
    </w:p>
    <w:p w:rsidR="00284FBE" w:rsidRPr="00284FBE" w:rsidRDefault="00B11F11" w:rsidP="00284FBE">
      <w:pPr>
        <w:rPr>
          <w:b/>
          <w:u w:val="single"/>
        </w:rPr>
      </w:pPr>
      <w:r w:rsidRPr="00B11F11">
        <w:rPr>
          <w:b/>
          <w:u w:val="single"/>
        </w:rPr>
        <w:t>RESPUESTA:</w:t>
      </w:r>
      <w:r w:rsidR="00751F75">
        <w:rPr>
          <w:b/>
          <w:u w:val="single"/>
        </w:rPr>
        <w:t xml:space="preserve"> </w:t>
      </w:r>
      <w:r w:rsidR="00284FBE" w:rsidRPr="00284FBE">
        <w:t xml:space="preserve">El vacío se puede expresar en </w:t>
      </w:r>
      <w:proofErr w:type="spellStart"/>
      <w:r w:rsidR="00284FBE" w:rsidRPr="00284FBE">
        <w:t>μtorr</w:t>
      </w:r>
      <w:proofErr w:type="spellEnd"/>
      <w:r w:rsidR="00284FBE" w:rsidRPr="00284FBE">
        <w:t xml:space="preserve"> o Pascales o &gt; 10 mbar.</w:t>
      </w:r>
      <w:r w:rsidR="00284FBE">
        <w:rPr>
          <w:b/>
          <w:u w:val="single"/>
        </w:rPr>
        <w:t xml:space="preserve"> </w:t>
      </w:r>
      <w:r w:rsidR="00284FBE" w:rsidRPr="00284FBE">
        <w:rPr>
          <w:b/>
          <w:highlight w:val="yellow"/>
        </w:rPr>
        <w:t>Ver anexo modificado.</w:t>
      </w:r>
    </w:p>
    <w:p w:rsidR="001C19BC" w:rsidRDefault="001C19BC" w:rsidP="001C19BC">
      <w:pPr>
        <w:rPr>
          <w:b/>
          <w:u w:val="single"/>
        </w:rPr>
      </w:pPr>
    </w:p>
    <w:p w:rsidR="001C19BC" w:rsidRDefault="00551EE7" w:rsidP="001C19BC">
      <w:pPr>
        <w:rPr>
          <w:b/>
          <w:u w:val="single"/>
        </w:rPr>
      </w:pPr>
      <w:r w:rsidRPr="00551EE7">
        <w:rPr>
          <w:b/>
          <w:u w:val="single"/>
        </w:rPr>
        <w:lastRenderedPageBreak/>
        <w:t>PREGUNTA 1</w:t>
      </w:r>
      <w:r>
        <w:rPr>
          <w:b/>
          <w:u w:val="single"/>
        </w:rPr>
        <w:t>8</w:t>
      </w:r>
      <w:r w:rsidRPr="00551EE7">
        <w:rPr>
          <w:b/>
          <w:u w:val="single"/>
        </w:rPr>
        <w:t>:</w:t>
      </w:r>
      <w:r>
        <w:rPr>
          <w:b/>
          <w:u w:val="single"/>
        </w:rPr>
        <w:t xml:space="preserve"> </w:t>
      </w:r>
    </w:p>
    <w:p w:rsidR="00551EE7" w:rsidRPr="00551EE7" w:rsidRDefault="00551EE7" w:rsidP="00551EE7">
      <w:r w:rsidRPr="00551EE7">
        <w:rPr>
          <w:b/>
        </w:rPr>
        <w:t>Para el Ítem 2:</w:t>
      </w:r>
      <w:r w:rsidRPr="00551EE7">
        <w:t xml:space="preserve"> El equipo </w:t>
      </w:r>
      <w:proofErr w:type="spellStart"/>
      <w:r w:rsidRPr="00551EE7">
        <w:t>Netzsch</w:t>
      </w:r>
      <w:proofErr w:type="spellEnd"/>
      <w:r w:rsidRPr="00551EE7">
        <w:t xml:space="preserve"> que ofrecemos realiza mediciones en simultaneo de </w:t>
      </w:r>
      <w:proofErr w:type="spellStart"/>
      <w:r w:rsidRPr="00551EE7">
        <w:t>Termogravimetría</w:t>
      </w:r>
      <w:proofErr w:type="spellEnd"/>
      <w:r w:rsidRPr="00551EE7">
        <w:t xml:space="preserve"> (TG) y de análisis diferencial de temperatura (DTA). Con las mediciones de DTA obtenidas, nuestro equipo realiza el cálculo de la señal DSC y brinda a ustedes curvas DSC junto con las curvas TG, mediante el software.</w:t>
      </w:r>
    </w:p>
    <w:p w:rsidR="00551EE7" w:rsidRPr="00551EE7" w:rsidRDefault="00551EE7" w:rsidP="00551EE7">
      <w:r w:rsidRPr="00551EE7">
        <w:t xml:space="preserve">¿Teniendo esto en cuenta, quisiéramos saber si nuestro equipo STA </w:t>
      </w:r>
      <w:proofErr w:type="spellStart"/>
      <w:r w:rsidRPr="00551EE7">
        <w:t>Regulus</w:t>
      </w:r>
      <w:proofErr w:type="spellEnd"/>
      <w:r w:rsidRPr="00551EE7">
        <w:t xml:space="preserve"> de </w:t>
      </w:r>
      <w:proofErr w:type="spellStart"/>
      <w:r w:rsidRPr="00551EE7">
        <w:t>Netzsch</w:t>
      </w:r>
      <w:proofErr w:type="spellEnd"/>
      <w:r w:rsidRPr="00551EE7">
        <w:t xml:space="preserve"> con las especificaciones adjuntas, que obtiene resultados DSC calculados, sería acorde a las necesidades que ustedes tienen para su proyecto?</w:t>
      </w:r>
    </w:p>
    <w:p w:rsidR="00551EE7" w:rsidRPr="00551EE7" w:rsidRDefault="00551EE7" w:rsidP="00551EE7">
      <w:r w:rsidRPr="00551EE7">
        <w:t>Este cálculo es el mismo que realiza el equipo 650 Discovery que tienen referenciado para el proyecto inicialmente, ya que este tampoco realiza mediciones DSC reales, simplemente las calcula a partir de mediciones DTA.</w:t>
      </w:r>
    </w:p>
    <w:p w:rsidR="00551EE7" w:rsidRDefault="00551EE7" w:rsidP="00551EE7">
      <w:r w:rsidRPr="00551EE7">
        <w:t>Adicionalmente nuestro equipo puede calcular efectos calóricos como temperaturas de transición de fase, comportamiento de fusión / cristalización, diagramas de fases, reactividad, etc. Adicionalmente nuestro equipo les puede permitir a futuro acoples con sistemas de espectrometría infrarroja (FT-IR), espectrometría de masas (MS) y cromatografía de gases (GC-MS). En el catálogo de nuestro equipo verán los excelentes resultados en sus variadas aplicaciones, las diferentes opciones de crisoles disponibles para diferentes posibilidades de muestras, y en la página 9 verán que se establece que el equipo si realiza cálculos de la señal DSC</w:t>
      </w:r>
      <w:r>
        <w:t>.</w:t>
      </w:r>
    </w:p>
    <w:p w:rsidR="00551EE7" w:rsidRPr="00551EE7" w:rsidRDefault="00551EE7" w:rsidP="00551EE7">
      <w:r w:rsidRPr="00551EE7">
        <w:rPr>
          <w:b/>
          <w:u w:val="single"/>
        </w:rPr>
        <w:t>RESPUESTA:</w:t>
      </w:r>
      <w:r w:rsidRPr="00551EE7">
        <w:t xml:space="preserve"> </w:t>
      </w:r>
      <w:r w:rsidRPr="00551EE7">
        <w:rPr>
          <w:b/>
        </w:rPr>
        <w:t>Se acepta</w:t>
      </w:r>
      <w:r w:rsidRPr="00551EE7">
        <w:t xml:space="preserve"> la marca </w:t>
      </w:r>
      <w:proofErr w:type="spellStart"/>
      <w:r w:rsidRPr="00551EE7">
        <w:t>Netzsch</w:t>
      </w:r>
      <w:proofErr w:type="spellEnd"/>
      <w:r w:rsidRPr="00551EE7">
        <w:t xml:space="preserve">, pero no la referencia STA </w:t>
      </w:r>
      <w:proofErr w:type="spellStart"/>
      <w:r w:rsidRPr="00551EE7">
        <w:t>Regulus</w:t>
      </w:r>
      <w:proofErr w:type="spellEnd"/>
      <w:r w:rsidRPr="00551EE7">
        <w:t xml:space="preserve"> debido a que ese modelo no realiza la medida de DSC, lo hace a través de cálculos.</w:t>
      </w:r>
    </w:p>
    <w:p w:rsidR="00B11F11" w:rsidRDefault="00B11F11" w:rsidP="00B11F11">
      <w:pPr>
        <w:rPr>
          <w:b/>
          <w:u w:val="single"/>
        </w:rPr>
      </w:pPr>
      <w:r w:rsidRPr="00394442">
        <w:rPr>
          <w:b/>
          <w:u w:val="single"/>
        </w:rPr>
        <w:t xml:space="preserve">PREGUNTA </w:t>
      </w:r>
      <w:r w:rsidR="00EB3CEC">
        <w:rPr>
          <w:b/>
          <w:u w:val="single"/>
        </w:rPr>
        <w:t>19</w:t>
      </w:r>
      <w:r w:rsidRPr="00394442">
        <w:rPr>
          <w:b/>
          <w:u w:val="single"/>
        </w:rPr>
        <w:t>:</w:t>
      </w:r>
    </w:p>
    <w:p w:rsidR="00B11F11" w:rsidRDefault="00B11F11" w:rsidP="00B11F11">
      <w:pPr>
        <w:pStyle w:val="Sinespaciado"/>
        <w:rPr>
          <w:b/>
        </w:rPr>
      </w:pPr>
      <w:r w:rsidRPr="00B11F11">
        <w:rPr>
          <w:b/>
        </w:rPr>
        <w:t>Í</w:t>
      </w:r>
      <w:r>
        <w:rPr>
          <w:b/>
        </w:rPr>
        <w:t>tem 4 – MEDICINA VETERINARIA</w:t>
      </w:r>
    </w:p>
    <w:p w:rsidR="00B11F11" w:rsidRPr="00B11F11" w:rsidRDefault="00B11F11" w:rsidP="00B11F11">
      <w:pPr>
        <w:pStyle w:val="Sinespaciado"/>
        <w:rPr>
          <w:b/>
        </w:rPr>
      </w:pPr>
    </w:p>
    <w:p w:rsidR="00B11F11" w:rsidRDefault="00B11F11" w:rsidP="00B11F11">
      <w:pPr>
        <w:pStyle w:val="Sinespaciado"/>
      </w:pPr>
      <w:r>
        <w:rPr>
          <w:b/>
        </w:rPr>
        <w:t>Subítem 2 – ESPECTROFOTOMETRO</w:t>
      </w:r>
      <w:r>
        <w:t>.</w:t>
      </w:r>
    </w:p>
    <w:p w:rsidR="00B11F11" w:rsidRDefault="00B11F11" w:rsidP="00B11F11">
      <w:pPr>
        <w:pStyle w:val="Sinespaciado"/>
      </w:pPr>
    </w:p>
    <w:p w:rsidR="00B11F11" w:rsidRDefault="00B11F11" w:rsidP="00B11F11">
      <w:pPr>
        <w:pStyle w:val="Sinespaciado"/>
        <w:jc w:val="both"/>
      </w:pPr>
      <w:r>
        <w:t xml:space="preserve">Considerando las especificaciones requeridas, ponemos a consideración de ustedes para que pueda ser incluido como alternativa a la marca inicialmente solicitada: el espectrofotómetro </w:t>
      </w:r>
      <w:proofErr w:type="gramStart"/>
      <w:r>
        <w:rPr>
          <w:b/>
        </w:rPr>
        <w:t>QLS  SV</w:t>
      </w:r>
      <w:proofErr w:type="gramEnd"/>
      <w:r>
        <w:rPr>
          <w:b/>
        </w:rPr>
        <w:t>-5800</w:t>
      </w:r>
      <w:r>
        <w:t xml:space="preserve"> el cual cumple a satisfacción los criterios solicitados y del que pueden dar referencia de su funcionamiento en la facultad de Química.</w:t>
      </w:r>
    </w:p>
    <w:p w:rsidR="00B11F11" w:rsidRDefault="00B11F11" w:rsidP="00B11F11">
      <w:pPr>
        <w:pStyle w:val="Sinespaciado"/>
      </w:pPr>
    </w:p>
    <w:p w:rsidR="00B11F11" w:rsidRDefault="00B11F11" w:rsidP="00B11F11">
      <w:pPr>
        <w:pStyle w:val="Sinespaciado"/>
      </w:pPr>
      <w:r>
        <w:rPr>
          <w:noProof/>
          <w:lang w:eastAsia="es-CO"/>
        </w:rPr>
        <w:lastRenderedPageBreak/>
        <w:drawing>
          <wp:inline distT="0" distB="0" distL="0" distR="0" wp14:anchorId="3BCFE656" wp14:editId="31C44E87">
            <wp:extent cx="3173918" cy="2438403"/>
            <wp:effectExtent l="0" t="0" r="7432" b="0"/>
            <wp:docPr id="5" name="43 Image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3173918" cy="2438403"/>
                    </a:xfrm>
                    <a:prstGeom prst="rect">
                      <a:avLst/>
                    </a:prstGeom>
                    <a:noFill/>
                    <a:ln>
                      <a:noFill/>
                      <a:prstDash/>
                    </a:ln>
                  </pic:spPr>
                </pic:pic>
              </a:graphicData>
            </a:graphic>
          </wp:inline>
        </w:drawing>
      </w:r>
    </w:p>
    <w:p w:rsidR="00B11F11" w:rsidRDefault="00B11F11" w:rsidP="00B11F11">
      <w:pPr>
        <w:pStyle w:val="Sinespaciado"/>
      </w:pPr>
      <w:r>
        <w:t xml:space="preserve">Espectrofotómetro Rango Visible.                                                                                                               Especificaciones:                                                                                                                                                        </w:t>
      </w:r>
      <w:r>
        <w:rPr>
          <w:b/>
        </w:rPr>
        <w:t xml:space="preserve">Rango: 320 a 1100nm.                                                                                                                                                    Ancho espectral de banda: 2nm.                                                                                                                           </w:t>
      </w:r>
      <w:r>
        <w:t xml:space="preserve">Exactitud de longitud de onda: +/-0.5nm                                                                                                        Repetibilidad de longitud de onda: 0.2nm                                                                                                                          exactitud fotométrica +/- 0.3% T.                                                                                                                                           Repetibilidad fotométrica 0.2% T.                                                                                                                                                                     Salidas de puerto USB y paralelo.                                                                                                                               Completo:                                                                                                                                                                                     Con software para lectura en PC para pruebas: cinéticas / </w:t>
      </w:r>
      <w:proofErr w:type="spellStart"/>
      <w:r>
        <w:t>multilongitud</w:t>
      </w:r>
      <w:proofErr w:type="spellEnd"/>
      <w:r>
        <w:t xml:space="preserve"> de onda / cuantitativo / escaneo.                                                                                                                                                                            Incluye 4 celdas de vidrio estándar de 10mm                                                                                                               Garantía: un año.                                                   </w:t>
      </w:r>
    </w:p>
    <w:p w:rsidR="00B11F11" w:rsidRDefault="00B11F11" w:rsidP="00B11F11">
      <w:pPr>
        <w:pStyle w:val="Sinespaciado"/>
      </w:pPr>
    </w:p>
    <w:p w:rsidR="00B11F11" w:rsidRDefault="00B11F11" w:rsidP="00B11F11">
      <w:pPr>
        <w:pStyle w:val="Sinespaciado"/>
      </w:pPr>
    </w:p>
    <w:p w:rsidR="00B11F11" w:rsidRDefault="00B11F11" w:rsidP="00B11F11">
      <w:pPr>
        <w:pStyle w:val="Sinespaciado"/>
      </w:pPr>
      <w:r>
        <w:t xml:space="preserve">NOTA – De manera especial para esta invitación; el precio del equipo no superaría el precio establecido en la invitación como presupuesto oficial $5.140.800 Precio unitario IVA incluido. </w:t>
      </w:r>
    </w:p>
    <w:p w:rsidR="00B11F11" w:rsidRDefault="00B11F11" w:rsidP="00B11F11">
      <w:pPr>
        <w:pStyle w:val="Sinespaciado"/>
      </w:pPr>
    </w:p>
    <w:p w:rsidR="00B11F11" w:rsidRDefault="00B11F11" w:rsidP="00B11F11">
      <w:pPr>
        <w:pStyle w:val="Sinespaciado"/>
      </w:pPr>
      <w:r>
        <w:t xml:space="preserve">- Se adjunta catálogo con descripción detallada en las páginas 6 y 7. </w:t>
      </w:r>
    </w:p>
    <w:p w:rsidR="00B11F11" w:rsidRDefault="00B11F11" w:rsidP="00B11F11">
      <w:pPr>
        <w:pStyle w:val="Sinespaciado"/>
      </w:pPr>
    </w:p>
    <w:p w:rsidR="00B11F11" w:rsidRPr="00EB3CEC" w:rsidRDefault="00B11F11" w:rsidP="00EB3CEC">
      <w:r w:rsidRPr="00B11F11">
        <w:rPr>
          <w:b/>
          <w:u w:val="single"/>
        </w:rPr>
        <w:t>RESPUESTA</w:t>
      </w:r>
      <w:r w:rsidRPr="00EB3CEC">
        <w:t>:</w:t>
      </w:r>
      <w:r w:rsidR="00EB3CEC" w:rsidRPr="00EB3CEC">
        <w:t xml:space="preserve"> </w:t>
      </w:r>
      <w:r w:rsidR="00EB3CEC">
        <w:t xml:space="preserve">El </w:t>
      </w:r>
      <w:r w:rsidR="00EB3CEC" w:rsidRPr="00EB3CEC">
        <w:t>equipo cumple con las especificaciones requeridas. Pue</w:t>
      </w:r>
      <w:r w:rsidR="008523B1">
        <w:t>de ser ofertado por el proveedor siempre y cuando no supere el presupuesto oficial para este equipo</w:t>
      </w:r>
      <w:r w:rsidR="00EB3CEC" w:rsidRPr="00EB3CEC">
        <w:t>.</w:t>
      </w:r>
      <w:r w:rsidR="00EB3CEC">
        <w:t xml:space="preserve"> </w:t>
      </w:r>
      <w:r w:rsidR="00EB3CEC" w:rsidRPr="00EB3CEC">
        <w:rPr>
          <w:b/>
          <w:highlight w:val="yellow"/>
        </w:rPr>
        <w:t>Ver Anexo Modificado.</w:t>
      </w:r>
    </w:p>
    <w:p w:rsidR="00B11F11" w:rsidRDefault="00B11F11" w:rsidP="00B11F11">
      <w:pPr>
        <w:pStyle w:val="Sinespaciado"/>
      </w:pPr>
    </w:p>
    <w:p w:rsidR="00B11F11" w:rsidRDefault="00EB3CEC" w:rsidP="00B11F11">
      <w:pPr>
        <w:pStyle w:val="Sinespaciado"/>
        <w:rPr>
          <w:b/>
          <w:u w:val="single"/>
        </w:rPr>
      </w:pPr>
      <w:r w:rsidRPr="00EB3CEC">
        <w:rPr>
          <w:b/>
          <w:u w:val="single"/>
        </w:rPr>
        <w:t>PREGUNTA 20:</w:t>
      </w:r>
    </w:p>
    <w:p w:rsidR="00EB3CEC" w:rsidRDefault="00EB3CEC" w:rsidP="00B11F11">
      <w:pPr>
        <w:pStyle w:val="Sinespaciado"/>
        <w:rPr>
          <w:b/>
          <w:u w:val="single"/>
        </w:rPr>
      </w:pPr>
    </w:p>
    <w:p w:rsidR="00EB3CEC" w:rsidRPr="00EB3CEC" w:rsidRDefault="00EB3CEC" w:rsidP="00B11F11">
      <w:pPr>
        <w:pStyle w:val="Sinespaciado"/>
        <w:rPr>
          <w:b/>
          <w:u w:val="single"/>
        </w:rPr>
      </w:pPr>
      <w:r w:rsidRPr="00EB3CEC">
        <w:rPr>
          <w:b/>
          <w:u w:val="single"/>
        </w:rPr>
        <w:t>Ítem 4 – MEDICINA VETERINARIA</w:t>
      </w:r>
    </w:p>
    <w:p w:rsidR="00B11F11" w:rsidRDefault="00B11F11" w:rsidP="00B11F11">
      <w:pPr>
        <w:pStyle w:val="Sinespaciado"/>
      </w:pPr>
    </w:p>
    <w:p w:rsidR="00B11F11" w:rsidRDefault="00B11F11" w:rsidP="00B11F11">
      <w:pPr>
        <w:pStyle w:val="Sinespaciado"/>
      </w:pPr>
      <w:r>
        <w:t xml:space="preserve"> </w:t>
      </w:r>
      <w:proofErr w:type="spellStart"/>
      <w:r>
        <w:rPr>
          <w:b/>
        </w:rPr>
        <w:t>Subitem</w:t>
      </w:r>
      <w:proofErr w:type="spellEnd"/>
      <w:r>
        <w:rPr>
          <w:b/>
        </w:rPr>
        <w:t xml:space="preserve"> 4 – PH METRO </w:t>
      </w:r>
    </w:p>
    <w:p w:rsidR="00B11F11" w:rsidRDefault="00B11F11" w:rsidP="00B11F11">
      <w:pPr>
        <w:pStyle w:val="Sinespaciado"/>
      </w:pPr>
      <w:r>
        <w:t xml:space="preserve">Considerando las especificaciones requeridas, ponemos a consideración de ustedes para que pueda ser incluido como alternativa a la marca inicialmente solicitada: el </w:t>
      </w:r>
      <w:proofErr w:type="spellStart"/>
      <w:r>
        <w:t>PHmetro</w:t>
      </w:r>
      <w:proofErr w:type="spellEnd"/>
      <w:r>
        <w:t xml:space="preserve"> de mesa Fisher </w:t>
      </w:r>
      <w:r w:rsidR="006018AC">
        <w:t>Referencia 13636</w:t>
      </w:r>
      <w:r>
        <w:t>AE53</w:t>
      </w:r>
    </w:p>
    <w:p w:rsidR="00D622AE" w:rsidRDefault="00D622AE" w:rsidP="00B11F11">
      <w:pPr>
        <w:pStyle w:val="Sinespaciado"/>
      </w:pPr>
    </w:p>
    <w:p w:rsidR="00B11F11" w:rsidRDefault="00B11F11" w:rsidP="00B11F11">
      <w:pPr>
        <w:pStyle w:val="Sinespaciado"/>
      </w:pPr>
    </w:p>
    <w:p w:rsidR="00B11F11" w:rsidRDefault="00B11F11" w:rsidP="00B11F11">
      <w:pPr>
        <w:pStyle w:val="Sinespaciado"/>
      </w:pPr>
      <w:r>
        <w:rPr>
          <w:noProof/>
          <w:lang w:eastAsia="es-CO"/>
        </w:rPr>
        <w:drawing>
          <wp:inline distT="0" distB="0" distL="0" distR="0" wp14:anchorId="5305705A" wp14:editId="12B40856">
            <wp:extent cx="2335798" cy="2457450"/>
            <wp:effectExtent l="0" t="0" r="7352" b="0"/>
            <wp:docPr id="6" name="44 Imagen" descr="https://beta-static.fishersci.com/images/F298814~wl.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2335798" cy="2457450"/>
                    </a:xfrm>
                    <a:prstGeom prst="rect">
                      <a:avLst/>
                    </a:prstGeom>
                    <a:noFill/>
                    <a:ln>
                      <a:noFill/>
                      <a:prstDash/>
                    </a:ln>
                  </pic:spPr>
                </pic:pic>
              </a:graphicData>
            </a:graphic>
          </wp:inline>
        </w:drawing>
      </w:r>
    </w:p>
    <w:p w:rsidR="00B11F11" w:rsidRDefault="00B11F11" w:rsidP="00B11F11">
      <w:pPr>
        <w:pStyle w:val="Sinespaciado"/>
      </w:pPr>
    </w:p>
    <w:p w:rsidR="00B11F11" w:rsidRDefault="00B11F11" w:rsidP="00B11F11">
      <w:pPr>
        <w:pStyle w:val="Sinespaciado"/>
      </w:pPr>
      <w:r>
        <w:t xml:space="preserve">PH metro de mesa ACCUMET AE153.                                                                                                                              Incluye: medidor, brazo flexible para electrodo </w:t>
      </w:r>
      <w:r w:rsidR="006018AC">
        <w:t>y electrodo</w:t>
      </w:r>
      <w:r>
        <w:t xml:space="preserve"> gel/ATC ref. 13620AE6                                                        Rango de pH. 0.00 a 14.00pH                                                                                                                                      Resolución. 0.01.                                                                                                                                                            Exactitud: +-0.01pH.                                                                                                                                                    Rango </w:t>
      </w:r>
      <w:proofErr w:type="spellStart"/>
      <w:r>
        <w:t>mV</w:t>
      </w:r>
      <w:proofErr w:type="spellEnd"/>
      <w:r>
        <w:t xml:space="preserve">. +-1999mV.                                                                                                                                                Calibración en cinco puntos con reconocimiento automático de buffer.                                                                           Rango de temperatura: 0.0°C a 100.0°C                                                                                                                               Resolución: 0.1°C                                                                                                                                                                      Ícono de indicación de estabilidad de lectura                                                                                                               Memoria para de almacenamiento has 100 lecturas.                                                                                  Ícono de indicación del estado del electrodo.                                                                                                               Operable a 110/220V, 50-60Hz.                                                                                                                              Garantía: Un año sobre el medidor.           </w:t>
      </w:r>
    </w:p>
    <w:p w:rsidR="00B11F11" w:rsidRDefault="00B11F11" w:rsidP="00B11F11">
      <w:pPr>
        <w:pStyle w:val="Sinespaciado"/>
      </w:pPr>
    </w:p>
    <w:p w:rsidR="00B11F11" w:rsidRDefault="00B11F11" w:rsidP="00B11F11">
      <w:pPr>
        <w:pStyle w:val="Sinespaciado"/>
      </w:pPr>
      <w:r>
        <w:t xml:space="preserve">NOTA - El precio del equipo no superaría el precio establecido en la invitación como presupuesto oficial. </w:t>
      </w:r>
    </w:p>
    <w:p w:rsidR="00B11F11" w:rsidRDefault="00B11F11" w:rsidP="00B11F11">
      <w:pPr>
        <w:pStyle w:val="Sinespaciado"/>
      </w:pPr>
    </w:p>
    <w:p w:rsidR="00B11F11" w:rsidRDefault="00EB3CEC" w:rsidP="00B11F11">
      <w:pPr>
        <w:pStyle w:val="Sinespaciado"/>
      </w:pPr>
      <w:r w:rsidRPr="00EB3CEC">
        <w:rPr>
          <w:b/>
          <w:u w:val="single"/>
        </w:rPr>
        <w:t>Respuesta:</w:t>
      </w:r>
      <w:r>
        <w:t xml:space="preserve"> El </w:t>
      </w:r>
      <w:r w:rsidRPr="00EB3CEC">
        <w:t>equipo cumple con las especificaciones requeridas. Puede ser ofertado por el pr</w:t>
      </w:r>
      <w:r>
        <w:t>oveedor</w:t>
      </w:r>
      <w:r w:rsidR="008523B1" w:rsidRPr="008523B1">
        <w:t xml:space="preserve"> </w:t>
      </w:r>
      <w:r w:rsidR="008523B1">
        <w:t>siempre y cuando no supere el presupuesto oficial para este equipo.</w:t>
      </w:r>
      <w:r>
        <w:t xml:space="preserve"> </w:t>
      </w:r>
      <w:r w:rsidRPr="00EB3CEC">
        <w:rPr>
          <w:b/>
          <w:highlight w:val="yellow"/>
        </w:rPr>
        <w:t>Ver Anexo Modificado.</w:t>
      </w:r>
      <w:r w:rsidRPr="00EB3CEC">
        <w:rPr>
          <w:b/>
        </w:rPr>
        <w:t xml:space="preserve">                                                                                                                </w:t>
      </w:r>
    </w:p>
    <w:p w:rsidR="001C19BC" w:rsidRDefault="001C19BC" w:rsidP="001C19BC">
      <w:pPr>
        <w:pStyle w:val="Standard"/>
        <w:jc w:val="both"/>
        <w:rPr>
          <w:rFonts w:asciiTheme="minorHAnsi" w:eastAsia="Arial" w:hAnsiTheme="minorHAnsi" w:cs="Arial"/>
          <w:b/>
          <w:sz w:val="22"/>
          <w:szCs w:val="22"/>
          <w:u w:val="single"/>
        </w:rPr>
      </w:pPr>
    </w:p>
    <w:p w:rsidR="001C19BC" w:rsidRDefault="004F0667" w:rsidP="001C19BC">
      <w:pPr>
        <w:pStyle w:val="Standard"/>
        <w:jc w:val="both"/>
        <w:rPr>
          <w:rFonts w:asciiTheme="minorHAnsi" w:hAnsiTheme="minorHAnsi" w:cs="Arial"/>
          <w:b/>
          <w:sz w:val="22"/>
          <w:szCs w:val="22"/>
          <w:u w:val="single"/>
        </w:rPr>
      </w:pPr>
      <w:r w:rsidRPr="004F0667">
        <w:rPr>
          <w:rFonts w:asciiTheme="minorHAnsi" w:hAnsiTheme="minorHAnsi" w:cs="Arial"/>
          <w:b/>
          <w:sz w:val="22"/>
          <w:szCs w:val="22"/>
          <w:u w:val="single"/>
        </w:rPr>
        <w:t>PREGUNTA 21:</w:t>
      </w:r>
    </w:p>
    <w:p w:rsidR="004F0667" w:rsidRDefault="004F0667" w:rsidP="001C19BC">
      <w:pPr>
        <w:pStyle w:val="Standard"/>
        <w:jc w:val="both"/>
        <w:rPr>
          <w:rFonts w:asciiTheme="minorHAnsi" w:hAnsiTheme="minorHAnsi" w:cs="Arial"/>
          <w:sz w:val="22"/>
          <w:szCs w:val="22"/>
        </w:rPr>
      </w:pPr>
    </w:p>
    <w:p w:rsidR="004F0667" w:rsidRPr="004F0667" w:rsidRDefault="004F0667" w:rsidP="001C19BC">
      <w:pPr>
        <w:pStyle w:val="Standard"/>
        <w:jc w:val="both"/>
        <w:rPr>
          <w:rFonts w:asciiTheme="minorHAnsi" w:hAnsiTheme="minorHAnsi" w:cs="Arial"/>
          <w:sz w:val="22"/>
          <w:szCs w:val="22"/>
        </w:rPr>
      </w:pPr>
      <w:r w:rsidRPr="004F0667">
        <w:rPr>
          <w:rFonts w:asciiTheme="minorHAnsi" w:hAnsiTheme="minorHAnsi" w:cs="Arial"/>
          <w:b/>
          <w:sz w:val="22"/>
          <w:szCs w:val="22"/>
        </w:rPr>
        <w:t>Ítem 1 CIENCIAS AMBIENTALES, Sub ítem 5</w:t>
      </w:r>
      <w:r w:rsidRPr="004F0667">
        <w:rPr>
          <w:rFonts w:asciiTheme="minorHAnsi" w:hAnsiTheme="minorHAnsi" w:cs="Arial"/>
          <w:sz w:val="22"/>
          <w:szCs w:val="22"/>
        </w:rPr>
        <w:t xml:space="preserve">: puedo presentar de la marca HACH el espectrofotómetro VISIBE DR3900 con rango de 320-1100 </w:t>
      </w:r>
      <w:proofErr w:type="spellStart"/>
      <w:r w:rsidRPr="004F0667">
        <w:rPr>
          <w:rFonts w:asciiTheme="minorHAnsi" w:hAnsiTheme="minorHAnsi" w:cs="Arial"/>
          <w:sz w:val="22"/>
          <w:szCs w:val="22"/>
        </w:rPr>
        <w:t>nm</w:t>
      </w:r>
      <w:proofErr w:type="spellEnd"/>
      <w:r w:rsidRPr="004F0667">
        <w:rPr>
          <w:rFonts w:asciiTheme="minorHAnsi" w:hAnsiTheme="minorHAnsi" w:cs="Arial"/>
          <w:sz w:val="22"/>
          <w:szCs w:val="22"/>
        </w:rPr>
        <w:t>.</w:t>
      </w:r>
    </w:p>
    <w:p w:rsidR="004F0667" w:rsidRPr="004F0667" w:rsidRDefault="004F0667" w:rsidP="001C19BC">
      <w:pPr>
        <w:pStyle w:val="Standard"/>
        <w:jc w:val="both"/>
        <w:rPr>
          <w:rFonts w:asciiTheme="minorHAnsi" w:hAnsiTheme="minorHAnsi" w:cs="Arial"/>
          <w:b/>
          <w:sz w:val="22"/>
          <w:szCs w:val="22"/>
          <w:u w:val="single"/>
        </w:rPr>
      </w:pPr>
    </w:p>
    <w:p w:rsidR="001C19BC" w:rsidRPr="001C19BC" w:rsidRDefault="00EC4B58" w:rsidP="001C19BC">
      <w:pPr>
        <w:pStyle w:val="Standard"/>
        <w:jc w:val="both"/>
        <w:rPr>
          <w:rFonts w:asciiTheme="minorHAnsi" w:hAnsiTheme="minorHAnsi" w:cs="Arial"/>
          <w:sz w:val="22"/>
          <w:szCs w:val="22"/>
        </w:rPr>
      </w:pPr>
      <w:r w:rsidRPr="00EC4B58">
        <w:rPr>
          <w:rFonts w:asciiTheme="minorHAnsi" w:hAnsiTheme="minorHAnsi" w:cs="Arial"/>
          <w:b/>
          <w:sz w:val="22"/>
          <w:szCs w:val="22"/>
          <w:u w:val="single"/>
        </w:rPr>
        <w:t>RESPUESTA:</w:t>
      </w:r>
      <w:r w:rsidRPr="00EC4B58">
        <w:rPr>
          <w:rFonts w:asciiTheme="minorHAnsi" w:hAnsiTheme="minorHAnsi" w:cs="Arial"/>
          <w:sz w:val="22"/>
          <w:szCs w:val="22"/>
        </w:rPr>
        <w:t xml:space="preserve"> </w:t>
      </w:r>
      <w:r w:rsidRPr="00EC4B58">
        <w:rPr>
          <w:rFonts w:asciiTheme="minorHAnsi" w:hAnsiTheme="minorHAnsi" w:cs="Arial"/>
          <w:b/>
          <w:sz w:val="22"/>
          <w:szCs w:val="22"/>
        </w:rPr>
        <w:t>No se acepta.</w:t>
      </w:r>
      <w:r w:rsidRPr="00EC4B58">
        <w:rPr>
          <w:rFonts w:asciiTheme="minorHAnsi" w:hAnsiTheme="minorHAnsi" w:cs="Arial"/>
          <w:sz w:val="22"/>
          <w:szCs w:val="22"/>
        </w:rPr>
        <w:t xml:space="preserve"> El equipo no cumple con las especificaciones técnicas requeridas por la universidad.</w:t>
      </w:r>
    </w:p>
    <w:p w:rsidR="00EC4B58" w:rsidRDefault="00EC4B58" w:rsidP="00394442">
      <w:pPr>
        <w:rPr>
          <w:b/>
          <w:u w:val="single"/>
        </w:rPr>
      </w:pPr>
    </w:p>
    <w:p w:rsidR="00EC4B58" w:rsidRDefault="00EC4B58" w:rsidP="00394442">
      <w:pPr>
        <w:rPr>
          <w:b/>
          <w:u w:val="single"/>
        </w:rPr>
      </w:pPr>
    </w:p>
    <w:p w:rsidR="00EC4B58" w:rsidRDefault="00EC4B58" w:rsidP="00394442">
      <w:pPr>
        <w:rPr>
          <w:b/>
          <w:u w:val="single"/>
        </w:rPr>
      </w:pPr>
    </w:p>
    <w:p w:rsidR="00EC4B58" w:rsidRDefault="00EC4B58" w:rsidP="00394442">
      <w:pPr>
        <w:rPr>
          <w:b/>
          <w:u w:val="single"/>
        </w:rPr>
      </w:pPr>
      <w:r w:rsidRPr="00EC4B58">
        <w:rPr>
          <w:b/>
          <w:u w:val="single"/>
        </w:rPr>
        <w:t>PREGUNTA 2</w:t>
      </w:r>
      <w:r>
        <w:rPr>
          <w:b/>
          <w:u w:val="single"/>
        </w:rPr>
        <w:t>2</w:t>
      </w:r>
      <w:r w:rsidRPr="00EC4B58">
        <w:rPr>
          <w:b/>
          <w:u w:val="single"/>
        </w:rPr>
        <w:t>:</w:t>
      </w:r>
    </w:p>
    <w:p w:rsidR="00EC4B58" w:rsidRDefault="00EC4B58" w:rsidP="00394442">
      <w:r w:rsidRPr="00EC4B58">
        <w:rPr>
          <w:b/>
        </w:rPr>
        <w:t>Ítem 4. MEDICINA VETERINARIA, Sub ítem 2:</w:t>
      </w:r>
      <w:r w:rsidRPr="00EC4B58">
        <w:t xml:space="preserve"> puedo presentar de la marca HACH el espectrofotómetro VISIBE DR1900 con rango de 340-800 </w:t>
      </w:r>
      <w:proofErr w:type="spellStart"/>
      <w:r w:rsidRPr="00EC4B58">
        <w:t>nm</w:t>
      </w:r>
      <w:proofErr w:type="spellEnd"/>
      <w:r>
        <w:t>.</w:t>
      </w:r>
    </w:p>
    <w:p w:rsidR="00EC4B58" w:rsidRDefault="00EC4B58" w:rsidP="008F46FD">
      <w:pPr>
        <w:jc w:val="both"/>
      </w:pPr>
      <w:r w:rsidRPr="00EC4B58">
        <w:rPr>
          <w:b/>
          <w:u w:val="single"/>
        </w:rPr>
        <w:t>RESPUESTA:</w:t>
      </w:r>
      <w:r w:rsidRPr="00EC4B58">
        <w:t xml:space="preserve"> Este equipo es portátil y lo estamos buscando de mesa. La longitud de onda va hasta 800nm y tenemos equipos ofertados en 1100nm. </w:t>
      </w:r>
      <w:r w:rsidRPr="00EC4B58">
        <w:rPr>
          <w:b/>
        </w:rPr>
        <w:t>No cumple</w:t>
      </w:r>
      <w:r w:rsidRPr="00EC4B58">
        <w:t xml:space="preserve"> con las especificaciones técnicas requeridas. </w:t>
      </w:r>
    </w:p>
    <w:p w:rsidR="00EC4B58" w:rsidRDefault="00EC4B58" w:rsidP="00EC4B58">
      <w:pPr>
        <w:rPr>
          <w:b/>
          <w:u w:val="single"/>
        </w:rPr>
      </w:pPr>
      <w:r w:rsidRPr="00EC4B58">
        <w:rPr>
          <w:b/>
          <w:u w:val="single"/>
        </w:rPr>
        <w:t>PREGUNTA 23:</w:t>
      </w:r>
    </w:p>
    <w:p w:rsidR="00EC4B58" w:rsidRPr="00EC4B58" w:rsidRDefault="00EC4B58" w:rsidP="00394F17">
      <w:pPr>
        <w:jc w:val="both"/>
      </w:pPr>
      <w:r w:rsidRPr="00EC4B58">
        <w:rPr>
          <w:b/>
        </w:rPr>
        <w:t>Ítem5. CIENCIAS BASICAS, Sub ítem 3:</w:t>
      </w:r>
      <w:r w:rsidRPr="00EC4B58">
        <w:rPr>
          <w:b/>
          <w:u w:val="single"/>
        </w:rPr>
        <w:t xml:space="preserve"> </w:t>
      </w:r>
      <w:r w:rsidRPr="00EC4B58">
        <w:t xml:space="preserve">Están las especificaciones de una marca específica y solo haciéndola única con la especificación técnicas: accesorios para Análisis de líquidos, polvos y análisis superficial de materiales.  Fuente de luz de </w:t>
      </w:r>
      <w:proofErr w:type="spellStart"/>
      <w:r w:rsidRPr="00EC4B58">
        <w:t>Xenon</w:t>
      </w:r>
      <w:proofErr w:type="spellEnd"/>
      <w:r w:rsidRPr="00EC4B58">
        <w:t xml:space="preserve">, </w:t>
      </w:r>
      <w:proofErr w:type="spellStart"/>
      <w:r w:rsidRPr="00EC4B58">
        <w:t>monocromado</w:t>
      </w:r>
      <w:proofErr w:type="spellEnd"/>
      <w:r w:rsidRPr="00EC4B58">
        <w:t xml:space="preserve"> </w:t>
      </w:r>
      <w:proofErr w:type="spellStart"/>
      <w:r w:rsidRPr="00EC4B58">
        <w:t>czerny</w:t>
      </w:r>
      <w:proofErr w:type="spellEnd"/>
      <w:r w:rsidRPr="00EC4B58">
        <w:t>-Turner; no dejando participar otra marca y referencia que en mi caso sería HACH REFERENCIA DR600, luego:</w:t>
      </w:r>
    </w:p>
    <w:p w:rsidR="00EC4B58" w:rsidRPr="00EC4B58" w:rsidRDefault="00EC4B58" w:rsidP="00EC4B58">
      <w:r w:rsidRPr="00EC4B58">
        <w:t xml:space="preserve">• </w:t>
      </w:r>
      <w:r>
        <w:t xml:space="preserve">hay forma que se pueda </w:t>
      </w:r>
      <w:r w:rsidRPr="00EC4B58">
        <w:t>meter otros tipos de especificaciones de otra marca?</w:t>
      </w:r>
    </w:p>
    <w:p w:rsidR="00EC4B58" w:rsidRPr="00EC4B58" w:rsidRDefault="00EC4B58" w:rsidP="00EC4B58">
      <w:pPr>
        <w:rPr>
          <w:b/>
          <w:u w:val="single"/>
        </w:rPr>
      </w:pPr>
      <w:r w:rsidRPr="00EC4B58">
        <w:rPr>
          <w:b/>
        </w:rPr>
        <w:t xml:space="preserve">•  </w:t>
      </w:r>
      <w:r w:rsidRPr="00EC4B58">
        <w:t>De no ser así, hay forma de no tener en cuenta la solicitud en rojo y presentar la hoja técnica de mi equipo, lo cual participaría de esta solicitud.</w:t>
      </w:r>
    </w:p>
    <w:p w:rsidR="00EC4B58" w:rsidRPr="004C5344" w:rsidRDefault="00EC4B58" w:rsidP="00EC4B58">
      <w:r w:rsidRPr="00EC4B58">
        <w:rPr>
          <w:b/>
          <w:u w:val="single"/>
        </w:rPr>
        <w:t>RESPUESTA:</w:t>
      </w:r>
      <w:r w:rsidR="004C5344">
        <w:rPr>
          <w:b/>
          <w:u w:val="single"/>
        </w:rPr>
        <w:t xml:space="preserve">  </w:t>
      </w:r>
      <w:r w:rsidR="004C5344">
        <w:rPr>
          <w:b/>
        </w:rPr>
        <w:t xml:space="preserve">No se acepta. </w:t>
      </w:r>
      <w:r w:rsidR="004C5344" w:rsidRPr="004C5344">
        <w:t>No cumple técnicamente con lo requerido por la Universidad.</w:t>
      </w:r>
    </w:p>
    <w:p w:rsidR="00EC4B58" w:rsidRDefault="0053061D" w:rsidP="00394442">
      <w:pPr>
        <w:rPr>
          <w:b/>
          <w:u w:val="single"/>
        </w:rPr>
      </w:pPr>
      <w:r w:rsidRPr="0053061D">
        <w:rPr>
          <w:b/>
          <w:u w:val="single"/>
        </w:rPr>
        <w:t>PREGUNTA 24:</w:t>
      </w:r>
    </w:p>
    <w:p w:rsidR="00992536" w:rsidRDefault="004F2CF0" w:rsidP="00992536">
      <w:r>
        <w:t>¿L</w:t>
      </w:r>
      <w:r w:rsidRPr="00992536">
        <w:t>os equipos de este proceso de invitación debemos cumplir con las referencias y marcas solicitadas, o se puede presentar equipos de similares características</w:t>
      </w:r>
      <w:r>
        <w:t>??</w:t>
      </w:r>
    </w:p>
    <w:p w:rsidR="00992536" w:rsidRDefault="00992536" w:rsidP="00394F17">
      <w:pPr>
        <w:jc w:val="both"/>
      </w:pPr>
      <w:r w:rsidRPr="00992536">
        <w:rPr>
          <w:b/>
          <w:u w:val="single"/>
        </w:rPr>
        <w:t xml:space="preserve">RESPUESTA:  </w:t>
      </w:r>
      <w:r w:rsidRPr="00992536">
        <w:t>Como se establece en el literal a del ítem 1 – CONDICIONES DE OBLIGATORIO CUMPLIMIENTO</w:t>
      </w:r>
      <w:r w:rsidR="00ED0656">
        <w:t xml:space="preserve"> de la Invitación</w:t>
      </w:r>
      <w:r w:rsidRPr="00992536">
        <w:t>, “El proveedor debe cotizar cumpliendo con todos los requerimientos técnicos especificados en el Anexo 1 "ESPECIFICACIONES TÉCNICAS Y PRESENTACIÓN DE OFERTA".</w:t>
      </w:r>
      <w:r w:rsidRPr="00992536">
        <w:rPr>
          <w:b/>
          <w:u w:val="single"/>
        </w:rPr>
        <w:t xml:space="preserve"> INSUBSANABLE</w:t>
      </w:r>
      <w:r w:rsidR="00ED0656">
        <w:rPr>
          <w:b/>
          <w:u w:val="single"/>
        </w:rPr>
        <w:t xml:space="preserve">. </w:t>
      </w:r>
      <w:r w:rsidR="00ED0656" w:rsidRPr="00ED0656">
        <w:t>Esto incluye todas las esp</w:t>
      </w:r>
      <w:r w:rsidR="00ED0656">
        <w:t>ecificaciones técnicas, es decir</w:t>
      </w:r>
      <w:r w:rsidR="00ED0656" w:rsidRPr="00ED0656">
        <w:t>: Nombre del elemento, Especificaciones y/o R</w:t>
      </w:r>
      <w:r w:rsidR="00B47ACE">
        <w:t>eferencia, Ud. de Medida, Marca,</w:t>
      </w:r>
      <w:r w:rsidR="00ED0656" w:rsidRPr="00ED0656">
        <w:t xml:space="preserve"> Modelo</w:t>
      </w:r>
      <w:r w:rsidR="00B47ACE">
        <w:t xml:space="preserve"> y todas las especificaciones que estén </w:t>
      </w:r>
      <w:r w:rsidR="00394F17">
        <w:t>incluidas en el Anexo</w:t>
      </w:r>
      <w:r w:rsidR="00ED0656" w:rsidRPr="00ED0656">
        <w:t xml:space="preserve"> 1 “Especificaciones técnicas y Presentación de Oferta”</w:t>
      </w:r>
      <w:r w:rsidR="00ED0656">
        <w:t xml:space="preserve">. </w:t>
      </w:r>
    </w:p>
    <w:p w:rsidR="004F2CF0" w:rsidRPr="004F2CF0" w:rsidRDefault="004F2CF0" w:rsidP="00992536">
      <w:pPr>
        <w:rPr>
          <w:b/>
          <w:u w:val="single"/>
        </w:rPr>
      </w:pPr>
      <w:r w:rsidRPr="004F2CF0">
        <w:rPr>
          <w:b/>
          <w:u w:val="single"/>
        </w:rPr>
        <w:t>PREGUNTA 25:</w:t>
      </w:r>
    </w:p>
    <w:p w:rsidR="004F2CF0" w:rsidRDefault="004F2CF0" w:rsidP="004F2CF0">
      <w:r>
        <w:t>Con relación a las ESPECIFICACIONES TECNICAS</w:t>
      </w:r>
    </w:p>
    <w:p w:rsidR="004F2CF0" w:rsidRDefault="004F2CF0" w:rsidP="004F2CF0">
      <w:r>
        <w:t>Solicito a la entidad permitir ofertar otras marcas diferentes a las solicitadas por la entidad, esto teniendo en cuenta que en el mercado se encuentran varias marcas que cumplen con las especificaciones técnicas requeridas.</w:t>
      </w:r>
    </w:p>
    <w:p w:rsidR="004F2CF0" w:rsidRPr="004F2CF0" w:rsidRDefault="004F2CF0" w:rsidP="004F2CF0">
      <w:pPr>
        <w:jc w:val="both"/>
      </w:pPr>
      <w:r w:rsidRPr="004F2CF0">
        <w:rPr>
          <w:b/>
          <w:u w:val="single"/>
        </w:rPr>
        <w:t>RESPUESTA:</w:t>
      </w:r>
      <w:r w:rsidRPr="004F2CF0">
        <w:t xml:space="preserve"> </w:t>
      </w:r>
      <w:r>
        <w:t xml:space="preserve"> </w:t>
      </w:r>
      <w:r w:rsidRPr="004F2CF0">
        <w:t xml:space="preserve">Al revisar su solicitud, encontramos que actualmente no es posible darle trámite a la misma debido a que no especifica cuáles son los equipos que su compañía oferta ni cuáles son las marcas y especificaciones de los mismos que cumplan </w:t>
      </w:r>
      <w:r>
        <w:t xml:space="preserve">con </w:t>
      </w:r>
      <w:r w:rsidRPr="004F2CF0">
        <w:t xml:space="preserve">las solicitadas por la universidad, para que </w:t>
      </w:r>
      <w:r>
        <w:t xml:space="preserve">el comité técnico </w:t>
      </w:r>
      <w:r w:rsidRPr="004F2CF0">
        <w:t>pudiera comparar t</w:t>
      </w:r>
      <w:r>
        <w:t>écnicamente y de este modo</w:t>
      </w:r>
      <w:r w:rsidRPr="004F2CF0">
        <w:t xml:space="preserve"> considerar incluirlo en el </w:t>
      </w:r>
      <w:r w:rsidRPr="004F2CF0">
        <w:lastRenderedPageBreak/>
        <w:t>anexo 1 modificado que se genera después del proceso de aclaración de dudas</w:t>
      </w:r>
      <w:r>
        <w:t>,</w:t>
      </w:r>
      <w:r w:rsidRPr="004F2CF0">
        <w:t xml:space="preserve"> que concluyó el día 19 de octubre del 2017, según lo establecido en la invitación a cotizar BS 26 de 2017. Lo invitamos a enviar sus fichas técnicas o catálogo de equipos para incluirlos en próximas invitaciones.</w:t>
      </w:r>
    </w:p>
    <w:p w:rsidR="004F2CF0" w:rsidRPr="00FA25D9" w:rsidRDefault="00FA25D9" w:rsidP="00992536">
      <w:pPr>
        <w:rPr>
          <w:b/>
          <w:u w:val="single"/>
        </w:rPr>
      </w:pPr>
      <w:r w:rsidRPr="00FA25D9">
        <w:rPr>
          <w:b/>
          <w:u w:val="single"/>
        </w:rPr>
        <w:t>PREGUNTA 26:</w:t>
      </w:r>
    </w:p>
    <w:p w:rsidR="00FA25D9" w:rsidRPr="00464CC9" w:rsidRDefault="00FA25D9" w:rsidP="00FA25D9">
      <w:pPr>
        <w:shd w:val="clear" w:color="auto" w:fill="FFFFFF"/>
        <w:rPr>
          <w:rFonts w:ascii="Arial" w:hAnsi="Arial" w:cs="Arial"/>
          <w:color w:val="222222"/>
          <w:sz w:val="19"/>
          <w:szCs w:val="19"/>
        </w:rPr>
      </w:pPr>
      <w:r w:rsidRPr="00464CC9">
        <w:rPr>
          <w:rFonts w:ascii="Arial" w:hAnsi="Arial" w:cs="Arial"/>
          <w:color w:val="222222"/>
          <w:sz w:val="19"/>
          <w:szCs w:val="19"/>
        </w:rPr>
        <w:t xml:space="preserve">Agradezco la información enviada, relacionada con el proceso de compra de la </w:t>
      </w:r>
      <w:r w:rsidR="006B54CF" w:rsidRPr="00464CC9">
        <w:rPr>
          <w:rFonts w:ascii="Arial" w:hAnsi="Arial" w:cs="Arial"/>
          <w:color w:val="222222"/>
          <w:sz w:val="19"/>
          <w:szCs w:val="19"/>
        </w:rPr>
        <w:t>referencia,</w:t>
      </w:r>
      <w:r w:rsidRPr="00464CC9">
        <w:rPr>
          <w:rFonts w:ascii="Arial" w:hAnsi="Arial" w:cs="Arial"/>
          <w:color w:val="222222"/>
          <w:sz w:val="19"/>
          <w:szCs w:val="19"/>
        </w:rPr>
        <w:t xml:space="preserve"> el cual hemos leído con sumo cuidado y para asegurar la participación como proveedores, solicitamos sean tenidas en cuenta las sugerencias que aparecen en color rojo en el cuadro anexo,</w:t>
      </w:r>
    </w:p>
    <w:p w:rsidR="00FA25D9" w:rsidRPr="00464CC9" w:rsidRDefault="00FA25D9" w:rsidP="00FA25D9">
      <w:pPr>
        <w:rPr>
          <w:rFonts w:ascii="Arial" w:hAnsi="Arial" w:cs="Arial"/>
        </w:rPr>
      </w:pPr>
    </w:p>
    <w:p w:rsidR="00FA25D9" w:rsidRDefault="00FA25D9" w:rsidP="00FA25D9">
      <w:pPr>
        <w:rPr>
          <w:rFonts w:ascii="Arial" w:hAnsi="Arial" w:cs="Arial"/>
        </w:rPr>
      </w:pPr>
    </w:p>
    <w:tbl>
      <w:tblPr>
        <w:tblW w:w="8494" w:type="dxa"/>
        <w:tblCellMar>
          <w:left w:w="70" w:type="dxa"/>
          <w:right w:w="70" w:type="dxa"/>
        </w:tblCellMar>
        <w:tblLook w:val="04A0" w:firstRow="1" w:lastRow="0" w:firstColumn="1" w:lastColumn="0" w:noHBand="0" w:noVBand="1"/>
      </w:tblPr>
      <w:tblGrid>
        <w:gridCol w:w="2752"/>
        <w:gridCol w:w="3059"/>
        <w:gridCol w:w="2683"/>
      </w:tblGrid>
      <w:tr w:rsidR="00FA25D9" w:rsidRPr="00FA25D9" w:rsidTr="008E06A3">
        <w:trPr>
          <w:trHeight w:val="985"/>
        </w:trPr>
        <w:tc>
          <w:tcPr>
            <w:tcW w:w="2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5D9" w:rsidRPr="00FA25D9" w:rsidRDefault="00FA25D9" w:rsidP="008E06A3">
            <w:pPr>
              <w:jc w:val="center"/>
              <w:rPr>
                <w:rFonts w:cs="Arial"/>
                <w:b/>
                <w:bCs/>
              </w:rPr>
            </w:pPr>
            <w:r w:rsidRPr="00FA25D9">
              <w:rPr>
                <w:rFonts w:cs="Arial"/>
                <w:b/>
                <w:bCs/>
              </w:rPr>
              <w:t>ESPECIFICACIONES SOLICITADAS POR LA UNIVERSIDAD</w:t>
            </w:r>
          </w:p>
        </w:tc>
        <w:tc>
          <w:tcPr>
            <w:tcW w:w="30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A25D9" w:rsidRPr="00FA25D9" w:rsidRDefault="00FA25D9" w:rsidP="008E06A3">
            <w:pPr>
              <w:jc w:val="center"/>
              <w:rPr>
                <w:rFonts w:cs="Arial"/>
                <w:b/>
                <w:bCs/>
                <w:color w:val="FF0000"/>
              </w:rPr>
            </w:pPr>
            <w:r w:rsidRPr="00FA25D9">
              <w:rPr>
                <w:rFonts w:cs="Arial"/>
                <w:b/>
                <w:bCs/>
                <w:color w:val="FF0000"/>
              </w:rPr>
              <w:t xml:space="preserve">Solicitud de cambio para pluralidad de oferentes. </w:t>
            </w:r>
          </w:p>
        </w:tc>
        <w:tc>
          <w:tcPr>
            <w:tcW w:w="2683" w:type="dxa"/>
            <w:tcBorders>
              <w:top w:val="single" w:sz="4" w:space="0" w:color="auto"/>
              <w:left w:val="single" w:sz="4" w:space="0" w:color="auto"/>
              <w:bottom w:val="single" w:sz="4" w:space="0" w:color="auto"/>
              <w:right w:val="single" w:sz="4" w:space="0" w:color="auto"/>
            </w:tcBorders>
          </w:tcPr>
          <w:p w:rsidR="00FA25D9" w:rsidRPr="00FA25D9" w:rsidRDefault="00FA25D9" w:rsidP="008E06A3">
            <w:pPr>
              <w:jc w:val="center"/>
              <w:rPr>
                <w:rFonts w:cs="Arial"/>
                <w:b/>
                <w:bCs/>
              </w:rPr>
            </w:pPr>
            <w:r w:rsidRPr="00FA25D9">
              <w:rPr>
                <w:rFonts w:cs="Arial"/>
                <w:b/>
                <w:bCs/>
              </w:rPr>
              <w:t>RESPUESTA</w:t>
            </w:r>
          </w:p>
        </w:tc>
      </w:tr>
      <w:tr w:rsidR="00FA25D9" w:rsidRPr="00FA25D9" w:rsidTr="008E06A3">
        <w:trPr>
          <w:trHeight w:val="67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De doble Haz para función llama y haz simple para horno. Óptica sellada. </w:t>
            </w:r>
          </w:p>
        </w:tc>
        <w:tc>
          <w:tcPr>
            <w:tcW w:w="3059" w:type="dxa"/>
            <w:tcBorders>
              <w:top w:val="single" w:sz="4" w:space="0" w:color="auto"/>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Doble haz para la operación en las técnicas de llama, horno de grafito y generador de hidruros. </w:t>
            </w:r>
          </w:p>
        </w:tc>
        <w:tc>
          <w:tcPr>
            <w:tcW w:w="2683" w:type="dxa"/>
            <w:tcBorders>
              <w:top w:val="single" w:sz="4" w:space="0" w:color="auto"/>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p>
          <w:p w:rsidR="00FA25D9" w:rsidRPr="00FA25D9" w:rsidRDefault="00FA25D9" w:rsidP="008E06A3">
            <w:pPr>
              <w:rPr>
                <w:rFonts w:cs="Arial"/>
              </w:rPr>
            </w:pPr>
            <w:r w:rsidRPr="00FA25D9">
              <w:rPr>
                <w:rFonts w:cs="Arial"/>
              </w:rPr>
              <w:t>La Universidad requiere:</w:t>
            </w:r>
          </w:p>
          <w:p w:rsidR="00FA25D9" w:rsidRPr="00FA25D9" w:rsidRDefault="00FA25D9" w:rsidP="006B54CF">
            <w:pPr>
              <w:rPr>
                <w:rFonts w:cs="Arial"/>
              </w:rPr>
            </w:pPr>
            <w:r w:rsidRPr="00FA25D9">
              <w:rPr>
                <w:rFonts w:cs="Arial"/>
              </w:rPr>
              <w:t xml:space="preserve">Doble haz para la operación en las técnicas de llama. Haz doble o simple en las técnicas de horno de grafito y generador de hidruros. </w:t>
            </w:r>
            <w:r w:rsidRPr="006B54CF">
              <w:rPr>
                <w:rFonts w:cs="Arial"/>
                <w:b/>
                <w:highlight w:val="yellow"/>
              </w:rPr>
              <w:t xml:space="preserve">Ver anexo </w:t>
            </w:r>
            <w:r w:rsidR="006B54CF" w:rsidRPr="006B54CF">
              <w:rPr>
                <w:rFonts w:cs="Arial"/>
                <w:b/>
                <w:highlight w:val="yellow"/>
              </w:rPr>
              <w:t>modificado</w:t>
            </w:r>
            <w:r w:rsidRPr="006B54CF">
              <w:rPr>
                <w:rFonts w:cs="Arial"/>
                <w:b/>
                <w:highlight w:val="yellow"/>
              </w:rPr>
              <w:t>.</w:t>
            </w:r>
          </w:p>
        </w:tc>
      </w:tr>
      <w:tr w:rsidR="00FA25D9" w:rsidRPr="00FA25D9" w:rsidTr="008E06A3">
        <w:trPr>
          <w:trHeight w:val="73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Selección automática de 0,1 hasta  1,0 </w:t>
            </w:r>
            <w:proofErr w:type="spellStart"/>
            <w:r w:rsidRPr="00FA25D9">
              <w:rPr>
                <w:rFonts w:cs="Arial"/>
              </w:rPr>
              <w:t>nm</w:t>
            </w:r>
            <w:proofErr w:type="spellEnd"/>
            <w:r w:rsidRPr="00FA25D9">
              <w:rPr>
                <w:rFonts w:cs="Arial"/>
              </w:rPr>
              <w:t xml:space="preserve">, máximo 2,0 </w:t>
            </w:r>
            <w:proofErr w:type="spellStart"/>
            <w:r w:rsidRPr="00FA25D9">
              <w:rPr>
                <w:rFonts w:cs="Arial"/>
              </w:rPr>
              <w:t>nm</w:t>
            </w:r>
            <w:proofErr w:type="spellEnd"/>
            <w:r w:rsidRPr="00FA25D9">
              <w:rPr>
                <w:rFonts w:cs="Arial"/>
              </w:rPr>
              <w:t xml:space="preserve"> </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Selección automática de 0.2 </w:t>
            </w:r>
            <w:proofErr w:type="spellStart"/>
            <w:r w:rsidRPr="00FA25D9">
              <w:rPr>
                <w:rFonts w:cs="Arial"/>
                <w:color w:val="FF0000"/>
              </w:rPr>
              <w:t>nm</w:t>
            </w:r>
            <w:proofErr w:type="spellEnd"/>
            <w:r w:rsidRPr="00FA25D9">
              <w:rPr>
                <w:rFonts w:cs="Arial"/>
                <w:color w:val="FF0000"/>
              </w:rPr>
              <w:t xml:space="preserve"> hasta 1.0 </w:t>
            </w:r>
            <w:proofErr w:type="spellStart"/>
            <w:r w:rsidRPr="00FA25D9">
              <w:rPr>
                <w:rFonts w:cs="Arial"/>
                <w:color w:val="FF0000"/>
              </w:rPr>
              <w:t>nm</w:t>
            </w:r>
            <w:proofErr w:type="spellEnd"/>
            <w:r w:rsidRPr="00FA25D9">
              <w:rPr>
                <w:rFonts w:cs="Arial"/>
                <w:color w:val="FF0000"/>
              </w:rPr>
              <w:t xml:space="preserve"> o mejor </w:t>
            </w:r>
          </w:p>
        </w:tc>
        <w:tc>
          <w:tcPr>
            <w:tcW w:w="2683" w:type="dxa"/>
            <w:tcBorders>
              <w:top w:val="nil"/>
              <w:left w:val="nil"/>
              <w:bottom w:val="single" w:sz="4" w:space="0" w:color="auto"/>
              <w:right w:val="single" w:sz="4" w:space="0" w:color="auto"/>
            </w:tcBorders>
            <w:shd w:val="clear" w:color="000000" w:fill="FFFFFF"/>
          </w:tcPr>
          <w:p w:rsidR="00FA25D9" w:rsidRPr="006B54CF" w:rsidRDefault="00FA25D9" w:rsidP="008E06A3">
            <w:pPr>
              <w:rPr>
                <w:rFonts w:cs="Arial"/>
              </w:rPr>
            </w:pPr>
            <w:r w:rsidRPr="00FA25D9">
              <w:rPr>
                <w:rFonts w:cs="Arial"/>
                <w:b/>
                <w:u w:val="single"/>
              </w:rPr>
              <w:t>Se acepta.</w:t>
            </w:r>
            <w:r w:rsidRPr="00FA25D9">
              <w:rPr>
                <w:rFonts w:cs="Arial"/>
              </w:rPr>
              <w:t xml:space="preserve"> El rango del ancho de la banda espectral puede estar comprendido entre 0.2 a 1,0 </w:t>
            </w:r>
            <w:proofErr w:type="spellStart"/>
            <w:r w:rsidRPr="00FA25D9">
              <w:rPr>
                <w:rFonts w:cs="Arial"/>
              </w:rPr>
              <w:t>nm</w:t>
            </w:r>
            <w:proofErr w:type="spellEnd"/>
            <w:r w:rsidRPr="00FA25D9">
              <w:rPr>
                <w:rFonts w:cs="Arial"/>
              </w:rPr>
              <w:t xml:space="preserve"> o mejor</w:t>
            </w:r>
            <w:r w:rsidR="006B54CF">
              <w:rPr>
                <w:rFonts w:cs="Arial"/>
              </w:rPr>
              <w:t xml:space="preserve"> </w:t>
            </w:r>
            <w:r w:rsidR="006B54CF" w:rsidRPr="006B54CF">
              <w:rPr>
                <w:rFonts w:cs="Arial"/>
                <w:b/>
                <w:highlight w:val="yellow"/>
              </w:rPr>
              <w:t>Ver anexo modificado.</w:t>
            </w:r>
          </w:p>
        </w:tc>
      </w:tr>
      <w:tr w:rsidR="00FA25D9" w:rsidRPr="00FA25D9" w:rsidTr="008E06A3">
        <w:trPr>
          <w:trHeight w:val="82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Tipo de operación: 1 encendida y 1 lámpara en precalentamiento.</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Especificaciones exclusivas de un proponente (</w:t>
            </w:r>
            <w:proofErr w:type="spellStart"/>
            <w:r w:rsidRPr="00FA25D9">
              <w:rPr>
                <w:rFonts w:cs="Arial"/>
                <w:color w:val="FF0000"/>
              </w:rPr>
              <w:t>Shimadzu</w:t>
            </w:r>
            <w:proofErr w:type="spellEnd"/>
            <w:r w:rsidRPr="00FA25D9">
              <w:rPr>
                <w:rFonts w:cs="Arial"/>
                <w:color w:val="FF0000"/>
              </w:rPr>
              <w:t xml:space="preserve"> AA 7000 Series)</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p>
          <w:p w:rsidR="00FA25D9" w:rsidRPr="00FA25D9" w:rsidRDefault="00FA25D9" w:rsidP="008E06A3">
            <w:pPr>
              <w:rPr>
                <w:rFonts w:cs="Arial"/>
              </w:rPr>
            </w:pPr>
            <w:r w:rsidRPr="00FA25D9">
              <w:rPr>
                <w:rFonts w:cs="Arial"/>
              </w:rPr>
              <w:t>Para la actividad no es imprescindible mantener una lámpara en precalentamiento.</w:t>
            </w:r>
          </w:p>
          <w:p w:rsidR="00FA25D9" w:rsidRPr="006B54CF" w:rsidRDefault="00FA25D9" w:rsidP="008E06A3">
            <w:pPr>
              <w:rPr>
                <w:rFonts w:cs="Arial"/>
                <w:b/>
                <w:color w:val="FF0000"/>
              </w:rPr>
            </w:pPr>
            <w:r w:rsidRPr="006B54CF">
              <w:rPr>
                <w:rFonts w:cs="Arial"/>
                <w:b/>
                <w:highlight w:val="yellow"/>
              </w:rPr>
              <w:t>Ver anexo modificado.</w:t>
            </w:r>
          </w:p>
        </w:tc>
      </w:tr>
      <w:tr w:rsidR="00FA25D9" w:rsidRPr="00FA25D9" w:rsidTr="008E06A3">
        <w:trPr>
          <w:trHeight w:val="67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Lámpara de deuterio. Rango entre 185 a 420 </w:t>
            </w:r>
            <w:proofErr w:type="spellStart"/>
            <w:r w:rsidRPr="00FA25D9">
              <w:rPr>
                <w:rFonts w:cs="Arial"/>
              </w:rPr>
              <w:t>nm</w:t>
            </w:r>
            <w:proofErr w:type="spellEnd"/>
            <w:r w:rsidRPr="00FA25D9">
              <w:rPr>
                <w:rFonts w:cs="Arial"/>
              </w:rPr>
              <w:t xml:space="preserve"> +/- 5%</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Lámpara de deuterio para corrección de fondo en el rango UV  de 180 </w:t>
            </w:r>
            <w:proofErr w:type="spellStart"/>
            <w:r w:rsidRPr="00FA25D9">
              <w:rPr>
                <w:rFonts w:cs="Arial"/>
                <w:color w:val="FF0000"/>
              </w:rPr>
              <w:t>nm</w:t>
            </w:r>
            <w:proofErr w:type="spellEnd"/>
            <w:r w:rsidRPr="00FA25D9">
              <w:rPr>
                <w:rFonts w:cs="Arial"/>
                <w:color w:val="FF0000"/>
              </w:rPr>
              <w:t xml:space="preserve"> a 350 </w:t>
            </w:r>
            <w:proofErr w:type="spellStart"/>
            <w:r w:rsidRPr="00FA25D9">
              <w:rPr>
                <w:rFonts w:cs="Arial"/>
                <w:color w:val="FF0000"/>
              </w:rPr>
              <w:t>nm</w:t>
            </w:r>
            <w:proofErr w:type="spellEnd"/>
            <w:r w:rsidRPr="00FA25D9">
              <w:rPr>
                <w:rFonts w:cs="Arial"/>
                <w:color w:val="FF0000"/>
              </w:rPr>
              <w:t xml:space="preserve"> o mejor </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r w:rsidRPr="00FA25D9">
              <w:rPr>
                <w:rFonts w:cs="Arial"/>
              </w:rPr>
              <w:t xml:space="preserve"> El rango normal del Ultravioleta es hasta 350 </w:t>
            </w:r>
            <w:proofErr w:type="spellStart"/>
            <w:r w:rsidRPr="00FA25D9">
              <w:rPr>
                <w:rFonts w:cs="Arial"/>
              </w:rPr>
              <w:t>nm</w:t>
            </w:r>
            <w:proofErr w:type="spellEnd"/>
            <w:r w:rsidRPr="00FA25D9">
              <w:rPr>
                <w:rFonts w:cs="Arial"/>
              </w:rPr>
              <w:t>.</w:t>
            </w:r>
          </w:p>
          <w:p w:rsidR="00FA25D9" w:rsidRPr="006B54CF" w:rsidRDefault="00FA25D9" w:rsidP="008E06A3">
            <w:pPr>
              <w:rPr>
                <w:rFonts w:cs="Arial"/>
                <w:b/>
                <w:color w:val="FF0000"/>
              </w:rPr>
            </w:pPr>
            <w:r w:rsidRPr="006B54CF">
              <w:rPr>
                <w:rFonts w:cs="Arial"/>
                <w:b/>
                <w:highlight w:val="yellow"/>
              </w:rPr>
              <w:t>Ver anexo modificado.</w:t>
            </w:r>
          </w:p>
        </w:tc>
      </w:tr>
      <w:tr w:rsidR="00FA25D9" w:rsidRPr="00FA25D9" w:rsidTr="008E06A3">
        <w:trPr>
          <w:trHeight w:val="30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lastRenderedPageBreak/>
              <w:t>Mínimo 50 posiciones en forma automática.</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40 posiciones en forma automática o mejor</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p>
          <w:p w:rsidR="00FA25D9" w:rsidRPr="00FA25D9" w:rsidRDefault="00FA25D9" w:rsidP="008E06A3">
            <w:pPr>
              <w:rPr>
                <w:rFonts w:cs="Arial"/>
              </w:rPr>
            </w:pPr>
            <w:r w:rsidRPr="00FA25D9">
              <w:rPr>
                <w:rFonts w:cs="Arial"/>
              </w:rPr>
              <w:t>El volumen de trabajo en la Docencia se cubre fácilmente con 40 posiciones.</w:t>
            </w:r>
          </w:p>
          <w:p w:rsidR="00FA25D9" w:rsidRPr="006B54CF" w:rsidRDefault="00FA25D9" w:rsidP="008E06A3">
            <w:pPr>
              <w:rPr>
                <w:rFonts w:cs="Arial"/>
                <w:b/>
                <w:color w:val="FF0000"/>
              </w:rPr>
            </w:pPr>
            <w:r w:rsidRPr="006B54CF">
              <w:rPr>
                <w:rFonts w:cs="Arial"/>
                <w:b/>
                <w:highlight w:val="yellow"/>
              </w:rPr>
              <w:t>Ver anexo modificado.</w:t>
            </w:r>
          </w:p>
        </w:tc>
      </w:tr>
      <w:tr w:rsidR="00FA25D9" w:rsidRPr="00FA25D9" w:rsidTr="008E06A3">
        <w:trPr>
          <w:trHeight w:val="94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Para análisis por llama  y horno de grafito</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Independientes o de doble servicio para análisis por llama  y horno de grafito</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r w:rsidRPr="00FA25D9">
              <w:rPr>
                <w:rFonts w:cs="Arial"/>
              </w:rPr>
              <w:t xml:space="preserve"> Las opciones pueden ser independientes o de doble servicio.</w:t>
            </w:r>
          </w:p>
          <w:p w:rsidR="00FA25D9" w:rsidRPr="006B54CF" w:rsidRDefault="00FA25D9" w:rsidP="008E06A3">
            <w:pPr>
              <w:rPr>
                <w:rFonts w:cs="Arial"/>
                <w:b/>
                <w:color w:val="FF0000"/>
              </w:rPr>
            </w:pPr>
            <w:r w:rsidRPr="006B54CF">
              <w:rPr>
                <w:rFonts w:cs="Arial"/>
                <w:b/>
                <w:highlight w:val="yellow"/>
              </w:rPr>
              <w:t>Ver anexo modificado.</w:t>
            </w:r>
          </w:p>
        </w:tc>
      </w:tr>
      <w:tr w:rsidR="00FA25D9" w:rsidRPr="00FA25D9" w:rsidTr="008E06A3">
        <w:trPr>
          <w:trHeight w:val="30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Para mínimo 50 posiciones.</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40 posiciones o mejor </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r w:rsidRPr="00FA25D9">
              <w:rPr>
                <w:rFonts w:cs="Arial"/>
              </w:rPr>
              <w:t xml:space="preserve"> El volumen de trabajo en la Docencia se cubre fácilmente con 40 posiciones.</w:t>
            </w:r>
          </w:p>
          <w:p w:rsidR="00FA25D9" w:rsidRPr="006B54CF" w:rsidRDefault="00FA25D9" w:rsidP="008E06A3">
            <w:pPr>
              <w:rPr>
                <w:rFonts w:cs="Arial"/>
                <w:b/>
                <w:color w:val="FF0000"/>
              </w:rPr>
            </w:pPr>
            <w:r w:rsidRPr="006B54CF">
              <w:rPr>
                <w:rFonts w:cs="Arial"/>
                <w:b/>
                <w:highlight w:val="yellow"/>
              </w:rPr>
              <w:t>Ver anexo modificado.</w:t>
            </w:r>
          </w:p>
        </w:tc>
      </w:tr>
      <w:tr w:rsidR="00FA25D9" w:rsidRPr="00FA25D9" w:rsidTr="008E06A3">
        <w:trPr>
          <w:trHeight w:val="30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Función auto mezclado</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Opcional para llama función de auto mezclado</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p>
          <w:p w:rsidR="00FA25D9" w:rsidRPr="00FA25D9" w:rsidRDefault="00FA25D9" w:rsidP="008E06A3">
            <w:pPr>
              <w:rPr>
                <w:rFonts w:cs="Arial"/>
              </w:rPr>
            </w:pPr>
            <w:r w:rsidRPr="00FA25D9">
              <w:rPr>
                <w:rFonts w:cs="Arial"/>
              </w:rPr>
              <w:t xml:space="preserve">La </w:t>
            </w:r>
            <w:r w:rsidR="006018AC" w:rsidRPr="00FA25D9">
              <w:rPr>
                <w:rFonts w:cs="Arial"/>
              </w:rPr>
              <w:t>función auto mezclada</w:t>
            </w:r>
            <w:r w:rsidRPr="00FA25D9">
              <w:rPr>
                <w:rFonts w:cs="Arial"/>
              </w:rPr>
              <w:t xml:space="preserve"> puede ser opcional en la función llama.</w:t>
            </w:r>
          </w:p>
          <w:p w:rsidR="00FA25D9" w:rsidRPr="006B54CF" w:rsidRDefault="00FA25D9" w:rsidP="006B54CF">
            <w:pPr>
              <w:rPr>
                <w:rFonts w:cs="Arial"/>
                <w:b/>
                <w:color w:val="FF0000"/>
              </w:rPr>
            </w:pPr>
            <w:r w:rsidRPr="006B54CF">
              <w:rPr>
                <w:rFonts w:cs="Arial"/>
                <w:b/>
                <w:highlight w:val="yellow"/>
              </w:rPr>
              <w:t xml:space="preserve">Ver anexo </w:t>
            </w:r>
            <w:r w:rsidR="006B54CF" w:rsidRPr="006B54CF">
              <w:rPr>
                <w:rFonts w:cs="Arial"/>
                <w:b/>
                <w:highlight w:val="yellow"/>
              </w:rPr>
              <w:t>modificado</w:t>
            </w:r>
            <w:r w:rsidRPr="006B54CF">
              <w:rPr>
                <w:rFonts w:cs="Arial"/>
                <w:b/>
                <w:highlight w:val="yellow"/>
              </w:rPr>
              <w:t>.</w:t>
            </w:r>
          </w:p>
        </w:tc>
      </w:tr>
      <w:tr w:rsidR="00FA25D9" w:rsidRPr="00FA25D9" w:rsidTr="008E06A3">
        <w:trPr>
          <w:trHeight w:val="30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Para mínimo 50 posiciones.</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40 posiciones o mejor </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r w:rsidRPr="00FA25D9">
              <w:rPr>
                <w:rFonts w:cs="Arial"/>
              </w:rPr>
              <w:t xml:space="preserve"> El volumen de trabajo en la Docencia se cubre fácilmente con 40 posiciones.</w:t>
            </w:r>
          </w:p>
          <w:p w:rsidR="00FA25D9" w:rsidRPr="0004474C" w:rsidRDefault="00FA25D9" w:rsidP="008E06A3">
            <w:pPr>
              <w:rPr>
                <w:rFonts w:cs="Arial"/>
                <w:b/>
                <w:color w:val="FF0000"/>
              </w:rPr>
            </w:pPr>
            <w:r w:rsidRPr="0004474C">
              <w:rPr>
                <w:rFonts w:cs="Arial"/>
                <w:b/>
                <w:highlight w:val="yellow"/>
              </w:rPr>
              <w:t>Ver anexo modificado.</w:t>
            </w:r>
          </w:p>
        </w:tc>
      </w:tr>
      <w:tr w:rsidR="00FA25D9" w:rsidRPr="00FA25D9" w:rsidTr="008E06A3">
        <w:trPr>
          <w:trHeight w:val="30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Rango de inyección de 2 a 250 micro litros. </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Rango de inyección de 2 a 50 micro litros o mejor</w:t>
            </w:r>
          </w:p>
        </w:tc>
        <w:tc>
          <w:tcPr>
            <w:tcW w:w="2683" w:type="dxa"/>
            <w:tcBorders>
              <w:top w:val="nil"/>
              <w:left w:val="nil"/>
              <w:bottom w:val="single" w:sz="4" w:space="0" w:color="auto"/>
              <w:right w:val="single" w:sz="4" w:space="0" w:color="auto"/>
            </w:tcBorders>
            <w:shd w:val="clear" w:color="000000" w:fill="FFFFFF"/>
          </w:tcPr>
          <w:p w:rsidR="0004474C" w:rsidRDefault="00FA25D9" w:rsidP="008E06A3">
            <w:pPr>
              <w:rPr>
                <w:rFonts w:cs="Arial"/>
                <w:b/>
                <w:highlight w:val="yellow"/>
              </w:rPr>
            </w:pPr>
            <w:r w:rsidRPr="00FA25D9">
              <w:rPr>
                <w:rFonts w:cs="Arial"/>
                <w:b/>
                <w:u w:val="single"/>
              </w:rPr>
              <w:t>Se acepta.</w:t>
            </w:r>
            <w:r w:rsidRPr="00FA25D9">
              <w:rPr>
                <w:rFonts w:cs="Arial"/>
              </w:rPr>
              <w:t xml:space="preserve"> El rango de los volúmenes de inyección de operación normal son cubiertos en un rango más pequeño</w:t>
            </w:r>
            <w:r w:rsidRPr="0004474C">
              <w:rPr>
                <w:rFonts w:cs="Arial"/>
                <w:b/>
              </w:rPr>
              <w:t xml:space="preserve">. </w:t>
            </w:r>
          </w:p>
          <w:p w:rsidR="00FA25D9" w:rsidRPr="00FA25D9" w:rsidRDefault="00FA25D9" w:rsidP="008E06A3">
            <w:pPr>
              <w:rPr>
                <w:rFonts w:cs="Arial"/>
                <w:color w:val="FF0000"/>
              </w:rPr>
            </w:pPr>
            <w:r w:rsidRPr="0004474C">
              <w:rPr>
                <w:rFonts w:cs="Arial"/>
                <w:b/>
                <w:highlight w:val="yellow"/>
              </w:rPr>
              <w:t>Ver anexo modificado.</w:t>
            </w:r>
          </w:p>
        </w:tc>
      </w:tr>
      <w:tr w:rsidR="00FA25D9" w:rsidRPr="00FA25D9" w:rsidTr="008E06A3">
        <w:trPr>
          <w:trHeight w:val="51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Desde temperatura ambiente hasta 3000°C con incrementos de 1 </w:t>
            </w:r>
            <w:proofErr w:type="spellStart"/>
            <w:r w:rsidRPr="00FA25D9">
              <w:rPr>
                <w:rFonts w:cs="Arial"/>
              </w:rPr>
              <w:t>ºC</w:t>
            </w:r>
            <w:proofErr w:type="spellEnd"/>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Desde temperatura ambiente hasta 3000°C o mejor</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r w:rsidRPr="00FA25D9">
              <w:rPr>
                <w:rFonts w:cs="Arial"/>
                <w:b/>
                <w:u w:val="single"/>
              </w:rPr>
              <w:t>Se acepta.</w:t>
            </w:r>
            <w:r w:rsidRPr="00FA25D9">
              <w:rPr>
                <w:rFonts w:cs="Arial"/>
              </w:rPr>
              <w:t xml:space="preserve"> El valor de los incrementos de Temperatura no requiere 1°C. </w:t>
            </w:r>
            <w:r w:rsidRPr="0004474C">
              <w:rPr>
                <w:rFonts w:cs="Arial"/>
                <w:b/>
                <w:highlight w:val="yellow"/>
              </w:rPr>
              <w:t>Ver anexo modificado</w:t>
            </w:r>
          </w:p>
        </w:tc>
      </w:tr>
      <w:tr w:rsidR="00FA25D9" w:rsidRPr="00FA25D9" w:rsidTr="008E06A3">
        <w:trPr>
          <w:trHeight w:val="96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lastRenderedPageBreak/>
              <w:t>Para secado: control digital con calibración de la temperatura, para cenizas y atomización control vía sensor óptico.</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Control del sistema de calentamiento para el  secado, cenizas y atomización por control digital o  vía sensor óptico.</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r w:rsidRPr="00FA25D9">
              <w:rPr>
                <w:rFonts w:cs="Arial"/>
                <w:b/>
                <w:u w:val="single"/>
              </w:rPr>
              <w:t>Se acepta.</w:t>
            </w:r>
            <w:r w:rsidRPr="00FA25D9">
              <w:rPr>
                <w:rFonts w:cs="Arial"/>
              </w:rPr>
              <w:t xml:space="preserve"> El control del secado puede ser de tipo sensor óptico o digital. </w:t>
            </w:r>
            <w:r w:rsidRPr="0004474C">
              <w:rPr>
                <w:rFonts w:cs="Arial"/>
                <w:b/>
                <w:highlight w:val="yellow"/>
              </w:rPr>
              <w:t>Ver anexo modificado.</w:t>
            </w:r>
          </w:p>
        </w:tc>
      </w:tr>
      <w:tr w:rsidR="00FA25D9" w:rsidRPr="00FA25D9" w:rsidTr="008E06A3">
        <w:trPr>
          <w:trHeight w:val="72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Operación en rango de 0 a 1,50 L/min.</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Operación en el rango que requiera el método de análisis</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r w:rsidRPr="00FA25D9">
              <w:rPr>
                <w:rFonts w:cs="Arial"/>
                <w:b/>
                <w:u w:val="single"/>
              </w:rPr>
              <w:t>Se acepta.</w:t>
            </w:r>
            <w:r w:rsidRPr="00FA25D9">
              <w:rPr>
                <w:rFonts w:cs="Arial"/>
              </w:rPr>
              <w:t xml:space="preserve"> El flujo del gas debe ser acorde a los requisitos del método de análisis. </w:t>
            </w:r>
            <w:r w:rsidRPr="0004474C">
              <w:rPr>
                <w:rFonts w:cs="Arial"/>
                <w:b/>
                <w:highlight w:val="yellow"/>
              </w:rPr>
              <w:t>Ver anexo modificado.</w:t>
            </w:r>
          </w:p>
        </w:tc>
      </w:tr>
      <w:tr w:rsidR="00FA25D9" w:rsidRPr="00FA25D9" w:rsidTr="008E06A3">
        <w:trPr>
          <w:trHeight w:val="76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Monitoreo de la presión del gas, unidad de protección de sobre intensidad (doble control por un protector de circuitos y el sensor óptico),  </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Monitoreo de la presión del gas</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r w:rsidRPr="00FA25D9">
              <w:rPr>
                <w:rFonts w:cs="Arial"/>
                <w:b/>
                <w:u w:val="single"/>
              </w:rPr>
              <w:t>Se acepta.</w:t>
            </w:r>
            <w:r w:rsidRPr="00FA25D9">
              <w:rPr>
                <w:rFonts w:cs="Arial"/>
              </w:rPr>
              <w:t xml:space="preserve"> </w:t>
            </w:r>
            <w:r w:rsidR="0004474C">
              <w:rPr>
                <w:rFonts w:cs="Arial"/>
              </w:rPr>
              <w:t>La Universidad requiere un</w:t>
            </w:r>
            <w:r w:rsidRPr="00FA25D9">
              <w:rPr>
                <w:rFonts w:cs="Arial"/>
              </w:rPr>
              <w:t xml:space="preserve"> equipo que monitoreé e informe la presión del gas durante su uso, generando la alerta respectiva.   </w:t>
            </w:r>
            <w:r w:rsidRPr="0004474C">
              <w:rPr>
                <w:rFonts w:cs="Arial"/>
                <w:b/>
                <w:highlight w:val="yellow"/>
              </w:rPr>
              <w:t>Ver anexo modificado</w:t>
            </w:r>
          </w:p>
        </w:tc>
      </w:tr>
      <w:tr w:rsidR="00FA25D9" w:rsidRPr="00FA25D9" w:rsidTr="008E06A3">
        <w:trPr>
          <w:trHeight w:val="1275"/>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Curva de calibración (selección de la primera, segunda o tercera derivada). Método de adición de estándar,  método de adición de patrón (primera derivada) </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El sistema debe permitir la elaboración de las curvas de calibración de acuerdo a las necesidades de los métodos normalizados. </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r w:rsidRPr="00FA25D9">
              <w:rPr>
                <w:rFonts w:cs="Arial"/>
                <w:b/>
                <w:u w:val="single"/>
              </w:rPr>
              <w:t>Se acepta.</w:t>
            </w:r>
            <w:r w:rsidRPr="00FA25D9">
              <w:rPr>
                <w:rFonts w:cs="Arial"/>
              </w:rPr>
              <w:t xml:space="preserve"> Las necesidades del equipo son la de permitir la construcción y elaboración de las curvas de calibración que se determine implementar.  </w:t>
            </w:r>
            <w:r w:rsidRPr="0004474C">
              <w:rPr>
                <w:rFonts w:cs="Arial"/>
                <w:b/>
                <w:highlight w:val="yellow"/>
              </w:rPr>
              <w:t>Ver anexo modificado</w:t>
            </w:r>
            <w:r w:rsidR="0004474C">
              <w:rPr>
                <w:rFonts w:cs="Arial"/>
                <w:b/>
              </w:rPr>
              <w:t>.</w:t>
            </w:r>
          </w:p>
        </w:tc>
      </w:tr>
      <w:tr w:rsidR="00FA25D9" w:rsidRPr="00FA25D9" w:rsidTr="008E06A3">
        <w:trPr>
          <w:trHeight w:val="78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Hasta 20 repeticiones.  Valor promedio, desviación estándar (SD) y coeficiente de variación (RSD).</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Especificaciones exclusivas de un proponente (</w:t>
            </w:r>
            <w:proofErr w:type="spellStart"/>
            <w:r w:rsidRPr="00FA25D9">
              <w:rPr>
                <w:rFonts w:cs="Arial"/>
                <w:color w:val="FF0000"/>
              </w:rPr>
              <w:t>Shimadzu</w:t>
            </w:r>
            <w:proofErr w:type="spellEnd"/>
            <w:r w:rsidRPr="00FA25D9">
              <w:rPr>
                <w:rFonts w:cs="Arial"/>
                <w:color w:val="FF0000"/>
              </w:rPr>
              <w:t xml:space="preserve"> AA 7000 Series)</w:t>
            </w:r>
          </w:p>
        </w:tc>
        <w:tc>
          <w:tcPr>
            <w:tcW w:w="2683" w:type="dxa"/>
            <w:vMerge w:val="restart"/>
            <w:tcBorders>
              <w:top w:val="nil"/>
              <w:left w:val="nil"/>
              <w:right w:val="single" w:sz="4" w:space="0" w:color="auto"/>
            </w:tcBorders>
            <w:shd w:val="clear" w:color="000000" w:fill="FFFFFF"/>
          </w:tcPr>
          <w:p w:rsidR="00FA25D9" w:rsidRPr="00FA25D9" w:rsidRDefault="00FA25D9" w:rsidP="0004474C">
            <w:pPr>
              <w:rPr>
                <w:rFonts w:cs="Arial"/>
                <w:color w:val="FF0000"/>
              </w:rPr>
            </w:pPr>
            <w:r w:rsidRPr="00FA25D9">
              <w:rPr>
                <w:rFonts w:cs="Arial"/>
                <w:b/>
                <w:u w:val="single"/>
              </w:rPr>
              <w:t>Se acepta.</w:t>
            </w:r>
            <w:r w:rsidRPr="00FA25D9">
              <w:rPr>
                <w:rFonts w:cs="Arial"/>
              </w:rPr>
              <w:t xml:space="preserve"> El Software del equipo debe contar con </w:t>
            </w:r>
            <w:r w:rsidR="006018AC" w:rsidRPr="00FA25D9">
              <w:rPr>
                <w:rFonts w:cs="Arial"/>
              </w:rPr>
              <w:t>un Protocolo</w:t>
            </w:r>
            <w:r w:rsidRPr="00FA25D9">
              <w:rPr>
                <w:rFonts w:cs="Arial"/>
              </w:rPr>
              <w:t xml:space="preserve"> de control de </w:t>
            </w:r>
            <w:r w:rsidR="006018AC" w:rsidRPr="00FA25D9">
              <w:rPr>
                <w:rFonts w:cs="Arial"/>
              </w:rPr>
              <w:t>calidad que cada</w:t>
            </w:r>
            <w:r w:rsidRPr="00FA25D9">
              <w:rPr>
                <w:rFonts w:cs="Arial"/>
              </w:rPr>
              <w:t xml:space="preserve"> marca le llama de una manera diferente: QC; etc. Cada protocolo establece diferentes características, consideraciones y presentaciones en pantalla. </w:t>
            </w:r>
            <w:r w:rsidRPr="0004474C">
              <w:rPr>
                <w:rFonts w:cs="Arial"/>
                <w:b/>
                <w:highlight w:val="yellow"/>
              </w:rPr>
              <w:t xml:space="preserve">Ver anexo </w:t>
            </w:r>
            <w:r w:rsidR="0004474C">
              <w:rPr>
                <w:rFonts w:cs="Arial"/>
                <w:b/>
                <w:highlight w:val="yellow"/>
              </w:rPr>
              <w:t>modifica</w:t>
            </w:r>
            <w:r w:rsidRPr="0004474C">
              <w:rPr>
                <w:rFonts w:cs="Arial"/>
                <w:b/>
                <w:highlight w:val="yellow"/>
              </w:rPr>
              <w:t>do.</w:t>
            </w:r>
          </w:p>
        </w:tc>
      </w:tr>
      <w:tr w:rsidR="00FA25D9" w:rsidRPr="00FA25D9" w:rsidTr="008E06A3">
        <w:trPr>
          <w:trHeight w:val="51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 xml:space="preserve">Corrección de la deriva de la línea base mediante corrección del cero en altura de pico o área de pico. </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Especificaciones exclusivas de un proponente (</w:t>
            </w:r>
            <w:proofErr w:type="spellStart"/>
            <w:r w:rsidRPr="00FA25D9">
              <w:rPr>
                <w:rFonts w:cs="Arial"/>
                <w:color w:val="FF0000"/>
              </w:rPr>
              <w:t>Shimadzu</w:t>
            </w:r>
            <w:proofErr w:type="spellEnd"/>
            <w:r w:rsidRPr="00FA25D9">
              <w:rPr>
                <w:rFonts w:cs="Arial"/>
                <w:color w:val="FF0000"/>
              </w:rPr>
              <w:t xml:space="preserve"> AA 7000 Series)</w:t>
            </w:r>
          </w:p>
        </w:tc>
        <w:tc>
          <w:tcPr>
            <w:tcW w:w="2683" w:type="dxa"/>
            <w:vMerge/>
            <w:tcBorders>
              <w:left w:val="nil"/>
              <w:right w:val="single" w:sz="4" w:space="0" w:color="auto"/>
            </w:tcBorders>
            <w:shd w:val="clear" w:color="000000" w:fill="FFFFFF"/>
          </w:tcPr>
          <w:p w:rsidR="00FA25D9" w:rsidRPr="00FA25D9" w:rsidRDefault="00FA25D9" w:rsidP="008E06A3">
            <w:pPr>
              <w:rPr>
                <w:rFonts w:cs="Arial"/>
                <w:color w:val="FF0000"/>
              </w:rPr>
            </w:pPr>
          </w:p>
        </w:tc>
      </w:tr>
      <w:tr w:rsidR="00FA25D9" w:rsidRPr="00FA25D9" w:rsidTr="008E06A3">
        <w:trPr>
          <w:trHeight w:val="51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Corrección automática de la curva de calibración mediante el monitoreo de la sensibilidad</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Especificaciones exclusivas de un proponente (</w:t>
            </w:r>
            <w:proofErr w:type="spellStart"/>
            <w:r w:rsidRPr="00FA25D9">
              <w:rPr>
                <w:rFonts w:cs="Arial"/>
                <w:color w:val="FF0000"/>
              </w:rPr>
              <w:t>Shimadzu</w:t>
            </w:r>
            <w:proofErr w:type="spellEnd"/>
            <w:r w:rsidRPr="00FA25D9">
              <w:rPr>
                <w:rFonts w:cs="Arial"/>
                <w:color w:val="FF0000"/>
              </w:rPr>
              <w:t xml:space="preserve"> AA 7000 Series)</w:t>
            </w:r>
          </w:p>
        </w:tc>
        <w:tc>
          <w:tcPr>
            <w:tcW w:w="2683" w:type="dxa"/>
            <w:vMerge/>
            <w:tcBorders>
              <w:left w:val="nil"/>
              <w:right w:val="single" w:sz="4" w:space="0" w:color="auto"/>
            </w:tcBorders>
            <w:shd w:val="clear" w:color="000000" w:fill="FFFFFF"/>
          </w:tcPr>
          <w:p w:rsidR="00FA25D9" w:rsidRPr="00FA25D9" w:rsidRDefault="00FA25D9" w:rsidP="008E06A3">
            <w:pPr>
              <w:rPr>
                <w:rFonts w:cs="Arial"/>
                <w:color w:val="FF0000"/>
              </w:rPr>
            </w:pPr>
          </w:p>
        </w:tc>
      </w:tr>
      <w:tr w:rsidR="00FA25D9" w:rsidRPr="00FA25D9" w:rsidTr="008E06A3">
        <w:trPr>
          <w:trHeight w:val="51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t>Presentación de informes.</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Especificaciones exclusivas de un proponente (</w:t>
            </w:r>
            <w:proofErr w:type="spellStart"/>
            <w:r w:rsidRPr="00FA25D9">
              <w:rPr>
                <w:rFonts w:cs="Arial"/>
                <w:color w:val="FF0000"/>
              </w:rPr>
              <w:t>Shimadzu</w:t>
            </w:r>
            <w:proofErr w:type="spellEnd"/>
            <w:r w:rsidRPr="00FA25D9">
              <w:rPr>
                <w:rFonts w:cs="Arial"/>
                <w:color w:val="FF0000"/>
              </w:rPr>
              <w:t xml:space="preserve"> AA 7000 Series)</w:t>
            </w:r>
          </w:p>
        </w:tc>
        <w:tc>
          <w:tcPr>
            <w:tcW w:w="2683" w:type="dxa"/>
            <w:vMerge/>
            <w:tcBorders>
              <w:left w:val="nil"/>
              <w:bottom w:val="single" w:sz="4" w:space="0" w:color="auto"/>
              <w:right w:val="single" w:sz="4" w:space="0" w:color="auto"/>
            </w:tcBorders>
            <w:shd w:val="clear" w:color="000000" w:fill="FFFFFF"/>
          </w:tcPr>
          <w:p w:rsidR="00FA25D9" w:rsidRPr="00FA25D9" w:rsidRDefault="00FA25D9" w:rsidP="008E06A3">
            <w:pPr>
              <w:rPr>
                <w:rFonts w:cs="Arial"/>
                <w:color w:val="FF0000"/>
              </w:rPr>
            </w:pPr>
          </w:p>
        </w:tc>
      </w:tr>
      <w:tr w:rsidR="00FA25D9" w:rsidRPr="00FA25D9" w:rsidTr="008E06A3">
        <w:trPr>
          <w:trHeight w:val="780"/>
        </w:trPr>
        <w:tc>
          <w:tcPr>
            <w:tcW w:w="2752" w:type="dxa"/>
            <w:tcBorders>
              <w:top w:val="nil"/>
              <w:left w:val="single" w:sz="4" w:space="0" w:color="auto"/>
              <w:bottom w:val="single" w:sz="4" w:space="0" w:color="auto"/>
              <w:right w:val="single" w:sz="4" w:space="0" w:color="auto"/>
            </w:tcBorders>
            <w:shd w:val="clear" w:color="000000" w:fill="FFFFFF"/>
            <w:vAlign w:val="center"/>
            <w:hideMark/>
          </w:tcPr>
          <w:p w:rsidR="00FA25D9" w:rsidRPr="00FA25D9" w:rsidRDefault="00FA25D9" w:rsidP="008E06A3">
            <w:pPr>
              <w:rPr>
                <w:rFonts w:cs="Arial"/>
              </w:rPr>
            </w:pPr>
            <w:r w:rsidRPr="00FA25D9">
              <w:rPr>
                <w:rFonts w:cs="Arial"/>
              </w:rPr>
              <w:lastRenderedPageBreak/>
              <w:t xml:space="preserve">Rango de temperatura de 10 a 30°C., flujo de agua de 0,6 a 1,5 L/min, presión 0,08 a 0,15 </w:t>
            </w:r>
            <w:proofErr w:type="spellStart"/>
            <w:r w:rsidRPr="00FA25D9">
              <w:rPr>
                <w:rFonts w:cs="Arial"/>
              </w:rPr>
              <w:t>mPa</w:t>
            </w:r>
            <w:proofErr w:type="spellEnd"/>
            <w:r w:rsidRPr="00FA25D9">
              <w:rPr>
                <w:rFonts w:cs="Arial"/>
              </w:rPr>
              <w:t>.</w:t>
            </w:r>
          </w:p>
        </w:tc>
        <w:tc>
          <w:tcPr>
            <w:tcW w:w="3059" w:type="dxa"/>
            <w:tcBorders>
              <w:top w:val="nil"/>
              <w:left w:val="nil"/>
              <w:bottom w:val="single" w:sz="4" w:space="0" w:color="auto"/>
              <w:right w:val="single" w:sz="4" w:space="0" w:color="auto"/>
            </w:tcBorders>
            <w:shd w:val="clear" w:color="000000" w:fill="FFFFFF"/>
            <w:vAlign w:val="center"/>
            <w:hideMark/>
          </w:tcPr>
          <w:p w:rsidR="00FA25D9" w:rsidRPr="00FA25D9" w:rsidRDefault="00FA25D9" w:rsidP="008E06A3">
            <w:pPr>
              <w:rPr>
                <w:rFonts w:cs="Arial"/>
                <w:color w:val="FF0000"/>
              </w:rPr>
            </w:pPr>
            <w:r w:rsidRPr="00FA25D9">
              <w:rPr>
                <w:rFonts w:cs="Arial"/>
                <w:color w:val="FF0000"/>
              </w:rPr>
              <w:t xml:space="preserve">El requerido para la adecuada operación del sistema de horno de grafito. </w:t>
            </w:r>
          </w:p>
        </w:tc>
        <w:tc>
          <w:tcPr>
            <w:tcW w:w="2683" w:type="dxa"/>
            <w:tcBorders>
              <w:top w:val="nil"/>
              <w:left w:val="nil"/>
              <w:bottom w:val="single" w:sz="4" w:space="0" w:color="auto"/>
              <w:right w:val="single" w:sz="4" w:space="0" w:color="auto"/>
            </w:tcBorders>
            <w:shd w:val="clear" w:color="000000" w:fill="FFFFFF"/>
          </w:tcPr>
          <w:p w:rsidR="00FA25D9" w:rsidRPr="00FA25D9" w:rsidRDefault="00FA25D9" w:rsidP="008E06A3">
            <w:pPr>
              <w:rPr>
                <w:rFonts w:cs="Arial"/>
                <w:b/>
                <w:u w:val="single"/>
              </w:rPr>
            </w:pPr>
            <w:r w:rsidRPr="00FA25D9">
              <w:rPr>
                <w:rFonts w:cs="Arial"/>
                <w:b/>
                <w:u w:val="single"/>
              </w:rPr>
              <w:t>Se acepta.</w:t>
            </w:r>
          </w:p>
          <w:p w:rsidR="00FA25D9" w:rsidRPr="00FA25D9" w:rsidRDefault="00FA25D9" w:rsidP="008E06A3">
            <w:pPr>
              <w:rPr>
                <w:rFonts w:cs="Arial"/>
                <w:color w:val="FF0000"/>
              </w:rPr>
            </w:pPr>
            <w:r w:rsidRPr="00FA25D9">
              <w:rPr>
                <w:rFonts w:cs="Arial"/>
              </w:rPr>
              <w:t xml:space="preserve">Las condiciones de operación del sistema de enfriamiento propuesto deben ser las acordes para el correcto funcionamiento según cada tipo de equipo. </w:t>
            </w:r>
            <w:r w:rsidRPr="0004474C">
              <w:rPr>
                <w:rFonts w:cs="Arial"/>
                <w:b/>
                <w:highlight w:val="yellow"/>
              </w:rPr>
              <w:t>Ver anexo modificado.</w:t>
            </w:r>
          </w:p>
        </w:tc>
      </w:tr>
      <w:tr w:rsidR="00FA25D9" w:rsidRPr="00FA25D9" w:rsidTr="008E06A3">
        <w:trPr>
          <w:trHeight w:val="780"/>
        </w:trPr>
        <w:tc>
          <w:tcPr>
            <w:tcW w:w="2752" w:type="dxa"/>
            <w:tcBorders>
              <w:top w:val="single" w:sz="4" w:space="0" w:color="auto"/>
              <w:left w:val="single" w:sz="4" w:space="0" w:color="auto"/>
              <w:bottom w:val="single" w:sz="4" w:space="0" w:color="auto"/>
              <w:right w:val="single" w:sz="4" w:space="0" w:color="auto"/>
            </w:tcBorders>
            <w:shd w:val="clear" w:color="000000" w:fill="FFFFFF"/>
            <w:vAlign w:val="center"/>
          </w:tcPr>
          <w:p w:rsidR="00FA25D9" w:rsidRPr="00FA25D9" w:rsidRDefault="00FA25D9" w:rsidP="008E06A3">
            <w:pPr>
              <w:rPr>
                <w:rFonts w:cs="Arial"/>
              </w:rPr>
            </w:pPr>
            <w:r w:rsidRPr="00FA25D9">
              <w:rPr>
                <w:rFonts w:cs="Arial"/>
              </w:rPr>
              <w:t>AUTOMUESTREADOR: De doble servicio para modo Llama y modo Horno.</w:t>
            </w:r>
          </w:p>
        </w:tc>
        <w:tc>
          <w:tcPr>
            <w:tcW w:w="3059" w:type="dxa"/>
            <w:tcBorders>
              <w:top w:val="single" w:sz="4" w:space="0" w:color="auto"/>
              <w:left w:val="nil"/>
              <w:bottom w:val="single" w:sz="4" w:space="0" w:color="auto"/>
              <w:right w:val="single" w:sz="4" w:space="0" w:color="auto"/>
            </w:tcBorders>
            <w:shd w:val="clear" w:color="000000" w:fill="FFFFFF"/>
            <w:vAlign w:val="center"/>
          </w:tcPr>
          <w:p w:rsidR="00FA25D9" w:rsidRPr="00FA25D9" w:rsidRDefault="00FA25D9" w:rsidP="008E06A3">
            <w:pPr>
              <w:rPr>
                <w:rFonts w:cs="Arial"/>
                <w:color w:val="FF0000"/>
              </w:rPr>
            </w:pPr>
            <w:r w:rsidRPr="00FA25D9">
              <w:rPr>
                <w:rFonts w:cs="Arial"/>
                <w:color w:val="FF0000"/>
              </w:rPr>
              <w:t xml:space="preserve">AUTOMUESTREADORES para Llama y Horno de grafito.  </w:t>
            </w:r>
          </w:p>
        </w:tc>
        <w:tc>
          <w:tcPr>
            <w:tcW w:w="2683" w:type="dxa"/>
            <w:tcBorders>
              <w:top w:val="single" w:sz="4" w:space="0" w:color="auto"/>
              <w:left w:val="nil"/>
              <w:bottom w:val="single" w:sz="4" w:space="0" w:color="auto"/>
              <w:right w:val="single" w:sz="4" w:space="0" w:color="auto"/>
            </w:tcBorders>
            <w:shd w:val="clear" w:color="000000" w:fill="FFFFFF"/>
          </w:tcPr>
          <w:p w:rsidR="00FA25D9" w:rsidRPr="00FA25D9" w:rsidRDefault="00FA25D9" w:rsidP="008E06A3">
            <w:pPr>
              <w:rPr>
                <w:rFonts w:cs="Arial"/>
                <w:b/>
                <w:u w:val="single"/>
              </w:rPr>
            </w:pPr>
            <w:r w:rsidRPr="00FA25D9">
              <w:rPr>
                <w:rFonts w:cs="Arial"/>
                <w:b/>
                <w:u w:val="single"/>
              </w:rPr>
              <w:t>Se acepta.</w:t>
            </w:r>
          </w:p>
          <w:p w:rsidR="00FA25D9" w:rsidRPr="00FA25D9" w:rsidRDefault="00FA25D9" w:rsidP="008E06A3">
            <w:pPr>
              <w:rPr>
                <w:rFonts w:cs="Arial"/>
              </w:rPr>
            </w:pPr>
            <w:r w:rsidRPr="00FA25D9">
              <w:rPr>
                <w:rFonts w:cs="Arial"/>
              </w:rPr>
              <w:t xml:space="preserve">El equipo para realizar el auto muestreo puede contener un sistema dual o sistema individual. Por ello se acepta: </w:t>
            </w:r>
            <w:proofErr w:type="gramStart"/>
            <w:r w:rsidRPr="00FA25D9">
              <w:rPr>
                <w:rFonts w:cs="Arial"/>
              </w:rPr>
              <w:t>AUTOMUESTREADOR :</w:t>
            </w:r>
            <w:proofErr w:type="gramEnd"/>
            <w:r w:rsidRPr="00FA25D9">
              <w:rPr>
                <w:rFonts w:cs="Arial"/>
              </w:rPr>
              <w:t xml:space="preserve"> De doble servicio para modo Llama y modo Horno.  OPCIONAL: AUTOMUESTREADOR PARA MODO LLAMA Y AUTOMUESTREADOR PARA MODO HORNO. </w:t>
            </w:r>
            <w:r w:rsidRPr="0004474C">
              <w:rPr>
                <w:rFonts w:cs="Arial"/>
                <w:b/>
                <w:highlight w:val="yellow"/>
              </w:rPr>
              <w:t>Ver anexo modificado.</w:t>
            </w:r>
          </w:p>
        </w:tc>
      </w:tr>
      <w:tr w:rsidR="00FA25D9" w:rsidRPr="00FA25D9" w:rsidTr="008E06A3">
        <w:trPr>
          <w:trHeight w:val="780"/>
        </w:trPr>
        <w:tc>
          <w:tcPr>
            <w:tcW w:w="2752" w:type="dxa"/>
            <w:tcBorders>
              <w:top w:val="single" w:sz="4" w:space="0" w:color="auto"/>
              <w:left w:val="single" w:sz="4" w:space="0" w:color="auto"/>
              <w:bottom w:val="single" w:sz="4" w:space="0" w:color="auto"/>
              <w:right w:val="single" w:sz="4" w:space="0" w:color="auto"/>
            </w:tcBorders>
            <w:shd w:val="clear" w:color="000000" w:fill="FFFFFF"/>
            <w:vAlign w:val="center"/>
          </w:tcPr>
          <w:p w:rsidR="00FA25D9" w:rsidRPr="00FA25D9" w:rsidRDefault="00FA25D9" w:rsidP="008E06A3">
            <w:pPr>
              <w:rPr>
                <w:rFonts w:cs="Arial"/>
              </w:rPr>
            </w:pPr>
            <w:r w:rsidRPr="00FA25D9">
              <w:rPr>
                <w:rFonts w:cs="Arial"/>
              </w:rPr>
              <w:t>Horno de grafito con cámara de televisión de estado sólido y sus respectivos accesorios.</w:t>
            </w:r>
          </w:p>
        </w:tc>
        <w:tc>
          <w:tcPr>
            <w:tcW w:w="3059" w:type="dxa"/>
            <w:tcBorders>
              <w:top w:val="single" w:sz="4" w:space="0" w:color="auto"/>
              <w:left w:val="nil"/>
              <w:bottom w:val="single" w:sz="4" w:space="0" w:color="auto"/>
              <w:right w:val="single" w:sz="4" w:space="0" w:color="auto"/>
            </w:tcBorders>
            <w:shd w:val="clear" w:color="000000" w:fill="FFFFFF"/>
            <w:vAlign w:val="center"/>
          </w:tcPr>
          <w:p w:rsidR="00FA25D9" w:rsidRPr="00FA25D9" w:rsidRDefault="00FA25D9" w:rsidP="008E06A3">
            <w:pPr>
              <w:rPr>
                <w:rFonts w:cs="Arial"/>
                <w:color w:val="FF0000"/>
              </w:rPr>
            </w:pPr>
            <w:r w:rsidRPr="00FA25D9">
              <w:rPr>
                <w:rFonts w:cs="Arial"/>
                <w:color w:val="FF0000"/>
              </w:rPr>
              <w:t>Horno de grafito con cámara de televisión y sus respectivos accesorios.</w:t>
            </w:r>
          </w:p>
        </w:tc>
        <w:tc>
          <w:tcPr>
            <w:tcW w:w="2683" w:type="dxa"/>
            <w:tcBorders>
              <w:top w:val="single" w:sz="4" w:space="0" w:color="auto"/>
              <w:left w:val="nil"/>
              <w:bottom w:val="single" w:sz="4" w:space="0" w:color="auto"/>
              <w:right w:val="single" w:sz="4" w:space="0" w:color="auto"/>
            </w:tcBorders>
            <w:shd w:val="clear" w:color="000000" w:fill="FFFFFF"/>
          </w:tcPr>
          <w:p w:rsidR="00FA25D9" w:rsidRPr="00FA25D9" w:rsidRDefault="00FA25D9" w:rsidP="008E06A3">
            <w:pPr>
              <w:rPr>
                <w:rFonts w:cs="Arial"/>
              </w:rPr>
            </w:pPr>
            <w:r w:rsidRPr="00FA25D9">
              <w:rPr>
                <w:rFonts w:cs="Arial"/>
                <w:b/>
                <w:u w:val="single"/>
              </w:rPr>
              <w:t>Se acepta</w:t>
            </w:r>
            <w:r w:rsidRPr="00FA25D9">
              <w:rPr>
                <w:rFonts w:cs="Arial"/>
              </w:rPr>
              <w:t>.</w:t>
            </w:r>
          </w:p>
          <w:p w:rsidR="00FA25D9" w:rsidRPr="00FA25D9" w:rsidRDefault="00FA25D9" w:rsidP="008E06A3">
            <w:pPr>
              <w:rPr>
                <w:rFonts w:cs="Arial"/>
              </w:rPr>
            </w:pPr>
            <w:r w:rsidRPr="00FA25D9">
              <w:rPr>
                <w:rFonts w:cs="Arial"/>
              </w:rPr>
              <w:t xml:space="preserve">Para la técnica de horno de grafito se requiere la opción de cámara de video para observar y alinear la posición donde se deposita la gota. </w:t>
            </w:r>
            <w:r w:rsidRPr="00DF1CAC">
              <w:rPr>
                <w:rFonts w:cs="Arial"/>
                <w:b/>
                <w:highlight w:val="yellow"/>
              </w:rPr>
              <w:t>Ver anexo modificado.</w:t>
            </w:r>
          </w:p>
        </w:tc>
      </w:tr>
    </w:tbl>
    <w:p w:rsidR="00FA25D9" w:rsidRPr="00DF1CAC" w:rsidRDefault="00FA25D9" w:rsidP="00FA25D9">
      <w:pPr>
        <w:rPr>
          <w:rFonts w:cs="Arial"/>
        </w:rPr>
      </w:pPr>
    </w:p>
    <w:p w:rsidR="00FA25D9" w:rsidRPr="00DF1CAC" w:rsidRDefault="00DF1CAC" w:rsidP="00FA25D9">
      <w:pPr>
        <w:rPr>
          <w:rFonts w:cs="Arial"/>
          <w:b/>
          <w:u w:val="single"/>
        </w:rPr>
      </w:pPr>
      <w:r w:rsidRPr="00DF1CAC">
        <w:rPr>
          <w:rFonts w:cs="Arial"/>
          <w:b/>
          <w:u w:val="single"/>
        </w:rPr>
        <w:t>PREGUNTA 27:</w:t>
      </w:r>
      <w:r>
        <w:rPr>
          <w:rFonts w:cs="Arial"/>
          <w:b/>
          <w:u w:val="single"/>
        </w:rPr>
        <w:t xml:space="preserve"> </w:t>
      </w:r>
    </w:p>
    <w:p w:rsidR="00FA25D9" w:rsidRDefault="00DF1CAC" w:rsidP="00DF1CAC">
      <w:pPr>
        <w:jc w:val="both"/>
        <w:rPr>
          <w:rFonts w:cs="Arial"/>
        </w:rPr>
      </w:pPr>
      <w:r w:rsidRPr="00DF1CAC">
        <w:rPr>
          <w:rFonts w:cs="Arial"/>
        </w:rPr>
        <w:t xml:space="preserve">Se solicita a la entidad acepte o modifique el ANEXO 1 - ESPECIFICACIONES TÉCNICAS Y PRESENTACIÓN DE OFERTA, en la hoja Ítem 3 Tecnología Química II, acepten los quemadores de titanio o </w:t>
      </w:r>
      <w:proofErr w:type="spellStart"/>
      <w:r w:rsidRPr="00DF1CAC">
        <w:rPr>
          <w:rFonts w:cs="Arial"/>
        </w:rPr>
        <w:t>incoloy</w:t>
      </w:r>
      <w:proofErr w:type="spellEnd"/>
      <w:r w:rsidRPr="00DF1CAC">
        <w:rPr>
          <w:rFonts w:cs="Arial"/>
        </w:rPr>
        <w:t xml:space="preserve"> con una longitud de 50mm o superior.</w:t>
      </w:r>
    </w:p>
    <w:p w:rsidR="00DF1CAC" w:rsidRPr="00DF1CAC" w:rsidRDefault="00DF1CAC" w:rsidP="00DF1CAC">
      <w:pPr>
        <w:jc w:val="both"/>
        <w:rPr>
          <w:rFonts w:cs="Arial"/>
        </w:rPr>
      </w:pPr>
      <w:r w:rsidRPr="00DF1CAC">
        <w:rPr>
          <w:rFonts w:cs="Arial"/>
          <w:b/>
          <w:u w:val="single"/>
        </w:rPr>
        <w:t>RESPUESTA:</w:t>
      </w:r>
      <w:r w:rsidRPr="00DF1CAC">
        <w:rPr>
          <w:rFonts w:cs="Arial"/>
        </w:rPr>
        <w:t xml:space="preserve"> </w:t>
      </w:r>
      <w:r w:rsidRPr="00DF1CAC">
        <w:rPr>
          <w:rFonts w:cs="Arial"/>
          <w:b/>
        </w:rPr>
        <w:t>Se acepta</w:t>
      </w:r>
      <w:r w:rsidRPr="00DF1CAC">
        <w:rPr>
          <w:rFonts w:cs="Arial"/>
        </w:rPr>
        <w:t xml:space="preserve"> la observación. El material de fabricación de los quemadores puede ser de titanio o de </w:t>
      </w:r>
      <w:proofErr w:type="spellStart"/>
      <w:r w:rsidRPr="00DF1CAC">
        <w:rPr>
          <w:rFonts w:cs="Arial"/>
        </w:rPr>
        <w:t>Incoloy</w:t>
      </w:r>
      <w:proofErr w:type="spellEnd"/>
      <w:r w:rsidRPr="00DF1CAC">
        <w:rPr>
          <w:rFonts w:cs="Arial"/>
        </w:rPr>
        <w:t xml:space="preserve">. La longitud de la llama del quemador Acetileno-Óxido </w:t>
      </w:r>
      <w:r>
        <w:rPr>
          <w:rFonts w:cs="Arial"/>
        </w:rPr>
        <w:t xml:space="preserve">Nitroso puede ser de 50 o 60 </w:t>
      </w:r>
      <w:proofErr w:type="spellStart"/>
      <w:r>
        <w:rPr>
          <w:rFonts w:cs="Arial"/>
        </w:rPr>
        <w:t>mm.</w:t>
      </w:r>
      <w:proofErr w:type="spellEnd"/>
      <w:r w:rsidR="000E1EBD">
        <w:rPr>
          <w:rFonts w:cs="Arial"/>
        </w:rPr>
        <w:t xml:space="preserve"> </w:t>
      </w:r>
      <w:r w:rsidRPr="00DF1CAC">
        <w:rPr>
          <w:rFonts w:cs="Arial"/>
          <w:b/>
          <w:highlight w:val="yellow"/>
        </w:rPr>
        <w:t>Ver anexo modificado.</w:t>
      </w:r>
    </w:p>
    <w:p w:rsidR="00FA25D9" w:rsidRPr="000E1EBD" w:rsidRDefault="000E1EBD" w:rsidP="000E1EBD">
      <w:pPr>
        <w:jc w:val="both"/>
        <w:rPr>
          <w:rFonts w:cs="Arial"/>
          <w:b/>
          <w:u w:val="single"/>
        </w:rPr>
      </w:pPr>
      <w:r w:rsidRPr="000E1EBD">
        <w:rPr>
          <w:rFonts w:cs="Arial"/>
          <w:b/>
          <w:u w:val="single"/>
        </w:rPr>
        <w:lastRenderedPageBreak/>
        <w:t>PREGUNTA 28:</w:t>
      </w:r>
    </w:p>
    <w:p w:rsidR="000E1EBD" w:rsidRPr="000E1EBD" w:rsidRDefault="000E1EBD" w:rsidP="000E1EBD">
      <w:pPr>
        <w:rPr>
          <w:rFonts w:cs="Arial"/>
          <w:b/>
        </w:rPr>
      </w:pPr>
      <w:r w:rsidRPr="000E1EBD">
        <w:rPr>
          <w:rFonts w:cs="Arial"/>
          <w:b/>
        </w:rPr>
        <w:t>ITEM 1 CIENCIAS AMBIENTALES:</w:t>
      </w:r>
    </w:p>
    <w:p w:rsidR="000E1EBD" w:rsidRPr="000E1EBD" w:rsidRDefault="000E1EBD" w:rsidP="000E1EBD">
      <w:pPr>
        <w:rPr>
          <w:rFonts w:cs="Arial"/>
        </w:rPr>
      </w:pPr>
      <w:r w:rsidRPr="000E1EBD">
        <w:rPr>
          <w:rFonts w:cs="Arial"/>
        </w:rPr>
        <w:t>SUBITEM 5. Espectrofotómetro UV-VIS (Aplica un UV1800 PC)</w:t>
      </w:r>
    </w:p>
    <w:p w:rsidR="000E1EBD" w:rsidRPr="000E1EBD" w:rsidRDefault="000E1EBD" w:rsidP="000E1EBD">
      <w:pPr>
        <w:rPr>
          <w:rFonts w:cs="Arial"/>
        </w:rPr>
      </w:pPr>
      <w:r w:rsidRPr="000E1EBD">
        <w:rPr>
          <w:rFonts w:cs="Arial"/>
        </w:rPr>
        <w:t xml:space="preserve">- Solicitamos que el parámetro </w:t>
      </w:r>
      <w:proofErr w:type="spellStart"/>
      <w:r w:rsidRPr="000E1EBD">
        <w:rPr>
          <w:rFonts w:cs="Arial"/>
        </w:rPr>
        <w:t>repetibilidad</w:t>
      </w:r>
      <w:proofErr w:type="spellEnd"/>
      <w:r w:rsidRPr="000E1EBD">
        <w:rPr>
          <w:rFonts w:cs="Arial"/>
        </w:rPr>
        <w:t xml:space="preserve"> de longitud de onda sea de 0.3nm o mejor. De igual forma, que el parámetro de exactitud fotométrica sea de ±0,5%T o menor. De esta forma se permite la participación de múltiples oferentes sin sacrificar calidad en el análisis fotométrico.</w:t>
      </w:r>
    </w:p>
    <w:p w:rsidR="00FA25D9" w:rsidRPr="000E1EBD" w:rsidRDefault="000E1EBD" w:rsidP="000E1EBD">
      <w:pPr>
        <w:rPr>
          <w:rFonts w:cs="Arial"/>
        </w:rPr>
      </w:pPr>
      <w:r w:rsidRPr="000E1EBD">
        <w:rPr>
          <w:rFonts w:cs="Arial"/>
        </w:rPr>
        <w:t xml:space="preserve">-Sugerimos cambiar el parámetro </w:t>
      </w:r>
      <w:proofErr w:type="spellStart"/>
      <w:r w:rsidRPr="000E1EBD">
        <w:rPr>
          <w:rFonts w:cs="Arial"/>
        </w:rPr>
        <w:t>repetibilidad</w:t>
      </w:r>
      <w:proofErr w:type="spellEnd"/>
      <w:r w:rsidRPr="000E1EBD">
        <w:rPr>
          <w:rFonts w:cs="Arial"/>
        </w:rPr>
        <w:t xml:space="preserve"> fotométrica por el parámetro rango fotométrico, que es más crítico a la hora de seleccionar un espectrofotómetro. Dicho parámetro debe estar en el rango 0-200%T o mejor.</w:t>
      </w:r>
    </w:p>
    <w:p w:rsidR="00FA25D9" w:rsidRPr="00464CC9" w:rsidRDefault="008D0224" w:rsidP="00FA25D9">
      <w:pPr>
        <w:rPr>
          <w:rFonts w:ascii="Arial" w:hAnsi="Arial" w:cs="Arial"/>
        </w:rPr>
      </w:pPr>
      <w:r w:rsidRPr="008D0224">
        <w:rPr>
          <w:rFonts w:cs="Arial"/>
          <w:b/>
          <w:u w:val="single"/>
        </w:rPr>
        <w:t>RESPUESTA:</w:t>
      </w:r>
      <w:r w:rsidRPr="008D0224">
        <w:rPr>
          <w:rFonts w:cs="Arial"/>
        </w:rPr>
        <w:t xml:space="preserve">  Al revisar su solici</w:t>
      </w:r>
      <w:r>
        <w:rPr>
          <w:rFonts w:cs="Arial"/>
        </w:rPr>
        <w:t>tud, encontramos que con la información enviada</w:t>
      </w:r>
      <w:r w:rsidRPr="008D0224">
        <w:rPr>
          <w:rFonts w:cs="Arial"/>
        </w:rPr>
        <w:t xml:space="preserve"> no es posible darle trámite a la misma debido a que no especifica </w:t>
      </w:r>
      <w:r>
        <w:rPr>
          <w:rFonts w:cs="Arial"/>
        </w:rPr>
        <w:t xml:space="preserve">marca, por lo </w:t>
      </w:r>
      <w:r w:rsidRPr="008D0224">
        <w:rPr>
          <w:rFonts w:cs="Arial"/>
        </w:rPr>
        <w:t>cu</w:t>
      </w:r>
      <w:r>
        <w:rPr>
          <w:rFonts w:cs="Arial"/>
        </w:rPr>
        <w:t>a</w:t>
      </w:r>
      <w:r w:rsidRPr="008D0224">
        <w:rPr>
          <w:rFonts w:cs="Arial"/>
        </w:rPr>
        <w:t>l</w:t>
      </w:r>
      <w:r w:rsidRPr="008D0224">
        <w:t xml:space="preserve"> </w:t>
      </w:r>
      <w:r>
        <w:t>e</w:t>
      </w:r>
      <w:r w:rsidRPr="008D0224">
        <w:rPr>
          <w:rFonts w:cs="Arial"/>
        </w:rPr>
        <w:t xml:space="preserve">l comité técnico </w:t>
      </w:r>
      <w:r>
        <w:rPr>
          <w:rFonts w:cs="Arial"/>
        </w:rPr>
        <w:t>carece</w:t>
      </w:r>
      <w:r w:rsidRPr="008D0224">
        <w:rPr>
          <w:rFonts w:cs="Arial"/>
        </w:rPr>
        <w:t xml:space="preserve"> de criterios para tomar decisiones al respecto.</w:t>
      </w:r>
    </w:p>
    <w:p w:rsidR="004F2CF0" w:rsidRPr="008D0224" w:rsidRDefault="008D0224" w:rsidP="00992536">
      <w:pPr>
        <w:rPr>
          <w:b/>
          <w:u w:val="single"/>
        </w:rPr>
      </w:pPr>
      <w:r w:rsidRPr="008D0224">
        <w:rPr>
          <w:b/>
          <w:u w:val="single"/>
        </w:rPr>
        <w:t>PREGUNTA 29:</w:t>
      </w:r>
    </w:p>
    <w:p w:rsidR="00AD0BBD" w:rsidRPr="00AD0BBD" w:rsidRDefault="00AD0BBD" w:rsidP="00AD0BBD">
      <w:pPr>
        <w:rPr>
          <w:b/>
        </w:rPr>
      </w:pPr>
      <w:r w:rsidRPr="00AD0BBD">
        <w:rPr>
          <w:b/>
        </w:rPr>
        <w:t>Ítem 2- sub Ítem 1</w:t>
      </w:r>
    </w:p>
    <w:p w:rsidR="00AD0BBD" w:rsidRDefault="00AD0BBD" w:rsidP="00AD0BBD">
      <w:r>
        <w:t>Sistema de Análisis Térmico Simultaneo DSC/TGA Modelo</w:t>
      </w:r>
    </w:p>
    <w:p w:rsidR="00AD0BBD" w:rsidRDefault="00AD0BBD" w:rsidP="00AD0BBD">
      <w:r>
        <w:t>SDT Discovery 650,</w:t>
      </w:r>
    </w:p>
    <w:p w:rsidR="00AD0BBD" w:rsidRDefault="00AD0BBD" w:rsidP="00AD0BBD">
      <w:r>
        <w:t>Muy amablemente solicitamos retirar de los requerimientos la UPS, la cual no es obligatorio para el funcionamiento del equipo, dado que el presupuesto asignado para la compra de este equipo está muy bajo.</w:t>
      </w:r>
    </w:p>
    <w:p w:rsidR="00AD0BBD" w:rsidRPr="00AD0BBD" w:rsidRDefault="00AD0BBD" w:rsidP="00AD0BBD">
      <w:pPr>
        <w:rPr>
          <w:b/>
          <w:u w:val="single"/>
        </w:rPr>
      </w:pPr>
      <w:r w:rsidRPr="00AD0BBD">
        <w:rPr>
          <w:b/>
          <w:u w:val="single"/>
        </w:rPr>
        <w:t xml:space="preserve">RESPUESTA:  </w:t>
      </w:r>
      <w:r w:rsidR="004F77EA" w:rsidRPr="004F77EA">
        <w:t>Se acepta la observación. Se retira la UPS debido a que en el análisis previo y sondeo que realizo la Universidad, no se consideró su inclusión.</w:t>
      </w:r>
      <w:r w:rsidR="004F77EA" w:rsidRPr="0013270E">
        <w:t xml:space="preserve"> </w:t>
      </w:r>
      <w:r w:rsidR="004F77EA" w:rsidRPr="0013270E">
        <w:rPr>
          <w:b/>
          <w:highlight w:val="yellow"/>
        </w:rPr>
        <w:t>Ver anexo modificado.</w:t>
      </w:r>
    </w:p>
    <w:p w:rsidR="00AD0BBD" w:rsidRPr="0013270E" w:rsidRDefault="0013270E" w:rsidP="00AD0BBD">
      <w:pPr>
        <w:rPr>
          <w:b/>
          <w:u w:val="single"/>
        </w:rPr>
      </w:pPr>
      <w:r w:rsidRPr="0013270E">
        <w:rPr>
          <w:b/>
          <w:u w:val="single"/>
        </w:rPr>
        <w:t>PREGUNTA 30:</w:t>
      </w:r>
    </w:p>
    <w:p w:rsidR="004F2CF0" w:rsidRDefault="00AD0BBD" w:rsidP="00AD0BBD">
      <w:r>
        <w:t xml:space="preserve">Solicitamos aceptar que se ofrezca solamente un mantenimiento preventivo durante los dos años de garantía, dado que el presupuesto asignado para la compra de este equipo </w:t>
      </w:r>
      <w:r w:rsidR="0013270E">
        <w:t>está</w:t>
      </w:r>
      <w:r>
        <w:t xml:space="preserve"> muy bajo.</w:t>
      </w:r>
    </w:p>
    <w:p w:rsidR="004F2CF0" w:rsidRDefault="0013270E" w:rsidP="00992536">
      <w:r w:rsidRPr="0013270E">
        <w:rPr>
          <w:b/>
          <w:u w:val="single"/>
        </w:rPr>
        <w:t>RESPUESTA:</w:t>
      </w:r>
      <w:r w:rsidRPr="0013270E">
        <w:t xml:space="preserve"> </w:t>
      </w:r>
      <w:r w:rsidRPr="0013270E">
        <w:rPr>
          <w:b/>
        </w:rPr>
        <w:t>No se acepta</w:t>
      </w:r>
      <w:r w:rsidRPr="0013270E">
        <w:t>. Para la Universidad es fundamental contar durante el periodo de la garantía con una visita anual de mantenimiento.</w:t>
      </w:r>
    </w:p>
    <w:p w:rsidR="008F217A" w:rsidRDefault="008F217A" w:rsidP="008F217A">
      <w:r w:rsidRPr="008F217A">
        <w:rPr>
          <w:b/>
          <w:u w:val="single"/>
        </w:rPr>
        <w:t>PREGUNTA 31:</w:t>
      </w:r>
      <w:r w:rsidRPr="008F217A">
        <w:t xml:space="preserve"> </w:t>
      </w:r>
    </w:p>
    <w:p w:rsidR="008F217A" w:rsidRPr="008F217A" w:rsidRDefault="008F217A" w:rsidP="008F217A">
      <w:r w:rsidRPr="008F217A">
        <w:t>Teniendo en cuenta los sub ítems solicitados y las marcas relacionadas, planteamos a ustedes la posibilidad de presentar (en algunos casos) marcas diferentes a las que ustedes solicitan, en el adjunto encontrarán las opciones que solicitamos cordialmente nos dejen presentar en las marcas ahí mencionadas.</w:t>
      </w:r>
    </w:p>
    <w:p w:rsidR="008F217A" w:rsidRDefault="008F217A" w:rsidP="008F217A">
      <w:r w:rsidRPr="008F217A">
        <w:t>A continuación, las marcas a ofertar</w:t>
      </w:r>
    </w:p>
    <w:p w:rsidR="008F217A" w:rsidRPr="008F217A" w:rsidRDefault="008F217A" w:rsidP="008F217A"/>
    <w:tbl>
      <w:tblPr>
        <w:tblStyle w:val="Tablaconcuadrcula"/>
        <w:tblW w:w="9116" w:type="dxa"/>
        <w:tblLook w:val="04A0" w:firstRow="1" w:lastRow="0" w:firstColumn="1" w:lastColumn="0" w:noHBand="0" w:noVBand="1"/>
      </w:tblPr>
      <w:tblGrid>
        <w:gridCol w:w="2688"/>
        <w:gridCol w:w="6428"/>
      </w:tblGrid>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lastRenderedPageBreak/>
              <w:t>ITEM 1 CIENCIAS AMBIENTALES</w:t>
            </w:r>
          </w:p>
        </w:tc>
        <w:tc>
          <w:tcPr>
            <w:tcW w:w="6428" w:type="dxa"/>
          </w:tcPr>
          <w:p w:rsidR="008F217A" w:rsidRPr="008F217A" w:rsidRDefault="008F217A" w:rsidP="008F217A">
            <w:pPr>
              <w:kinsoku w:val="0"/>
              <w:overflowPunct w:val="0"/>
              <w:spacing w:after="120" w:line="287" w:lineRule="auto"/>
              <w:ind w:right="243"/>
              <w:jc w:val="both"/>
              <w:rPr>
                <w:rFonts w:asciiTheme="minorHAnsi" w:eastAsia="MS Mincho" w:hAnsiTheme="minorHAnsi" w:cs="Arial"/>
                <w:w w:val="105"/>
                <w:lang w:eastAsia="ja-JP"/>
              </w:rPr>
            </w:pPr>
          </w:p>
        </w:tc>
      </w:tr>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t>SUBÍTEM 1 BALANZA DE PRECISIÓN</w:t>
            </w:r>
          </w:p>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val="en-US" w:eastAsia="ja-JP"/>
              </w:rPr>
            </w:pPr>
            <w:r w:rsidRPr="008F217A">
              <w:rPr>
                <w:rFonts w:asciiTheme="minorHAnsi" w:eastAsia="MS Mincho" w:hAnsiTheme="minorHAnsi" w:cs="Arial"/>
                <w:w w:val="105"/>
                <w:lang w:val="en-US" w:eastAsia="ja-JP"/>
              </w:rPr>
              <w:t>MODELO Scout Pro SPX1202 MARCA OHAUS.</w:t>
            </w:r>
          </w:p>
          <w:p w:rsidR="008F217A" w:rsidRPr="008F217A" w:rsidRDefault="008F217A" w:rsidP="008F217A">
            <w:pPr>
              <w:numPr>
                <w:ilvl w:val="0"/>
                <w:numId w:val="2"/>
              </w:numPr>
              <w:kinsoku w:val="0"/>
              <w:overflowPunct w:val="0"/>
              <w:ind w:left="45" w:right="244" w:hanging="249"/>
              <w:jc w:val="both"/>
              <w:rPr>
                <w:rFonts w:asciiTheme="minorHAnsi" w:eastAsia="MS Mincho" w:hAnsiTheme="minorHAnsi" w:cs="Arial"/>
                <w:w w:val="105"/>
                <w:lang w:val="en-US" w:eastAsia="ja-JP"/>
              </w:rPr>
            </w:pPr>
            <w:proofErr w:type="spellStart"/>
            <w:r w:rsidRPr="008F217A">
              <w:rPr>
                <w:rFonts w:asciiTheme="minorHAnsi" w:eastAsia="MS Mincho" w:hAnsiTheme="minorHAnsi" w:cs="Arial"/>
                <w:w w:val="105"/>
                <w:lang w:val="en-US" w:eastAsia="ja-JP"/>
              </w:rPr>
              <w:t>Capacidad</w:t>
            </w:r>
            <w:proofErr w:type="spellEnd"/>
            <w:r w:rsidRPr="008F217A">
              <w:rPr>
                <w:rFonts w:asciiTheme="minorHAnsi" w:eastAsia="MS Mincho" w:hAnsiTheme="minorHAnsi" w:cs="Arial"/>
                <w:w w:val="105"/>
                <w:lang w:val="en-US" w:eastAsia="ja-JP"/>
              </w:rPr>
              <w:t xml:space="preserve"> max: 1200g</w:t>
            </w:r>
          </w:p>
          <w:p w:rsidR="008F217A" w:rsidRPr="008F217A" w:rsidRDefault="008F217A" w:rsidP="008F217A">
            <w:pPr>
              <w:numPr>
                <w:ilvl w:val="0"/>
                <w:numId w:val="2"/>
              </w:numPr>
              <w:kinsoku w:val="0"/>
              <w:overflowPunct w:val="0"/>
              <w:ind w:left="45" w:right="244" w:hanging="249"/>
              <w:jc w:val="both"/>
              <w:rPr>
                <w:rFonts w:asciiTheme="minorHAnsi" w:eastAsia="MS Mincho" w:hAnsiTheme="minorHAnsi" w:cs="Arial"/>
                <w:w w:val="105"/>
                <w:lang w:val="en-US" w:eastAsia="ja-JP"/>
              </w:rPr>
            </w:pPr>
            <w:proofErr w:type="spellStart"/>
            <w:r w:rsidRPr="008F217A">
              <w:rPr>
                <w:rFonts w:asciiTheme="minorHAnsi" w:eastAsia="MS Mincho" w:hAnsiTheme="minorHAnsi" w:cs="Arial"/>
                <w:w w:val="105"/>
                <w:lang w:val="en-US" w:eastAsia="ja-JP"/>
              </w:rPr>
              <w:t>Sensibilidad</w:t>
            </w:r>
            <w:proofErr w:type="spellEnd"/>
            <w:r w:rsidRPr="008F217A">
              <w:rPr>
                <w:rFonts w:asciiTheme="minorHAnsi" w:eastAsia="MS Mincho" w:hAnsiTheme="minorHAnsi" w:cs="Arial"/>
                <w:w w:val="105"/>
                <w:lang w:val="en-US" w:eastAsia="ja-JP"/>
              </w:rPr>
              <w:t>: 0.01g</w:t>
            </w:r>
          </w:p>
          <w:p w:rsidR="008F217A" w:rsidRPr="008F217A" w:rsidRDefault="008F217A" w:rsidP="008F217A">
            <w:pPr>
              <w:numPr>
                <w:ilvl w:val="0"/>
                <w:numId w:val="2"/>
              </w:numPr>
              <w:kinsoku w:val="0"/>
              <w:overflowPunct w:val="0"/>
              <w:ind w:left="45" w:right="244" w:hanging="249"/>
              <w:jc w:val="both"/>
              <w:rPr>
                <w:rFonts w:asciiTheme="minorHAnsi" w:eastAsia="MS Mincho" w:hAnsiTheme="minorHAnsi" w:cs="Arial"/>
                <w:w w:val="105"/>
                <w:lang w:val="en-US" w:eastAsia="ja-JP"/>
              </w:rPr>
            </w:pPr>
            <w:r w:rsidRPr="008F217A">
              <w:rPr>
                <w:rFonts w:asciiTheme="minorHAnsi" w:eastAsia="MS Mincho" w:hAnsiTheme="minorHAnsi" w:cs="Arial"/>
                <w:w w:val="105"/>
                <w:lang w:val="en-US" w:eastAsia="ja-JP"/>
              </w:rPr>
              <w:t>Repetibilidad 0.02g</w:t>
            </w:r>
          </w:p>
          <w:p w:rsidR="008F217A" w:rsidRPr="008F217A" w:rsidRDefault="008F217A" w:rsidP="008F217A">
            <w:pPr>
              <w:numPr>
                <w:ilvl w:val="0"/>
                <w:numId w:val="2"/>
              </w:numPr>
              <w:kinsoku w:val="0"/>
              <w:overflowPunct w:val="0"/>
              <w:ind w:left="45" w:right="244" w:hanging="249"/>
              <w:jc w:val="both"/>
              <w:rPr>
                <w:rFonts w:asciiTheme="minorHAnsi" w:eastAsia="MS Mincho" w:hAnsiTheme="minorHAnsi" w:cs="Arial"/>
                <w:w w:val="105"/>
                <w:lang w:val="en-US" w:eastAsia="ja-JP"/>
              </w:rPr>
            </w:pPr>
            <w:proofErr w:type="spellStart"/>
            <w:r w:rsidRPr="008F217A">
              <w:rPr>
                <w:rFonts w:asciiTheme="minorHAnsi" w:eastAsia="MS Mincho" w:hAnsiTheme="minorHAnsi" w:cs="Arial"/>
                <w:w w:val="105"/>
                <w:lang w:val="en-US" w:eastAsia="ja-JP"/>
              </w:rPr>
              <w:t>Linealidad</w:t>
            </w:r>
            <w:proofErr w:type="spellEnd"/>
            <w:r w:rsidRPr="008F217A">
              <w:rPr>
                <w:rFonts w:asciiTheme="minorHAnsi" w:eastAsia="MS Mincho" w:hAnsiTheme="minorHAnsi" w:cs="Arial"/>
                <w:w w:val="105"/>
                <w:lang w:val="en-US" w:eastAsia="ja-JP"/>
              </w:rPr>
              <w:t>: 0.03 g</w:t>
            </w:r>
          </w:p>
          <w:p w:rsidR="008F217A" w:rsidRPr="008F217A" w:rsidRDefault="008F217A" w:rsidP="008F217A">
            <w:pPr>
              <w:numPr>
                <w:ilvl w:val="0"/>
                <w:numId w:val="2"/>
              </w:numPr>
              <w:kinsoku w:val="0"/>
              <w:overflowPunct w:val="0"/>
              <w:spacing w:after="120"/>
              <w:ind w:left="46" w:right="243" w:hanging="248"/>
              <w:jc w:val="both"/>
              <w:rPr>
                <w:rFonts w:asciiTheme="minorHAnsi" w:eastAsia="MS Mincho" w:hAnsiTheme="minorHAnsi" w:cs="Arial"/>
                <w:w w:val="105"/>
                <w:lang w:val="en-US" w:eastAsia="ja-JP"/>
              </w:rPr>
            </w:pPr>
            <w:r w:rsidRPr="008F217A">
              <w:rPr>
                <w:rFonts w:asciiTheme="minorHAnsi" w:eastAsiaTheme="minorHAnsi" w:hAnsiTheme="minorHAnsi" w:cs="Arial"/>
                <w:b/>
                <w:u w:val="single"/>
                <w:lang w:eastAsia="en-US"/>
              </w:rPr>
              <w:t>RESPUESTA:</w:t>
            </w:r>
            <w:r w:rsidRPr="008F217A">
              <w:rPr>
                <w:rFonts w:asciiTheme="minorHAnsi" w:eastAsiaTheme="minorHAnsi" w:hAnsiTheme="minorHAnsi" w:cs="Arial"/>
                <w:b/>
                <w:lang w:eastAsia="en-US"/>
              </w:rPr>
              <w:t xml:space="preserve"> </w:t>
            </w:r>
            <w:r w:rsidRPr="008F217A">
              <w:rPr>
                <w:rFonts w:asciiTheme="minorHAnsi" w:eastAsiaTheme="minorHAnsi" w:hAnsiTheme="minorHAnsi" w:cs="Arial"/>
                <w:lang w:eastAsia="en-US"/>
              </w:rPr>
              <w:t>Se acepta propuesta siempre y cuando debido a la mayor capacidad de carga no se supere el presupuesto oficial.</w:t>
            </w:r>
            <w:r>
              <w:rPr>
                <w:rFonts w:asciiTheme="minorHAnsi" w:eastAsiaTheme="minorHAnsi" w:hAnsiTheme="minorHAnsi" w:cs="Arial"/>
                <w:lang w:eastAsia="en-US"/>
              </w:rPr>
              <w:t xml:space="preserve"> </w:t>
            </w:r>
            <w:r w:rsidRPr="008F217A">
              <w:rPr>
                <w:rFonts w:asciiTheme="minorHAnsi" w:eastAsiaTheme="minorHAnsi" w:hAnsiTheme="minorHAnsi" w:cs="Arial"/>
                <w:b/>
                <w:highlight w:val="yellow"/>
                <w:lang w:eastAsia="en-US"/>
              </w:rPr>
              <w:t>Ver Anexo Modificado.</w:t>
            </w:r>
          </w:p>
        </w:tc>
      </w:tr>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val="en-US" w:eastAsia="ja-JP"/>
              </w:rPr>
            </w:pPr>
            <w:r w:rsidRPr="008F217A">
              <w:rPr>
                <w:rFonts w:asciiTheme="minorHAnsi" w:eastAsia="MS Mincho" w:hAnsiTheme="minorHAnsi" w:cs="Arial"/>
                <w:b/>
                <w:w w:val="105"/>
                <w:lang w:val="en-US" w:eastAsia="ja-JP"/>
              </w:rPr>
              <w:t>SUBÍTEM 2 BALANZA DIGITAL</w:t>
            </w:r>
          </w:p>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val="en-US" w:eastAsia="ja-JP"/>
              </w:rPr>
            </w:pPr>
            <w:r w:rsidRPr="008F217A">
              <w:rPr>
                <w:rFonts w:asciiTheme="minorHAnsi" w:eastAsia="MS Mincho" w:hAnsiTheme="minorHAnsi" w:cs="Arial"/>
                <w:w w:val="105"/>
                <w:lang w:val="en-US" w:eastAsia="ja-JP"/>
              </w:rPr>
              <w:t>MODELO SCOUT PRO SPX8200 MARCA OHAUS</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Capacidad </w:t>
            </w:r>
            <w:proofErr w:type="spellStart"/>
            <w:r w:rsidRPr="008F217A">
              <w:rPr>
                <w:rFonts w:asciiTheme="minorHAnsi" w:eastAsia="MS Mincho" w:hAnsiTheme="minorHAnsi" w:cs="Arial"/>
                <w:w w:val="105"/>
                <w:lang w:eastAsia="ja-JP"/>
              </w:rPr>
              <w:t>max</w:t>
            </w:r>
            <w:proofErr w:type="spellEnd"/>
            <w:r w:rsidRPr="008F217A">
              <w:rPr>
                <w:rFonts w:asciiTheme="minorHAnsi" w:eastAsia="MS Mincho" w:hAnsiTheme="minorHAnsi" w:cs="Arial"/>
                <w:w w:val="105"/>
                <w:lang w:eastAsia="ja-JP"/>
              </w:rPr>
              <w:t>: 8200g</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Sensibilidad: 1g </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Repetibilidad: 1g</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Linealidad: 1g</w:t>
            </w:r>
          </w:p>
          <w:p w:rsidR="008F217A" w:rsidRPr="008F217A" w:rsidRDefault="008F217A" w:rsidP="008F217A">
            <w:pPr>
              <w:kinsoku w:val="0"/>
              <w:overflowPunct w:val="0"/>
              <w:spacing w:after="120"/>
              <w:ind w:right="243"/>
              <w:rPr>
                <w:rFonts w:asciiTheme="minorHAnsi" w:eastAsia="MS Mincho" w:hAnsiTheme="minorHAnsi" w:cs="Arial"/>
                <w:b/>
                <w:w w:val="105"/>
                <w:lang w:eastAsia="ja-JP"/>
              </w:rPr>
            </w:pPr>
            <w:r w:rsidRPr="008F217A">
              <w:rPr>
                <w:rFonts w:asciiTheme="minorHAnsi" w:eastAsiaTheme="minorHAnsi" w:hAnsiTheme="minorHAnsi" w:cs="Arial"/>
                <w:b/>
                <w:u w:val="single"/>
                <w:lang w:eastAsia="en-US"/>
              </w:rPr>
              <w:t>RESPUESTA</w:t>
            </w:r>
            <w:r w:rsidRPr="008F217A">
              <w:rPr>
                <w:rFonts w:asciiTheme="minorHAnsi" w:eastAsiaTheme="minorHAnsi" w:hAnsiTheme="minorHAnsi" w:cs="Arial"/>
                <w:u w:val="single"/>
                <w:lang w:eastAsia="en-US"/>
              </w:rPr>
              <w:t>:</w:t>
            </w:r>
            <w:r w:rsidRPr="008F217A">
              <w:rPr>
                <w:rFonts w:asciiTheme="minorHAnsi" w:eastAsiaTheme="minorHAnsi" w:hAnsiTheme="minorHAnsi" w:cs="Arial"/>
                <w:lang w:eastAsia="en-US"/>
              </w:rPr>
              <w:t xml:space="preserve"> Se acepta propuesta siempre y cuando debido a la mayor capacidad de carga no se supere el presupuesto oficial.</w:t>
            </w:r>
            <w:r>
              <w:t xml:space="preserve"> </w:t>
            </w:r>
            <w:r w:rsidRPr="008F217A">
              <w:rPr>
                <w:rFonts w:asciiTheme="minorHAnsi" w:eastAsiaTheme="minorHAnsi" w:hAnsiTheme="minorHAnsi" w:cs="Arial"/>
                <w:b/>
                <w:highlight w:val="yellow"/>
                <w:lang w:eastAsia="en-US"/>
              </w:rPr>
              <w:t>Ver Anexo Modificado.</w:t>
            </w:r>
          </w:p>
        </w:tc>
      </w:tr>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t>SUBÍTEM 4 CONDUCTIMETRO/ PH METRO</w:t>
            </w:r>
          </w:p>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p>
          <w:p w:rsidR="008F217A" w:rsidRPr="008F217A" w:rsidRDefault="008F217A" w:rsidP="008F217A">
            <w:pPr>
              <w:kinsoku w:val="0"/>
              <w:overflowPunct w:val="0"/>
              <w:spacing w:after="120"/>
              <w:ind w:right="243"/>
              <w:jc w:val="center"/>
              <w:rPr>
                <w:rFonts w:asciiTheme="minorHAnsi" w:eastAsia="MS Mincho" w:hAnsiTheme="minorHAnsi" w:cs="Arial"/>
                <w:b/>
                <w:w w:val="105"/>
                <w:lang w:val="en-US" w:eastAsia="ja-JP"/>
              </w:rPr>
            </w:pP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MODELO STARA2155 MARCA THERMO ORION</w:t>
            </w:r>
          </w:p>
          <w:tbl>
            <w:tblPr>
              <w:tblW w:w="4339" w:type="dxa"/>
              <w:tblCellMar>
                <w:top w:w="15" w:type="dxa"/>
                <w:left w:w="15" w:type="dxa"/>
                <w:bottom w:w="15" w:type="dxa"/>
                <w:right w:w="15" w:type="dxa"/>
              </w:tblCellMar>
              <w:tblLook w:val="04A0" w:firstRow="1" w:lastRow="0" w:firstColumn="1" w:lastColumn="0" w:noHBand="0" w:noVBand="1"/>
            </w:tblPr>
            <w:tblGrid>
              <w:gridCol w:w="1302"/>
              <w:gridCol w:w="3037"/>
            </w:tblGrid>
            <w:tr w:rsidR="008F217A" w:rsidRPr="008F217A" w:rsidTr="008E06A3">
              <w:trPr>
                <w:trHeight w:val="810"/>
              </w:trPr>
              <w:tc>
                <w:tcPr>
                  <w:tcW w:w="0" w:type="auto"/>
                  <w:shd w:val="clear" w:color="auto" w:fill="F3F3F3"/>
                  <w:vAlign w:val="center"/>
                  <w:hideMark/>
                </w:tcPr>
                <w:p w:rsidR="008F217A" w:rsidRPr="008F217A" w:rsidRDefault="008F217A" w:rsidP="008F217A">
                  <w:pPr>
                    <w:spacing w:before="150" w:after="150"/>
                    <w:rPr>
                      <w:rFonts w:cs="Arial"/>
                      <w:b/>
                      <w:bCs/>
                      <w:color w:val="333333"/>
                      <w:sz w:val="24"/>
                      <w:szCs w:val="24"/>
                    </w:rPr>
                  </w:pPr>
                  <w:r w:rsidRPr="008F217A">
                    <w:rPr>
                      <w:rFonts w:cs="Arial"/>
                      <w:b/>
                      <w:bCs/>
                      <w:color w:val="333333"/>
                      <w:sz w:val="24"/>
                      <w:szCs w:val="24"/>
                    </w:rPr>
                    <w:t>Descripción del Artículo</w:t>
                  </w:r>
                </w:p>
              </w:tc>
              <w:tc>
                <w:tcPr>
                  <w:tcW w:w="0" w:type="auto"/>
                  <w:shd w:val="clear" w:color="auto" w:fill="auto"/>
                  <w:vAlign w:val="center"/>
                  <w:hideMark/>
                </w:tcPr>
                <w:p w:rsidR="008F217A" w:rsidRPr="008F217A" w:rsidRDefault="008F217A" w:rsidP="008F217A">
                  <w:pPr>
                    <w:spacing w:before="150" w:after="150"/>
                    <w:rPr>
                      <w:rFonts w:cs="Arial"/>
                      <w:color w:val="333333"/>
                      <w:sz w:val="24"/>
                      <w:szCs w:val="24"/>
                    </w:rPr>
                  </w:pPr>
                  <w:r w:rsidRPr="008F217A">
                    <w:rPr>
                      <w:rFonts w:cs="Arial"/>
                      <w:color w:val="333333"/>
                      <w:sz w:val="24"/>
                      <w:szCs w:val="24"/>
                    </w:rPr>
                    <w:t xml:space="preserve">Kit de medición de mesa de pH / conductividad </w:t>
                  </w:r>
                  <w:proofErr w:type="spellStart"/>
                  <w:r w:rsidRPr="008F217A">
                    <w:rPr>
                      <w:rFonts w:cs="Arial"/>
                      <w:color w:val="333333"/>
                      <w:sz w:val="24"/>
                      <w:szCs w:val="24"/>
                    </w:rPr>
                    <w:t>Orion</w:t>
                  </w:r>
                  <w:proofErr w:type="spellEnd"/>
                  <w:r w:rsidRPr="008F217A">
                    <w:rPr>
                      <w:rFonts w:cs="Arial"/>
                      <w:color w:val="333333"/>
                      <w:sz w:val="24"/>
                      <w:szCs w:val="24"/>
                    </w:rPr>
                    <w:t xml:space="preserve"> </w:t>
                  </w:r>
                  <w:proofErr w:type="spellStart"/>
                  <w:r w:rsidRPr="008F217A">
                    <w:rPr>
                      <w:rFonts w:cs="Arial"/>
                      <w:color w:val="333333"/>
                      <w:sz w:val="24"/>
                      <w:szCs w:val="24"/>
                    </w:rPr>
                    <w:t>Star</w:t>
                  </w:r>
                  <w:proofErr w:type="spellEnd"/>
                  <w:r w:rsidRPr="008F217A">
                    <w:rPr>
                      <w:rFonts w:cs="Arial"/>
                      <w:color w:val="333333"/>
                      <w:sz w:val="24"/>
                      <w:szCs w:val="24"/>
                    </w:rPr>
                    <w:t xml:space="preserve"> A215 con electrodo de pH / ATC de </w:t>
                  </w:r>
                  <w:proofErr w:type="spellStart"/>
                  <w:r w:rsidRPr="008F217A">
                    <w:rPr>
                      <w:rFonts w:cs="Arial"/>
                      <w:color w:val="333333"/>
                      <w:sz w:val="24"/>
                      <w:szCs w:val="24"/>
                    </w:rPr>
                    <w:t>epoxy-body</w:t>
                  </w:r>
                  <w:proofErr w:type="spellEnd"/>
                  <w:r w:rsidRPr="008F217A">
                    <w:rPr>
                      <w:rFonts w:cs="Arial"/>
                      <w:color w:val="333333"/>
                      <w:sz w:val="24"/>
                      <w:szCs w:val="24"/>
                    </w:rPr>
                    <w:t xml:space="preserve"> TROD ROSS Ultra, sensor de conductividad </w:t>
                  </w:r>
                  <w:proofErr w:type="spellStart"/>
                  <w:r w:rsidRPr="008F217A">
                    <w:rPr>
                      <w:rFonts w:cs="Arial"/>
                      <w:color w:val="333333"/>
                      <w:sz w:val="24"/>
                      <w:szCs w:val="24"/>
                    </w:rPr>
                    <w:t>DuraProbe</w:t>
                  </w:r>
                  <w:proofErr w:type="spellEnd"/>
                  <w:r w:rsidRPr="008F217A">
                    <w:rPr>
                      <w:rFonts w:cs="Arial"/>
                      <w:color w:val="333333"/>
                      <w:sz w:val="24"/>
                      <w:szCs w:val="24"/>
                    </w:rPr>
                    <w:t xml:space="preserve"> de 4 celdas, soluciones y soporte</w:t>
                  </w:r>
                </w:p>
              </w:tc>
            </w:tr>
          </w:tbl>
          <w:p w:rsidR="008F217A" w:rsidRPr="008F217A" w:rsidRDefault="008F217A" w:rsidP="008F217A">
            <w:pPr>
              <w:kinsoku w:val="0"/>
              <w:overflowPunct w:val="0"/>
              <w:spacing w:after="120"/>
              <w:ind w:right="243"/>
              <w:rPr>
                <w:rFonts w:asciiTheme="minorHAnsi" w:eastAsia="MS Mincho" w:hAnsiTheme="minorHAnsi" w:cs="Arial"/>
                <w:b/>
                <w:w w:val="105"/>
                <w:lang w:eastAsia="ja-JP"/>
              </w:rPr>
            </w:pPr>
            <w:r w:rsidRPr="008F217A">
              <w:rPr>
                <w:rFonts w:asciiTheme="minorHAnsi" w:eastAsiaTheme="minorHAnsi" w:hAnsiTheme="minorHAnsi" w:cs="Arial"/>
                <w:b/>
                <w:u w:val="single"/>
                <w:lang w:eastAsia="en-US"/>
              </w:rPr>
              <w:t>RESPUESTA:</w:t>
            </w:r>
            <w:r w:rsidRPr="008F217A">
              <w:rPr>
                <w:rFonts w:asciiTheme="minorHAnsi" w:eastAsiaTheme="minorHAnsi" w:hAnsiTheme="minorHAnsi" w:cs="Arial"/>
                <w:b/>
                <w:lang w:eastAsia="en-US"/>
              </w:rPr>
              <w:t xml:space="preserve"> </w:t>
            </w:r>
            <w:r w:rsidRPr="008F217A">
              <w:rPr>
                <w:rFonts w:asciiTheme="minorHAnsi" w:eastAsiaTheme="minorHAnsi" w:hAnsiTheme="minorHAnsi" w:cs="Arial"/>
                <w:lang w:eastAsia="en-US"/>
              </w:rPr>
              <w:t>Se acepta propuesta siempre y cuando debido al rango más amplio de trabajo, en conductividad no se supere el presupuesto oficial.</w:t>
            </w:r>
            <w:r w:rsidRPr="008F217A">
              <w:rPr>
                <w:rFonts w:asciiTheme="minorHAnsi" w:eastAsiaTheme="minorHAnsi" w:hAnsiTheme="minorHAnsi" w:cs="Arial"/>
                <w:b/>
                <w:highlight w:val="yellow"/>
                <w:lang w:eastAsia="en-US"/>
              </w:rPr>
              <w:t xml:space="preserve"> Ver Anexo Modificado.</w:t>
            </w:r>
          </w:p>
        </w:tc>
      </w:tr>
      <w:tr w:rsidR="008F217A" w:rsidRPr="008F217A" w:rsidTr="008E06A3">
        <w:trPr>
          <w:trHeight w:val="810"/>
        </w:trPr>
        <w:tc>
          <w:tcPr>
            <w:tcW w:w="2688" w:type="dxa"/>
          </w:tcPr>
          <w:p w:rsidR="008F217A" w:rsidRPr="008F217A" w:rsidRDefault="008F217A" w:rsidP="008F217A">
            <w:pPr>
              <w:tabs>
                <w:tab w:val="left" w:pos="1100"/>
              </w:tabs>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t>SUBÍTEM 5 ESPECTROFOTOMETRO UV-VIS</w:t>
            </w:r>
          </w:p>
          <w:p w:rsidR="008F217A" w:rsidRPr="008F217A" w:rsidRDefault="008F217A" w:rsidP="008F217A">
            <w:pPr>
              <w:tabs>
                <w:tab w:val="left" w:pos="1100"/>
              </w:tabs>
              <w:kinsoku w:val="0"/>
              <w:overflowPunct w:val="0"/>
              <w:spacing w:after="120"/>
              <w:ind w:right="243"/>
              <w:jc w:val="center"/>
              <w:rPr>
                <w:rFonts w:asciiTheme="minorHAnsi" w:eastAsia="MS Mincho" w:hAnsiTheme="minorHAnsi" w:cs="Arial"/>
                <w:b/>
                <w:w w:val="105"/>
                <w:lang w:eastAsia="ja-JP"/>
              </w:rPr>
            </w:pP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eastAsia="ja-JP"/>
              </w:rPr>
            </w:pPr>
            <w:proofErr w:type="spellStart"/>
            <w:r w:rsidRPr="008F217A">
              <w:rPr>
                <w:rFonts w:asciiTheme="minorHAnsi" w:eastAsia="MS Mincho" w:hAnsiTheme="minorHAnsi" w:cs="Arial"/>
                <w:w w:val="105"/>
                <w:lang w:eastAsia="ja-JP"/>
              </w:rPr>
              <w:t>Genesys</w:t>
            </w:r>
            <w:proofErr w:type="spellEnd"/>
            <w:r w:rsidRPr="008F217A">
              <w:rPr>
                <w:rFonts w:asciiTheme="minorHAnsi" w:eastAsia="MS Mincho" w:hAnsiTheme="minorHAnsi" w:cs="Arial"/>
                <w:w w:val="105"/>
                <w:lang w:eastAsia="ja-JP"/>
              </w:rPr>
              <w:t xml:space="preserve"> 10 UV-VIS con el software </w:t>
            </w:r>
            <w:proofErr w:type="spellStart"/>
            <w:r w:rsidRPr="008F217A">
              <w:rPr>
                <w:rFonts w:asciiTheme="minorHAnsi" w:eastAsia="MS Mincho" w:hAnsiTheme="minorHAnsi" w:cs="Arial"/>
                <w:w w:val="105"/>
                <w:lang w:eastAsia="ja-JP"/>
              </w:rPr>
              <w:t>Visionlite</w:t>
            </w:r>
            <w:proofErr w:type="spellEnd"/>
            <w:r w:rsidRPr="008F217A">
              <w:rPr>
                <w:rFonts w:asciiTheme="minorHAnsi" w:eastAsia="MS Mincho" w:hAnsiTheme="minorHAnsi" w:cs="Arial"/>
                <w:w w:val="105"/>
                <w:lang w:eastAsia="ja-JP"/>
              </w:rPr>
              <w:t xml:space="preserve"> 5 MARCA THERMO SCIENTIFIC.</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Ancho de banda espectral: 1.8 </w:t>
            </w:r>
            <w:proofErr w:type="spellStart"/>
            <w:r w:rsidRPr="008F217A">
              <w:rPr>
                <w:rFonts w:asciiTheme="minorHAnsi" w:eastAsia="MS Mincho" w:hAnsiTheme="minorHAnsi" w:cs="Arial"/>
                <w:w w:val="105"/>
                <w:lang w:eastAsia="ja-JP"/>
              </w:rPr>
              <w:t>nm</w:t>
            </w:r>
            <w:proofErr w:type="spellEnd"/>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Fuente de luz: Flash de Xenón (5 años)</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Rango de longitud de onda: 119-1100nm</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b/>
                <w:w w:val="105"/>
                <w:u w:val="single"/>
                <w:lang w:eastAsia="ja-JP"/>
              </w:rPr>
              <w:t>RESPUESTA:</w:t>
            </w:r>
            <w:r w:rsidRPr="008F217A">
              <w:rPr>
                <w:rFonts w:asciiTheme="minorHAnsi" w:eastAsia="MS Mincho" w:hAnsiTheme="minorHAnsi" w:cs="Arial"/>
                <w:b/>
                <w:w w:val="105"/>
                <w:lang w:eastAsia="ja-JP"/>
              </w:rPr>
              <w:t xml:space="preserve"> </w:t>
            </w:r>
            <w:r w:rsidRPr="008F217A">
              <w:rPr>
                <w:rFonts w:asciiTheme="minorHAnsi" w:eastAsiaTheme="minorHAnsi" w:hAnsiTheme="minorHAnsi" w:cs="Arial"/>
                <w:lang w:eastAsia="en-US"/>
              </w:rPr>
              <w:t>Se acepta propuesta siempre y cuando no se supere el presupuesto oficial</w:t>
            </w:r>
            <w:r w:rsidRPr="008F217A">
              <w:rPr>
                <w:rFonts w:asciiTheme="minorHAnsi" w:eastAsiaTheme="minorHAnsi" w:hAnsiTheme="minorHAnsi" w:cs="Arial"/>
                <w:b/>
                <w:lang w:eastAsia="en-US"/>
              </w:rPr>
              <w:t>.</w:t>
            </w:r>
            <w:r w:rsidRPr="008F217A">
              <w:rPr>
                <w:rFonts w:asciiTheme="minorHAnsi" w:eastAsiaTheme="minorHAnsi" w:hAnsiTheme="minorHAnsi" w:cs="Arial"/>
                <w:b/>
                <w:highlight w:val="yellow"/>
                <w:lang w:eastAsia="en-US"/>
              </w:rPr>
              <w:t xml:space="preserve"> Ver Anexo Modificado.</w:t>
            </w:r>
          </w:p>
        </w:tc>
      </w:tr>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t xml:space="preserve">SUBÍTEM </w:t>
            </w:r>
            <w:r>
              <w:rPr>
                <w:rFonts w:asciiTheme="minorHAnsi" w:eastAsia="MS Mincho" w:hAnsiTheme="minorHAnsi" w:cs="Arial"/>
                <w:b/>
                <w:w w:val="105"/>
                <w:lang w:eastAsia="ja-JP"/>
              </w:rPr>
              <w:t>6</w:t>
            </w:r>
            <w:r w:rsidRPr="008F217A">
              <w:rPr>
                <w:rFonts w:asciiTheme="minorHAnsi" w:eastAsia="MS Mincho" w:hAnsiTheme="minorHAnsi" w:cs="Arial"/>
                <w:b/>
                <w:w w:val="105"/>
                <w:lang w:eastAsia="ja-JP"/>
              </w:rPr>
              <w:t xml:space="preserve"> PLANCHA DE AGITACIÓN MAGNETICA CON CALENTAMIENTO</w:t>
            </w:r>
          </w:p>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MODELO AREC REF. F20510011 MARCA VELP SCIENTIFICA</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Velocidad: Hasta 1500 rpm</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Temperatura: </w:t>
            </w:r>
            <w:proofErr w:type="spellStart"/>
            <w:r w:rsidRPr="008F217A">
              <w:rPr>
                <w:rFonts w:asciiTheme="minorHAnsi" w:eastAsia="MS Mincho" w:hAnsiTheme="minorHAnsi" w:cs="Arial"/>
                <w:w w:val="105"/>
                <w:lang w:eastAsia="ja-JP"/>
              </w:rPr>
              <w:t>Tº</w:t>
            </w:r>
            <w:proofErr w:type="spellEnd"/>
            <w:r w:rsidRPr="008F217A">
              <w:rPr>
                <w:rFonts w:asciiTheme="minorHAnsi" w:eastAsia="MS Mincho" w:hAnsiTheme="minorHAnsi" w:cs="Arial"/>
                <w:w w:val="105"/>
                <w:lang w:eastAsia="ja-JP"/>
              </w:rPr>
              <w:t xml:space="preserve"> </w:t>
            </w:r>
            <w:proofErr w:type="spellStart"/>
            <w:r w:rsidRPr="008F217A">
              <w:rPr>
                <w:rFonts w:asciiTheme="minorHAnsi" w:eastAsia="MS Mincho" w:hAnsiTheme="minorHAnsi" w:cs="Arial"/>
                <w:w w:val="105"/>
                <w:lang w:eastAsia="ja-JP"/>
              </w:rPr>
              <w:t>amb</w:t>
            </w:r>
            <w:proofErr w:type="spellEnd"/>
            <w:r w:rsidRPr="008F217A">
              <w:rPr>
                <w:rFonts w:asciiTheme="minorHAnsi" w:eastAsia="MS Mincho" w:hAnsiTheme="minorHAnsi" w:cs="Arial"/>
                <w:w w:val="105"/>
                <w:lang w:eastAsia="ja-JP"/>
              </w:rPr>
              <w:t xml:space="preserve"> a 550º c</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Material: Estructura </w:t>
            </w:r>
            <w:proofErr w:type="spellStart"/>
            <w:r w:rsidRPr="008F217A">
              <w:rPr>
                <w:rFonts w:asciiTheme="minorHAnsi" w:eastAsia="MS Mincho" w:hAnsiTheme="minorHAnsi" w:cs="Arial"/>
                <w:w w:val="105"/>
                <w:lang w:eastAsia="ja-JP"/>
              </w:rPr>
              <w:t>tecnopolímero</w:t>
            </w:r>
            <w:proofErr w:type="spellEnd"/>
            <w:r w:rsidRPr="008F217A">
              <w:rPr>
                <w:rFonts w:asciiTheme="minorHAnsi" w:eastAsia="MS Mincho" w:hAnsiTheme="minorHAnsi" w:cs="Arial"/>
                <w:w w:val="105"/>
                <w:lang w:eastAsia="ja-JP"/>
              </w:rPr>
              <w:t xml:space="preserve"> cerámica. </w:t>
            </w:r>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 xml:space="preserve">Diámetro plato: 180 x 180 </w:t>
            </w:r>
            <w:proofErr w:type="spellStart"/>
            <w:r w:rsidRPr="008F217A">
              <w:rPr>
                <w:rFonts w:asciiTheme="minorHAnsi" w:eastAsia="MS Mincho" w:hAnsiTheme="minorHAnsi" w:cs="Arial"/>
                <w:w w:val="105"/>
                <w:lang w:eastAsia="ja-JP"/>
              </w:rPr>
              <w:t>mm.</w:t>
            </w:r>
            <w:proofErr w:type="spellEnd"/>
          </w:p>
          <w:p w:rsidR="008F217A" w:rsidRPr="008F217A" w:rsidRDefault="008F217A" w:rsidP="008F217A">
            <w:pPr>
              <w:kinsoku w:val="0"/>
              <w:overflowPunct w:val="0"/>
              <w:ind w:right="244"/>
              <w:jc w:val="both"/>
              <w:rPr>
                <w:rFonts w:asciiTheme="minorHAnsi" w:eastAsia="MS Mincho" w:hAnsiTheme="minorHAnsi" w:cs="Arial"/>
                <w:w w:val="105"/>
                <w:lang w:eastAsia="ja-JP"/>
              </w:rPr>
            </w:pPr>
            <w:r w:rsidRPr="008F217A">
              <w:rPr>
                <w:rFonts w:asciiTheme="minorHAnsi" w:eastAsiaTheme="minorHAnsi" w:hAnsiTheme="minorHAnsi" w:cs="Arial"/>
                <w:b/>
                <w:u w:val="single"/>
                <w:lang w:eastAsia="en-US"/>
              </w:rPr>
              <w:t>RESPUESTA:</w:t>
            </w:r>
            <w:r w:rsidRPr="008F217A">
              <w:rPr>
                <w:rFonts w:asciiTheme="minorHAnsi" w:eastAsiaTheme="minorHAnsi" w:hAnsiTheme="minorHAnsi" w:cs="Arial"/>
                <w:b/>
                <w:lang w:eastAsia="en-US"/>
              </w:rPr>
              <w:t xml:space="preserve"> </w:t>
            </w:r>
            <w:r w:rsidRPr="008F217A">
              <w:rPr>
                <w:rFonts w:asciiTheme="minorHAnsi" w:eastAsiaTheme="minorHAnsi" w:hAnsiTheme="minorHAnsi" w:cs="Arial"/>
                <w:lang w:eastAsia="en-US"/>
              </w:rPr>
              <w:t>Se acepta propuesta siempre y cuando no se supere el presupuesto oficial.</w:t>
            </w:r>
            <w:r w:rsidRPr="008F217A">
              <w:rPr>
                <w:rFonts w:asciiTheme="minorHAnsi" w:eastAsiaTheme="minorHAnsi" w:hAnsiTheme="minorHAnsi" w:cs="Arial"/>
                <w:b/>
                <w:highlight w:val="yellow"/>
                <w:lang w:eastAsia="en-US"/>
              </w:rPr>
              <w:t xml:space="preserve"> Ver Anexo Modificado</w:t>
            </w:r>
            <w:r>
              <w:rPr>
                <w:rFonts w:asciiTheme="minorHAnsi" w:eastAsiaTheme="minorHAnsi" w:hAnsiTheme="minorHAnsi" w:cs="Arial"/>
                <w:b/>
                <w:lang w:eastAsia="en-US"/>
              </w:rPr>
              <w:t>.</w:t>
            </w:r>
          </w:p>
        </w:tc>
      </w:tr>
      <w:tr w:rsidR="008F217A" w:rsidRPr="008F217A" w:rsidTr="008E06A3">
        <w:trPr>
          <w:trHeight w:val="810"/>
        </w:trPr>
        <w:tc>
          <w:tcPr>
            <w:tcW w:w="2688" w:type="dxa"/>
          </w:tcPr>
          <w:p w:rsidR="008F217A" w:rsidRPr="008F217A" w:rsidRDefault="008F217A" w:rsidP="008F217A">
            <w:pPr>
              <w:kinsoku w:val="0"/>
              <w:overflowPunct w:val="0"/>
              <w:spacing w:after="120"/>
              <w:ind w:right="243"/>
              <w:jc w:val="center"/>
              <w:rPr>
                <w:rFonts w:asciiTheme="minorHAnsi" w:eastAsia="MS Mincho" w:hAnsiTheme="minorHAnsi" w:cs="Arial"/>
                <w:b/>
                <w:w w:val="105"/>
                <w:lang w:eastAsia="ja-JP"/>
              </w:rPr>
            </w:pPr>
            <w:r w:rsidRPr="008F217A">
              <w:rPr>
                <w:rFonts w:asciiTheme="minorHAnsi" w:eastAsia="MS Mincho" w:hAnsiTheme="minorHAnsi" w:cs="Arial"/>
                <w:b/>
                <w:w w:val="105"/>
                <w:lang w:eastAsia="ja-JP"/>
              </w:rPr>
              <w:lastRenderedPageBreak/>
              <w:t>SUBITEM 7 MEDIDOR DE OXÍGENO DISUELTO DE LUMINISCENCIA</w:t>
            </w:r>
          </w:p>
        </w:tc>
        <w:tc>
          <w:tcPr>
            <w:tcW w:w="6428" w:type="dxa"/>
          </w:tcPr>
          <w:p w:rsidR="008F217A" w:rsidRPr="008F217A" w:rsidRDefault="008F217A" w:rsidP="008F217A">
            <w:pPr>
              <w:kinsoku w:val="0"/>
              <w:overflowPunct w:val="0"/>
              <w:spacing w:after="120"/>
              <w:ind w:right="243"/>
              <w:jc w:val="both"/>
              <w:rPr>
                <w:rFonts w:asciiTheme="minorHAnsi" w:eastAsia="MS Mincho" w:hAnsiTheme="minorHAnsi" w:cs="Arial"/>
                <w:w w:val="105"/>
                <w:lang w:eastAsia="ja-JP"/>
              </w:rPr>
            </w:pPr>
            <w:r w:rsidRPr="008F217A">
              <w:rPr>
                <w:rFonts w:asciiTheme="minorHAnsi" w:eastAsia="MS Mincho" w:hAnsiTheme="minorHAnsi" w:cs="Arial"/>
                <w:w w:val="105"/>
                <w:lang w:eastAsia="ja-JP"/>
              </w:rPr>
              <w:t>MODELO STARA3295 MARCA THERMO SCIENTIFIC.</w:t>
            </w:r>
          </w:p>
          <w:p w:rsidR="008F217A" w:rsidRPr="008F217A" w:rsidRDefault="008F217A" w:rsidP="008F217A">
            <w:pPr>
              <w:kinsoku w:val="0"/>
              <w:overflowPunct w:val="0"/>
              <w:spacing w:after="120"/>
              <w:ind w:right="243"/>
              <w:jc w:val="both"/>
              <w:rPr>
                <w:rFonts w:asciiTheme="minorHAnsi" w:eastAsia="MS Mincho" w:hAnsiTheme="minorHAnsi" w:cs="Arial"/>
                <w:w w:val="105"/>
                <w:lang w:eastAsia="ja-JP"/>
              </w:rPr>
            </w:pPr>
            <w:r w:rsidRPr="008F217A">
              <w:rPr>
                <w:rFonts w:asciiTheme="minorHAnsi" w:eastAsiaTheme="minorHAnsi" w:hAnsiTheme="minorHAnsi" w:cs="Arial"/>
                <w:b/>
                <w:u w:val="single"/>
                <w:lang w:eastAsia="en-US"/>
              </w:rPr>
              <w:t>RESPUESTA:</w:t>
            </w:r>
            <w:r w:rsidRPr="008F217A">
              <w:rPr>
                <w:rFonts w:asciiTheme="minorHAnsi" w:eastAsiaTheme="minorHAnsi" w:hAnsiTheme="minorHAnsi" w:cs="Arial"/>
                <w:b/>
                <w:lang w:eastAsia="en-US"/>
              </w:rPr>
              <w:t xml:space="preserve"> </w:t>
            </w:r>
            <w:r w:rsidRPr="00E70CA6">
              <w:rPr>
                <w:rFonts w:asciiTheme="minorHAnsi" w:eastAsiaTheme="minorHAnsi" w:hAnsiTheme="minorHAnsi" w:cs="Arial"/>
                <w:sz w:val="22"/>
                <w:szCs w:val="22"/>
                <w:lang w:eastAsia="en-US"/>
              </w:rPr>
              <w:t>Se acepta propuesta siempre y cuando no se supere el presupuesto oficial y cumpla especificaciones técnicas en lo relacionado al sistema de medición por luminiscencia</w:t>
            </w:r>
            <w:r w:rsidRPr="008F217A">
              <w:rPr>
                <w:rFonts w:asciiTheme="minorHAnsi" w:eastAsiaTheme="minorHAnsi" w:hAnsiTheme="minorHAnsi" w:cs="Arial"/>
                <w:lang w:eastAsia="en-US"/>
              </w:rPr>
              <w:t>.</w:t>
            </w:r>
            <w:r w:rsidRPr="008F217A">
              <w:rPr>
                <w:rFonts w:asciiTheme="minorHAnsi" w:eastAsiaTheme="minorHAnsi" w:hAnsiTheme="minorHAnsi" w:cs="Arial"/>
                <w:b/>
                <w:highlight w:val="yellow"/>
                <w:lang w:eastAsia="en-US"/>
              </w:rPr>
              <w:t xml:space="preserve"> Ver Anexo Modificado</w:t>
            </w:r>
            <w:r>
              <w:rPr>
                <w:rFonts w:asciiTheme="minorHAnsi" w:eastAsiaTheme="minorHAnsi" w:hAnsiTheme="minorHAnsi" w:cs="Arial"/>
                <w:b/>
                <w:lang w:eastAsia="en-US"/>
              </w:rPr>
              <w:t>.</w:t>
            </w:r>
          </w:p>
        </w:tc>
      </w:tr>
    </w:tbl>
    <w:p w:rsidR="008F217A" w:rsidRDefault="008F217A" w:rsidP="00992536">
      <w:pPr>
        <w:rPr>
          <w:b/>
          <w:u w:val="single"/>
        </w:rPr>
      </w:pPr>
    </w:p>
    <w:p w:rsidR="00CF746D" w:rsidRPr="00CF746D" w:rsidRDefault="00CF746D" w:rsidP="00CF746D">
      <w:pPr>
        <w:rPr>
          <w:b/>
          <w:u w:val="single"/>
        </w:rPr>
      </w:pPr>
      <w:r w:rsidRPr="00CF746D">
        <w:rPr>
          <w:b/>
          <w:u w:val="single"/>
        </w:rPr>
        <w:t>PREGUNTA 3</w:t>
      </w:r>
      <w:r>
        <w:rPr>
          <w:b/>
          <w:u w:val="single"/>
        </w:rPr>
        <w:t>2</w:t>
      </w:r>
      <w:r w:rsidRPr="00CF746D">
        <w:rPr>
          <w:b/>
          <w:u w:val="single"/>
        </w:rPr>
        <w:t>:</w:t>
      </w:r>
    </w:p>
    <w:tbl>
      <w:tblPr>
        <w:tblStyle w:val="Tablaconcuadrcula"/>
        <w:tblW w:w="0" w:type="auto"/>
        <w:tblLook w:val="04A0" w:firstRow="1" w:lastRow="0" w:firstColumn="1" w:lastColumn="0" w:noHBand="0" w:noVBand="1"/>
      </w:tblPr>
      <w:tblGrid>
        <w:gridCol w:w="4424"/>
        <w:gridCol w:w="4404"/>
      </w:tblGrid>
      <w:tr w:rsidR="00CF746D" w:rsidRPr="00751988" w:rsidTr="008E06A3">
        <w:tc>
          <w:tcPr>
            <w:tcW w:w="4424" w:type="dxa"/>
          </w:tcPr>
          <w:p w:rsidR="00CF746D" w:rsidRPr="00751988" w:rsidRDefault="00CF746D" w:rsidP="008E06A3">
            <w:pPr>
              <w:jc w:val="center"/>
              <w:rPr>
                <w:rFonts w:asciiTheme="minorHAnsi" w:eastAsia="Arial Unicode MS" w:hAnsiTheme="minorHAnsi" w:cstheme="minorHAnsi"/>
                <w:b/>
                <w:sz w:val="22"/>
                <w:szCs w:val="22"/>
              </w:rPr>
            </w:pPr>
            <w:r w:rsidRPr="00751988">
              <w:rPr>
                <w:rFonts w:asciiTheme="minorHAnsi" w:eastAsia="Arial Unicode MS" w:hAnsiTheme="minorHAnsi" w:cstheme="minorHAnsi"/>
                <w:b/>
                <w:sz w:val="22"/>
                <w:szCs w:val="22"/>
              </w:rPr>
              <w:t>ÍTEM 4 MEDICINA VETERINARIA</w:t>
            </w:r>
          </w:p>
        </w:tc>
        <w:tc>
          <w:tcPr>
            <w:tcW w:w="4404" w:type="dxa"/>
          </w:tcPr>
          <w:p w:rsidR="00CF746D" w:rsidRPr="00751988" w:rsidRDefault="00CF746D" w:rsidP="008E06A3">
            <w:pPr>
              <w:jc w:val="both"/>
              <w:rPr>
                <w:rFonts w:asciiTheme="minorHAnsi" w:eastAsia="Arial Unicode MS" w:hAnsiTheme="minorHAnsi" w:cstheme="minorHAnsi"/>
                <w:sz w:val="22"/>
                <w:szCs w:val="22"/>
              </w:rPr>
            </w:pPr>
          </w:p>
        </w:tc>
      </w:tr>
      <w:tr w:rsidR="00CF746D" w:rsidRPr="00751988" w:rsidTr="008E06A3">
        <w:tc>
          <w:tcPr>
            <w:tcW w:w="4424" w:type="dxa"/>
          </w:tcPr>
          <w:p w:rsidR="00CF746D" w:rsidRPr="00751988" w:rsidRDefault="00CF746D" w:rsidP="008E06A3">
            <w:pPr>
              <w:jc w:val="center"/>
              <w:rPr>
                <w:rFonts w:asciiTheme="minorHAnsi" w:eastAsia="Arial Unicode MS" w:hAnsiTheme="minorHAnsi" w:cstheme="minorHAnsi"/>
                <w:b/>
                <w:sz w:val="22"/>
                <w:szCs w:val="22"/>
              </w:rPr>
            </w:pPr>
            <w:r w:rsidRPr="00751988">
              <w:rPr>
                <w:rFonts w:asciiTheme="minorHAnsi" w:eastAsia="Arial Unicode MS" w:hAnsiTheme="minorHAnsi" w:cstheme="minorHAnsi"/>
                <w:b/>
                <w:sz w:val="22"/>
                <w:szCs w:val="22"/>
              </w:rPr>
              <w:t>SUBITEM 1 AGITADOR</w:t>
            </w:r>
          </w:p>
        </w:tc>
        <w:tc>
          <w:tcPr>
            <w:tcW w:w="4404" w:type="dxa"/>
          </w:tcPr>
          <w:p w:rsidR="00CF746D" w:rsidRPr="00751988" w:rsidRDefault="00CF746D" w:rsidP="008E06A3">
            <w:pPr>
              <w:jc w:val="both"/>
              <w:rPr>
                <w:rFonts w:asciiTheme="minorHAnsi" w:eastAsia="Arial Unicode MS" w:hAnsiTheme="minorHAnsi" w:cstheme="minorHAnsi"/>
                <w:sz w:val="22"/>
                <w:szCs w:val="22"/>
              </w:rPr>
            </w:pPr>
            <w:r w:rsidRPr="00751988">
              <w:rPr>
                <w:rFonts w:asciiTheme="minorHAnsi" w:eastAsia="Arial Unicode MS" w:hAnsiTheme="minorHAnsi" w:cstheme="minorHAnsi"/>
                <w:sz w:val="22"/>
                <w:szCs w:val="22"/>
              </w:rPr>
              <w:t>MODELO ARE REF. F20510162 MARCA VELP SCIENTIFICA</w:t>
            </w:r>
          </w:p>
          <w:p w:rsidR="00CF746D" w:rsidRPr="00751988" w:rsidRDefault="00CF746D" w:rsidP="008E06A3">
            <w:pPr>
              <w:jc w:val="both"/>
              <w:rPr>
                <w:rFonts w:asciiTheme="minorHAnsi" w:eastAsia="Arial Unicode MS" w:hAnsiTheme="minorHAnsi" w:cstheme="minorHAnsi"/>
                <w:sz w:val="22"/>
                <w:szCs w:val="22"/>
              </w:rPr>
            </w:pPr>
            <w:r w:rsidRPr="00751988">
              <w:rPr>
                <w:rFonts w:asciiTheme="minorHAnsi" w:eastAsia="Arial Unicode MS" w:hAnsiTheme="minorHAnsi" w:cstheme="minorHAnsi"/>
                <w:sz w:val="22"/>
                <w:szCs w:val="22"/>
              </w:rPr>
              <w:t>Material: Estructura en aluminio pintada en epoxi.</w:t>
            </w:r>
          </w:p>
          <w:p w:rsidR="00CF746D" w:rsidRPr="00751988" w:rsidRDefault="00CF746D" w:rsidP="008E06A3">
            <w:pPr>
              <w:jc w:val="both"/>
              <w:rPr>
                <w:rFonts w:asciiTheme="minorHAnsi" w:eastAsia="Arial Unicode MS" w:hAnsiTheme="minorHAnsi" w:cstheme="minorHAnsi"/>
                <w:sz w:val="22"/>
                <w:szCs w:val="22"/>
              </w:rPr>
            </w:pPr>
            <w:r w:rsidRPr="00751988">
              <w:rPr>
                <w:rFonts w:asciiTheme="minorHAnsi" w:eastAsia="Arial Unicode MS" w:hAnsiTheme="minorHAnsi" w:cstheme="minorHAnsi"/>
                <w:sz w:val="22"/>
                <w:szCs w:val="22"/>
              </w:rPr>
              <w:t>Velocidad: Hasta 1200 rpm</w:t>
            </w:r>
          </w:p>
          <w:p w:rsidR="00CF746D" w:rsidRPr="00751988" w:rsidRDefault="00CF746D" w:rsidP="008E06A3">
            <w:pPr>
              <w:jc w:val="both"/>
              <w:rPr>
                <w:rFonts w:asciiTheme="minorHAnsi" w:eastAsia="Arial Unicode MS" w:hAnsiTheme="minorHAnsi" w:cstheme="minorHAnsi"/>
                <w:sz w:val="22"/>
                <w:szCs w:val="22"/>
              </w:rPr>
            </w:pPr>
            <w:r w:rsidRPr="00751988">
              <w:rPr>
                <w:rFonts w:asciiTheme="minorHAnsi" w:eastAsia="Arial Unicode MS" w:hAnsiTheme="minorHAnsi" w:cstheme="minorHAnsi"/>
                <w:sz w:val="22"/>
                <w:szCs w:val="22"/>
              </w:rPr>
              <w:t xml:space="preserve">Temperatura: </w:t>
            </w:r>
            <w:proofErr w:type="spellStart"/>
            <w:r w:rsidRPr="00751988">
              <w:rPr>
                <w:rFonts w:asciiTheme="minorHAnsi" w:eastAsia="Arial Unicode MS" w:hAnsiTheme="minorHAnsi" w:cstheme="minorHAnsi"/>
                <w:sz w:val="22"/>
                <w:szCs w:val="22"/>
              </w:rPr>
              <w:t>Tº</w:t>
            </w:r>
            <w:proofErr w:type="spellEnd"/>
            <w:r w:rsidRPr="00751988">
              <w:rPr>
                <w:rFonts w:asciiTheme="minorHAnsi" w:eastAsia="Arial Unicode MS" w:hAnsiTheme="minorHAnsi" w:cstheme="minorHAnsi"/>
                <w:sz w:val="22"/>
                <w:szCs w:val="22"/>
              </w:rPr>
              <w:t xml:space="preserve"> </w:t>
            </w:r>
            <w:proofErr w:type="spellStart"/>
            <w:r w:rsidRPr="00751988">
              <w:rPr>
                <w:rFonts w:asciiTheme="minorHAnsi" w:eastAsia="Arial Unicode MS" w:hAnsiTheme="minorHAnsi" w:cstheme="minorHAnsi"/>
                <w:sz w:val="22"/>
                <w:szCs w:val="22"/>
              </w:rPr>
              <w:t>amb</w:t>
            </w:r>
            <w:proofErr w:type="spellEnd"/>
            <w:r w:rsidRPr="00751988">
              <w:rPr>
                <w:rFonts w:asciiTheme="minorHAnsi" w:eastAsia="Arial Unicode MS" w:hAnsiTheme="minorHAnsi" w:cstheme="minorHAnsi"/>
                <w:sz w:val="22"/>
                <w:szCs w:val="22"/>
              </w:rPr>
              <w:t xml:space="preserve"> a 370º c</w:t>
            </w:r>
          </w:p>
          <w:p w:rsidR="00CF746D" w:rsidRPr="00751988" w:rsidRDefault="00CF746D" w:rsidP="008E06A3">
            <w:pPr>
              <w:jc w:val="both"/>
              <w:rPr>
                <w:rFonts w:asciiTheme="minorHAnsi" w:eastAsia="Arial Unicode MS" w:hAnsiTheme="minorHAnsi" w:cstheme="minorHAnsi"/>
                <w:sz w:val="22"/>
                <w:szCs w:val="22"/>
              </w:rPr>
            </w:pPr>
            <w:proofErr w:type="spellStart"/>
            <w:r w:rsidRPr="00751988">
              <w:rPr>
                <w:rFonts w:asciiTheme="minorHAnsi" w:eastAsia="Arial Unicode MS" w:hAnsiTheme="minorHAnsi" w:cstheme="minorHAnsi"/>
                <w:sz w:val="22"/>
                <w:szCs w:val="22"/>
              </w:rPr>
              <w:t>Diametro</w:t>
            </w:r>
            <w:proofErr w:type="spellEnd"/>
            <w:r w:rsidRPr="00751988">
              <w:rPr>
                <w:rFonts w:asciiTheme="minorHAnsi" w:eastAsia="Arial Unicode MS" w:hAnsiTheme="minorHAnsi" w:cstheme="minorHAnsi"/>
                <w:sz w:val="22"/>
                <w:szCs w:val="22"/>
              </w:rPr>
              <w:t xml:space="preserve"> plato (mm) 155</w:t>
            </w:r>
          </w:p>
          <w:p w:rsidR="00CF746D" w:rsidRDefault="00CF746D" w:rsidP="008E06A3">
            <w:pPr>
              <w:jc w:val="both"/>
              <w:rPr>
                <w:rFonts w:asciiTheme="minorHAnsi" w:eastAsia="Arial Unicode MS" w:hAnsiTheme="minorHAnsi" w:cstheme="minorHAnsi"/>
                <w:sz w:val="22"/>
                <w:szCs w:val="22"/>
              </w:rPr>
            </w:pPr>
            <w:r w:rsidRPr="00751988">
              <w:rPr>
                <w:rFonts w:asciiTheme="minorHAnsi" w:eastAsia="Arial Unicode MS" w:hAnsiTheme="minorHAnsi" w:cstheme="minorHAnsi"/>
                <w:sz w:val="22"/>
                <w:szCs w:val="22"/>
              </w:rPr>
              <w:t>Capacidad (</w:t>
            </w:r>
            <w:proofErr w:type="spellStart"/>
            <w:r w:rsidRPr="00751988">
              <w:rPr>
                <w:rFonts w:asciiTheme="minorHAnsi" w:eastAsia="Arial Unicode MS" w:hAnsiTheme="minorHAnsi" w:cstheme="minorHAnsi"/>
                <w:sz w:val="22"/>
                <w:szCs w:val="22"/>
              </w:rPr>
              <w:t>lt</w:t>
            </w:r>
            <w:proofErr w:type="spellEnd"/>
            <w:r w:rsidRPr="00751988">
              <w:rPr>
                <w:rFonts w:asciiTheme="minorHAnsi" w:eastAsia="Arial Unicode MS" w:hAnsiTheme="minorHAnsi" w:cstheme="minorHAnsi"/>
                <w:sz w:val="22"/>
                <w:szCs w:val="22"/>
              </w:rPr>
              <w:t xml:space="preserve">) 15 </w:t>
            </w:r>
            <w:proofErr w:type="spellStart"/>
            <w:r w:rsidRPr="00751988">
              <w:rPr>
                <w:rFonts w:asciiTheme="minorHAnsi" w:eastAsia="Arial Unicode MS" w:hAnsiTheme="minorHAnsi" w:cstheme="minorHAnsi"/>
                <w:sz w:val="22"/>
                <w:szCs w:val="22"/>
              </w:rPr>
              <w:t>max</w:t>
            </w:r>
            <w:proofErr w:type="spellEnd"/>
            <w:r w:rsidRPr="00751988">
              <w:rPr>
                <w:rFonts w:asciiTheme="minorHAnsi" w:eastAsia="Arial Unicode MS" w:hAnsiTheme="minorHAnsi" w:cstheme="minorHAnsi"/>
                <w:sz w:val="22"/>
                <w:szCs w:val="22"/>
              </w:rPr>
              <w:t xml:space="preserve">. </w:t>
            </w:r>
          </w:p>
          <w:p w:rsidR="00CF746D" w:rsidRDefault="00CF746D" w:rsidP="00CF746D">
            <w:pPr>
              <w:jc w:val="both"/>
              <w:rPr>
                <w:rFonts w:asciiTheme="minorHAnsi" w:eastAsiaTheme="minorHAnsi" w:hAnsiTheme="minorHAnsi" w:cs="Arial"/>
                <w:b/>
                <w:u w:val="single"/>
                <w:lang w:eastAsia="en-US"/>
              </w:rPr>
            </w:pPr>
          </w:p>
          <w:p w:rsidR="00CF746D" w:rsidRPr="00CF746D" w:rsidRDefault="00CF746D" w:rsidP="00CF746D">
            <w:pPr>
              <w:jc w:val="both"/>
              <w:rPr>
                <w:rFonts w:ascii="Calibri" w:hAnsi="Calibri" w:cs="Calibri"/>
              </w:rPr>
            </w:pPr>
            <w:r w:rsidRPr="00CF746D">
              <w:rPr>
                <w:rFonts w:asciiTheme="minorHAnsi" w:eastAsiaTheme="minorHAnsi" w:hAnsiTheme="minorHAnsi" w:cs="Arial"/>
                <w:b/>
                <w:sz w:val="22"/>
                <w:szCs w:val="22"/>
                <w:u w:val="single"/>
                <w:lang w:eastAsia="en-US"/>
              </w:rPr>
              <w:t>RESPUESTA</w:t>
            </w:r>
            <w:r>
              <w:rPr>
                <w:rFonts w:asciiTheme="minorHAnsi" w:eastAsiaTheme="minorHAnsi" w:hAnsiTheme="minorHAnsi" w:cs="Arial"/>
                <w:b/>
                <w:u w:val="single"/>
                <w:lang w:eastAsia="en-US"/>
              </w:rPr>
              <w:t>:</w:t>
            </w:r>
            <w:r>
              <w:rPr>
                <w:rFonts w:asciiTheme="minorHAnsi" w:eastAsiaTheme="minorHAnsi" w:hAnsiTheme="minorHAnsi" w:cs="Arial"/>
                <w:b/>
                <w:lang w:eastAsia="en-US"/>
              </w:rPr>
              <w:t xml:space="preserve"> </w:t>
            </w:r>
            <w:r w:rsidRPr="00CF746D">
              <w:rPr>
                <w:rFonts w:ascii="Calibri" w:hAnsi="Calibri" w:cs="Calibri"/>
                <w:sz w:val="22"/>
                <w:szCs w:val="22"/>
              </w:rPr>
              <w:t>No cumple con los requerimientos, la base que se requiere debe ser en cerámica.</w:t>
            </w:r>
          </w:p>
          <w:p w:rsidR="00CF746D" w:rsidRDefault="00CF746D" w:rsidP="008E06A3">
            <w:pPr>
              <w:jc w:val="both"/>
              <w:rPr>
                <w:rFonts w:asciiTheme="minorHAnsi" w:eastAsia="Arial Unicode MS" w:hAnsiTheme="minorHAnsi" w:cstheme="minorHAnsi"/>
                <w:sz w:val="22"/>
                <w:szCs w:val="22"/>
              </w:rPr>
            </w:pPr>
          </w:p>
          <w:p w:rsidR="00CF746D" w:rsidRPr="00751988" w:rsidRDefault="00CF746D" w:rsidP="008E06A3">
            <w:pPr>
              <w:jc w:val="both"/>
              <w:rPr>
                <w:rFonts w:asciiTheme="minorHAnsi" w:eastAsia="Arial Unicode MS" w:hAnsiTheme="minorHAnsi" w:cstheme="minorHAnsi"/>
                <w:sz w:val="22"/>
                <w:szCs w:val="22"/>
              </w:rPr>
            </w:pPr>
          </w:p>
        </w:tc>
      </w:tr>
      <w:tr w:rsidR="00CF746D" w:rsidRPr="00751988" w:rsidTr="008E06A3">
        <w:tc>
          <w:tcPr>
            <w:tcW w:w="4424" w:type="dxa"/>
          </w:tcPr>
          <w:p w:rsidR="00CF746D" w:rsidRPr="00751988" w:rsidRDefault="00CF746D" w:rsidP="008E06A3">
            <w:pPr>
              <w:jc w:val="center"/>
              <w:rPr>
                <w:rFonts w:asciiTheme="minorHAnsi" w:eastAsia="Arial Unicode MS" w:hAnsiTheme="minorHAnsi" w:cstheme="minorHAnsi"/>
                <w:b/>
                <w:sz w:val="22"/>
                <w:szCs w:val="22"/>
              </w:rPr>
            </w:pPr>
            <w:r w:rsidRPr="00751988">
              <w:rPr>
                <w:rFonts w:asciiTheme="minorHAnsi" w:eastAsia="Arial Unicode MS" w:hAnsiTheme="minorHAnsi" w:cstheme="minorHAnsi"/>
                <w:b/>
                <w:sz w:val="22"/>
                <w:szCs w:val="22"/>
              </w:rPr>
              <w:t>SUBITEM 2 ESPECTROFOTOMETRO</w:t>
            </w:r>
          </w:p>
        </w:tc>
        <w:tc>
          <w:tcPr>
            <w:tcW w:w="4404" w:type="dxa"/>
          </w:tcPr>
          <w:p w:rsidR="00CF746D" w:rsidRPr="00CF746D" w:rsidRDefault="00CF746D" w:rsidP="008E06A3">
            <w:pPr>
              <w:jc w:val="both"/>
              <w:rPr>
                <w:rFonts w:asciiTheme="minorHAnsi" w:eastAsia="Arial Unicode MS" w:hAnsiTheme="minorHAnsi" w:cstheme="minorHAnsi"/>
                <w:sz w:val="22"/>
                <w:szCs w:val="22"/>
              </w:rPr>
            </w:pPr>
            <w:r w:rsidRPr="00CF746D">
              <w:rPr>
                <w:rFonts w:asciiTheme="minorHAnsi" w:eastAsia="Arial Unicode MS" w:hAnsiTheme="minorHAnsi" w:cstheme="minorHAnsi"/>
                <w:sz w:val="22"/>
                <w:szCs w:val="22"/>
              </w:rPr>
              <w:t xml:space="preserve">MODELO </w:t>
            </w:r>
            <w:proofErr w:type="spellStart"/>
            <w:r w:rsidRPr="00CF746D">
              <w:rPr>
                <w:rFonts w:asciiTheme="minorHAnsi" w:eastAsia="Arial Unicode MS" w:hAnsiTheme="minorHAnsi" w:cstheme="minorHAnsi"/>
                <w:sz w:val="22"/>
                <w:szCs w:val="22"/>
              </w:rPr>
              <w:t>Spectronic</w:t>
            </w:r>
            <w:proofErr w:type="spellEnd"/>
            <w:r w:rsidRPr="00CF746D">
              <w:rPr>
                <w:rFonts w:asciiTheme="minorHAnsi" w:eastAsia="Arial Unicode MS" w:hAnsiTheme="minorHAnsi" w:cstheme="minorHAnsi"/>
                <w:sz w:val="22"/>
                <w:szCs w:val="22"/>
              </w:rPr>
              <w:t xml:space="preserve"> 200 MARCA THERMO SCIENTIFIC</w:t>
            </w:r>
          </w:p>
          <w:p w:rsidR="00CF746D" w:rsidRPr="00CF746D" w:rsidRDefault="00CF746D" w:rsidP="008E06A3">
            <w:pPr>
              <w:jc w:val="both"/>
              <w:rPr>
                <w:rFonts w:asciiTheme="minorHAnsi" w:eastAsia="Arial Unicode MS" w:hAnsiTheme="minorHAnsi" w:cstheme="minorHAnsi"/>
                <w:sz w:val="22"/>
                <w:szCs w:val="22"/>
              </w:rPr>
            </w:pPr>
          </w:p>
          <w:p w:rsidR="00CF746D" w:rsidRPr="00CF746D" w:rsidRDefault="00CF746D" w:rsidP="008E06A3">
            <w:pPr>
              <w:jc w:val="both"/>
              <w:rPr>
                <w:rFonts w:asciiTheme="minorHAnsi" w:eastAsia="Arial Unicode MS" w:hAnsiTheme="minorHAnsi" w:cstheme="minorHAnsi"/>
                <w:sz w:val="22"/>
                <w:szCs w:val="22"/>
              </w:rPr>
            </w:pPr>
            <w:r w:rsidRPr="00CF746D">
              <w:rPr>
                <w:rFonts w:asciiTheme="minorHAnsi" w:eastAsia="Arial Unicode MS" w:hAnsiTheme="minorHAnsi" w:cstheme="minorHAnsi"/>
                <w:sz w:val="22"/>
                <w:szCs w:val="22"/>
              </w:rPr>
              <w:t>Diseño óptico: haz simple.</w:t>
            </w:r>
          </w:p>
          <w:p w:rsidR="00CF746D" w:rsidRPr="00CF746D" w:rsidRDefault="00CF746D" w:rsidP="008E06A3">
            <w:pPr>
              <w:jc w:val="both"/>
              <w:rPr>
                <w:rFonts w:asciiTheme="minorHAnsi" w:eastAsia="Arial Unicode MS" w:hAnsiTheme="minorHAnsi" w:cstheme="minorHAnsi"/>
                <w:sz w:val="22"/>
                <w:szCs w:val="22"/>
              </w:rPr>
            </w:pPr>
            <w:r w:rsidRPr="00CF746D">
              <w:rPr>
                <w:rFonts w:asciiTheme="minorHAnsi" w:eastAsia="Arial Unicode MS" w:hAnsiTheme="minorHAnsi" w:cstheme="minorHAnsi"/>
                <w:sz w:val="22"/>
                <w:szCs w:val="22"/>
              </w:rPr>
              <w:t>Lámparas: Tungsteno- halógeno.</w:t>
            </w:r>
          </w:p>
          <w:p w:rsidR="00CF746D" w:rsidRPr="00CF746D" w:rsidRDefault="00CF746D" w:rsidP="008E06A3">
            <w:pPr>
              <w:jc w:val="both"/>
              <w:rPr>
                <w:rFonts w:asciiTheme="minorHAnsi" w:eastAsia="Arial Unicode MS" w:hAnsiTheme="minorHAnsi" w:cstheme="minorHAnsi"/>
                <w:sz w:val="22"/>
                <w:szCs w:val="22"/>
              </w:rPr>
            </w:pPr>
            <w:r w:rsidRPr="00CF746D">
              <w:rPr>
                <w:rFonts w:asciiTheme="minorHAnsi" w:eastAsia="Arial Unicode MS" w:hAnsiTheme="minorHAnsi" w:cstheme="minorHAnsi"/>
                <w:sz w:val="22"/>
                <w:szCs w:val="22"/>
              </w:rPr>
              <w:t xml:space="preserve">Ancho de banda espectral: menor igual 4 </w:t>
            </w:r>
            <w:proofErr w:type="spellStart"/>
            <w:r w:rsidRPr="00CF746D">
              <w:rPr>
                <w:rFonts w:asciiTheme="minorHAnsi" w:eastAsia="Arial Unicode MS" w:hAnsiTheme="minorHAnsi" w:cstheme="minorHAnsi"/>
                <w:sz w:val="22"/>
                <w:szCs w:val="22"/>
              </w:rPr>
              <w:t>nm</w:t>
            </w:r>
            <w:proofErr w:type="spellEnd"/>
            <w:r w:rsidRPr="00CF746D">
              <w:rPr>
                <w:rFonts w:asciiTheme="minorHAnsi" w:eastAsia="Arial Unicode MS" w:hAnsiTheme="minorHAnsi" w:cstheme="minorHAnsi"/>
                <w:sz w:val="22"/>
                <w:szCs w:val="22"/>
              </w:rPr>
              <w:t>.</w:t>
            </w:r>
          </w:p>
          <w:p w:rsidR="00CF746D" w:rsidRPr="00CF746D" w:rsidRDefault="00CF746D" w:rsidP="00CF746D">
            <w:pPr>
              <w:jc w:val="both"/>
              <w:rPr>
                <w:rFonts w:asciiTheme="minorHAnsi" w:eastAsia="Arial Unicode MS" w:hAnsiTheme="minorHAnsi" w:cstheme="minorHAnsi"/>
                <w:sz w:val="22"/>
                <w:szCs w:val="22"/>
              </w:rPr>
            </w:pPr>
            <w:r w:rsidRPr="00CF746D">
              <w:rPr>
                <w:rFonts w:asciiTheme="minorHAnsi" w:eastAsiaTheme="minorHAnsi" w:hAnsiTheme="minorHAnsi" w:cs="Arial"/>
                <w:b/>
                <w:sz w:val="22"/>
                <w:szCs w:val="22"/>
                <w:u w:val="single"/>
                <w:lang w:eastAsia="en-US"/>
              </w:rPr>
              <w:t>RESPUESTA:</w:t>
            </w:r>
            <w:r>
              <w:rPr>
                <w:rFonts w:asciiTheme="minorHAnsi" w:eastAsia="Arial Unicode MS" w:hAnsiTheme="minorHAnsi" w:cstheme="minorHAnsi"/>
                <w:b/>
                <w:sz w:val="22"/>
                <w:szCs w:val="22"/>
              </w:rPr>
              <w:t xml:space="preserve"> </w:t>
            </w:r>
            <w:r w:rsidRPr="00CF746D">
              <w:rPr>
                <w:rFonts w:asciiTheme="minorHAnsi" w:eastAsia="Arial Unicode MS" w:hAnsiTheme="minorHAnsi" w:cstheme="minorHAnsi"/>
                <w:sz w:val="22"/>
                <w:szCs w:val="22"/>
              </w:rPr>
              <w:t xml:space="preserve">No acepta el equipo, ya que las especificaciones técnicas no cumplen con el requerimiento. </w:t>
            </w:r>
          </w:p>
          <w:p w:rsidR="00CF746D" w:rsidRPr="00CF746D" w:rsidRDefault="00CF746D" w:rsidP="008E06A3">
            <w:pPr>
              <w:jc w:val="both"/>
              <w:rPr>
                <w:rFonts w:asciiTheme="minorHAnsi" w:eastAsia="Arial Unicode MS" w:hAnsiTheme="minorHAnsi" w:cstheme="minorHAnsi"/>
                <w:sz w:val="22"/>
                <w:szCs w:val="22"/>
              </w:rPr>
            </w:pPr>
          </w:p>
          <w:p w:rsidR="00CF746D" w:rsidRPr="00CF746D" w:rsidRDefault="00CF746D" w:rsidP="008E06A3">
            <w:pPr>
              <w:jc w:val="both"/>
              <w:rPr>
                <w:rFonts w:asciiTheme="minorHAnsi" w:eastAsia="Arial Unicode MS" w:hAnsiTheme="minorHAnsi" w:cstheme="minorHAnsi"/>
                <w:sz w:val="22"/>
                <w:szCs w:val="22"/>
              </w:rPr>
            </w:pPr>
          </w:p>
        </w:tc>
      </w:tr>
      <w:tr w:rsidR="00CF746D" w:rsidRPr="00751988" w:rsidTr="008E06A3">
        <w:tc>
          <w:tcPr>
            <w:tcW w:w="4424" w:type="dxa"/>
          </w:tcPr>
          <w:p w:rsidR="00CF746D" w:rsidRPr="00751988" w:rsidRDefault="00CF746D" w:rsidP="008E06A3">
            <w:pPr>
              <w:jc w:val="center"/>
              <w:rPr>
                <w:rFonts w:asciiTheme="minorHAnsi" w:eastAsia="Arial Unicode MS" w:hAnsiTheme="minorHAnsi" w:cstheme="minorHAnsi"/>
                <w:b/>
                <w:sz w:val="22"/>
                <w:szCs w:val="22"/>
              </w:rPr>
            </w:pPr>
            <w:r w:rsidRPr="00751988">
              <w:rPr>
                <w:rFonts w:asciiTheme="minorHAnsi" w:eastAsia="Arial Unicode MS" w:hAnsiTheme="minorHAnsi" w:cstheme="minorHAnsi"/>
                <w:b/>
                <w:sz w:val="22"/>
                <w:szCs w:val="22"/>
              </w:rPr>
              <w:t>SUBITEM 4 PH METRO</w:t>
            </w:r>
          </w:p>
        </w:tc>
        <w:tc>
          <w:tcPr>
            <w:tcW w:w="4404" w:type="dxa"/>
          </w:tcPr>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MODELO ST3100-F MARCA OHAUS.</w:t>
            </w:r>
          </w:p>
          <w:p w:rsidR="00CF746D" w:rsidRPr="00567B17" w:rsidRDefault="00CF746D" w:rsidP="008E06A3">
            <w:pPr>
              <w:jc w:val="both"/>
              <w:rPr>
                <w:rFonts w:asciiTheme="minorHAnsi" w:eastAsia="Arial Unicode MS" w:hAnsiTheme="minorHAnsi" w:cstheme="minorHAnsi"/>
                <w:sz w:val="22"/>
                <w:szCs w:val="22"/>
              </w:rPr>
            </w:pPr>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Rango de medición: -2.00 16.00 pH</w:t>
            </w:r>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 xml:space="preserve">-1999…1999 </w:t>
            </w:r>
            <w:proofErr w:type="spellStart"/>
            <w:r w:rsidRPr="00567B17">
              <w:rPr>
                <w:rFonts w:asciiTheme="minorHAnsi" w:eastAsia="Arial Unicode MS" w:hAnsiTheme="minorHAnsi" w:cstheme="minorHAnsi"/>
                <w:sz w:val="22"/>
                <w:szCs w:val="22"/>
              </w:rPr>
              <w:t>mV</w:t>
            </w:r>
            <w:proofErr w:type="spellEnd"/>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 xml:space="preserve">-5ºc… 110 </w:t>
            </w:r>
            <w:proofErr w:type="spellStart"/>
            <w:r w:rsidRPr="00567B17">
              <w:rPr>
                <w:rFonts w:asciiTheme="minorHAnsi" w:eastAsia="Arial Unicode MS" w:hAnsiTheme="minorHAnsi" w:cstheme="minorHAnsi"/>
                <w:sz w:val="22"/>
                <w:szCs w:val="22"/>
              </w:rPr>
              <w:t>ºc</w:t>
            </w:r>
            <w:proofErr w:type="spellEnd"/>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Resolución: 0.01 pH</w:t>
            </w:r>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 xml:space="preserve">1 </w:t>
            </w:r>
            <w:proofErr w:type="spellStart"/>
            <w:r w:rsidRPr="00567B17">
              <w:rPr>
                <w:rFonts w:asciiTheme="minorHAnsi" w:eastAsia="Arial Unicode MS" w:hAnsiTheme="minorHAnsi" w:cstheme="minorHAnsi"/>
                <w:sz w:val="22"/>
                <w:szCs w:val="22"/>
              </w:rPr>
              <w:t>mV</w:t>
            </w:r>
            <w:proofErr w:type="spellEnd"/>
          </w:p>
          <w:p w:rsidR="00CF746D" w:rsidRPr="00567B17" w:rsidRDefault="00CF746D" w:rsidP="008E06A3">
            <w:pPr>
              <w:jc w:val="both"/>
              <w:rPr>
                <w:rFonts w:asciiTheme="minorHAnsi" w:eastAsia="Arial Unicode MS" w:hAnsiTheme="minorHAnsi" w:cstheme="minorHAnsi"/>
                <w:sz w:val="22"/>
                <w:szCs w:val="22"/>
              </w:rPr>
            </w:pPr>
            <w:r w:rsidRPr="00567B17">
              <w:rPr>
                <w:rFonts w:asciiTheme="minorHAnsi" w:eastAsia="Arial Unicode MS" w:hAnsiTheme="minorHAnsi" w:cstheme="minorHAnsi"/>
                <w:sz w:val="22"/>
                <w:szCs w:val="22"/>
              </w:rPr>
              <w:t>0.1ºc</w:t>
            </w:r>
          </w:p>
          <w:p w:rsidR="00567B17" w:rsidRDefault="00567B17" w:rsidP="00567B17">
            <w:pPr>
              <w:jc w:val="both"/>
              <w:rPr>
                <w:rFonts w:asciiTheme="minorHAnsi" w:eastAsiaTheme="minorHAnsi" w:hAnsiTheme="minorHAnsi" w:cs="Arial"/>
                <w:sz w:val="22"/>
                <w:szCs w:val="22"/>
                <w:lang w:eastAsia="en-US"/>
              </w:rPr>
            </w:pPr>
            <w:r w:rsidRPr="00567B17">
              <w:rPr>
                <w:rFonts w:asciiTheme="minorHAnsi" w:eastAsiaTheme="minorHAnsi" w:hAnsiTheme="minorHAnsi" w:cs="Arial"/>
                <w:b/>
                <w:sz w:val="22"/>
                <w:szCs w:val="22"/>
                <w:u w:val="single"/>
                <w:lang w:eastAsia="en-US"/>
              </w:rPr>
              <w:t>RESPUESTA:</w:t>
            </w:r>
            <w:r w:rsidRPr="00567B17">
              <w:rPr>
                <w:rFonts w:asciiTheme="minorHAnsi" w:eastAsia="Arial Unicode MS" w:hAnsiTheme="minorHAnsi" w:cstheme="minorHAnsi"/>
                <w:b/>
                <w:sz w:val="22"/>
                <w:szCs w:val="22"/>
              </w:rPr>
              <w:t xml:space="preserve"> </w:t>
            </w:r>
            <w:r w:rsidRPr="00567B17">
              <w:rPr>
                <w:rFonts w:asciiTheme="minorHAnsi" w:eastAsiaTheme="minorHAnsi" w:hAnsiTheme="minorHAnsi" w:cs="Arial"/>
                <w:sz w:val="22"/>
                <w:szCs w:val="22"/>
                <w:lang w:eastAsia="en-US"/>
              </w:rPr>
              <w:t xml:space="preserve">Se acepta propuesta siempre y cuando no se supere el presupuesto oficial. </w:t>
            </w:r>
          </w:p>
          <w:p w:rsidR="00567B17" w:rsidRPr="00567B17" w:rsidRDefault="00567B17" w:rsidP="00567B17">
            <w:pPr>
              <w:jc w:val="both"/>
              <w:rPr>
                <w:rFonts w:asciiTheme="minorHAnsi" w:eastAsia="Arial Unicode MS" w:hAnsiTheme="minorHAnsi" w:cstheme="minorHAnsi"/>
                <w:sz w:val="22"/>
                <w:szCs w:val="22"/>
              </w:rPr>
            </w:pPr>
            <w:r w:rsidRPr="00567B17">
              <w:rPr>
                <w:rFonts w:asciiTheme="minorHAnsi" w:eastAsiaTheme="minorHAnsi" w:hAnsiTheme="minorHAnsi" w:cs="Arial"/>
                <w:b/>
                <w:sz w:val="22"/>
                <w:szCs w:val="22"/>
                <w:highlight w:val="yellow"/>
                <w:lang w:eastAsia="en-US"/>
              </w:rPr>
              <w:t>Ver Anexo Modificado.</w:t>
            </w:r>
          </w:p>
        </w:tc>
      </w:tr>
    </w:tbl>
    <w:p w:rsidR="00E70CA6" w:rsidRDefault="00E70CA6" w:rsidP="00992536"/>
    <w:p w:rsidR="00E70CA6" w:rsidRPr="00E70CA6" w:rsidRDefault="00E70CA6" w:rsidP="00992536">
      <w:pPr>
        <w:rPr>
          <w:b/>
          <w:u w:val="single"/>
        </w:rPr>
      </w:pPr>
    </w:p>
    <w:p w:rsidR="00E70CA6" w:rsidRDefault="00E70CA6" w:rsidP="00992536">
      <w:pPr>
        <w:rPr>
          <w:b/>
          <w:u w:val="single"/>
        </w:rPr>
      </w:pPr>
    </w:p>
    <w:p w:rsidR="00E70CA6" w:rsidRDefault="00E70CA6" w:rsidP="00992536">
      <w:pPr>
        <w:rPr>
          <w:b/>
          <w:u w:val="single"/>
        </w:rPr>
      </w:pPr>
    </w:p>
    <w:p w:rsidR="004F2CF0" w:rsidRPr="00E70CA6" w:rsidRDefault="00E70CA6" w:rsidP="00992536">
      <w:pPr>
        <w:rPr>
          <w:b/>
          <w:u w:val="single"/>
        </w:rPr>
      </w:pPr>
      <w:r w:rsidRPr="00E70CA6">
        <w:rPr>
          <w:b/>
          <w:u w:val="single"/>
        </w:rPr>
        <w:t>PREGUNTA 33:</w:t>
      </w:r>
    </w:p>
    <w:tbl>
      <w:tblPr>
        <w:tblStyle w:val="Tablaconcuadrcula"/>
        <w:tblW w:w="0" w:type="auto"/>
        <w:tblLook w:val="04A0" w:firstRow="1" w:lastRow="0" w:firstColumn="1" w:lastColumn="0" w:noHBand="0" w:noVBand="1"/>
      </w:tblPr>
      <w:tblGrid>
        <w:gridCol w:w="4398"/>
        <w:gridCol w:w="4430"/>
      </w:tblGrid>
      <w:tr w:rsidR="00E70CA6" w:rsidRPr="00751988" w:rsidTr="007D0F43">
        <w:trPr>
          <w:trHeight w:val="311"/>
        </w:trPr>
        <w:tc>
          <w:tcPr>
            <w:tcW w:w="4503" w:type="dxa"/>
          </w:tcPr>
          <w:p w:rsidR="00E70CA6" w:rsidRPr="00751988" w:rsidRDefault="00E70CA6" w:rsidP="007D0F43">
            <w:pPr>
              <w:jc w:val="center"/>
              <w:rPr>
                <w:rFonts w:asciiTheme="minorHAnsi" w:eastAsia="Arial Unicode MS" w:hAnsiTheme="minorHAnsi" w:cstheme="minorHAnsi"/>
                <w:b/>
                <w:sz w:val="22"/>
                <w:szCs w:val="22"/>
              </w:rPr>
            </w:pPr>
            <w:r w:rsidRPr="00751988">
              <w:rPr>
                <w:rFonts w:asciiTheme="minorHAnsi" w:eastAsia="Arial Unicode MS" w:hAnsiTheme="minorHAnsi" w:cstheme="minorHAnsi"/>
                <w:b/>
                <w:sz w:val="22"/>
                <w:szCs w:val="22"/>
              </w:rPr>
              <w:t>ÍTEM 5 CIENCIAS BÁSICAS</w:t>
            </w:r>
          </w:p>
        </w:tc>
        <w:tc>
          <w:tcPr>
            <w:tcW w:w="4552" w:type="dxa"/>
            <w:shd w:val="clear" w:color="auto" w:fill="auto"/>
          </w:tcPr>
          <w:p w:rsidR="00E70CA6" w:rsidRPr="00751988" w:rsidRDefault="00E70CA6" w:rsidP="007D0F43">
            <w:pPr>
              <w:rPr>
                <w:rFonts w:asciiTheme="minorHAnsi" w:eastAsia="Arial Unicode MS" w:hAnsiTheme="minorHAnsi" w:cstheme="minorHAnsi"/>
                <w:sz w:val="22"/>
                <w:szCs w:val="22"/>
              </w:rPr>
            </w:pPr>
          </w:p>
        </w:tc>
      </w:tr>
      <w:tr w:rsidR="00E70CA6" w:rsidRPr="00751988" w:rsidTr="007D0F43">
        <w:trPr>
          <w:trHeight w:val="311"/>
        </w:trPr>
        <w:tc>
          <w:tcPr>
            <w:tcW w:w="4503" w:type="dxa"/>
          </w:tcPr>
          <w:p w:rsidR="00E70CA6" w:rsidRPr="0015765D" w:rsidRDefault="00E70CA6" w:rsidP="007D0F43">
            <w:pPr>
              <w:jc w:val="center"/>
              <w:rPr>
                <w:rFonts w:asciiTheme="minorHAnsi" w:eastAsia="Arial Unicode MS" w:hAnsiTheme="minorHAnsi" w:cstheme="minorHAnsi"/>
                <w:b/>
                <w:sz w:val="22"/>
                <w:szCs w:val="22"/>
              </w:rPr>
            </w:pPr>
            <w:r w:rsidRPr="0015765D">
              <w:rPr>
                <w:rFonts w:asciiTheme="minorHAnsi" w:eastAsia="Arial Unicode MS" w:hAnsiTheme="minorHAnsi" w:cstheme="minorHAnsi"/>
                <w:b/>
                <w:sz w:val="22"/>
                <w:szCs w:val="22"/>
              </w:rPr>
              <w:t>SUBÍTEM 1 BAÑO</w:t>
            </w:r>
          </w:p>
        </w:tc>
        <w:tc>
          <w:tcPr>
            <w:tcW w:w="4552" w:type="dxa"/>
            <w:shd w:val="clear" w:color="auto" w:fill="auto"/>
          </w:tcPr>
          <w:p w:rsidR="00E70CA6" w:rsidRDefault="00E70CA6" w:rsidP="007D0F43">
            <w:pPr>
              <w:rPr>
                <w:rFonts w:asciiTheme="minorHAnsi" w:hAnsiTheme="minorHAnsi" w:cstheme="minorHAnsi"/>
                <w:sz w:val="22"/>
                <w:szCs w:val="22"/>
                <w:shd w:val="clear" w:color="auto" w:fill="FFFFFF"/>
              </w:rPr>
            </w:pPr>
            <w:proofErr w:type="spellStart"/>
            <w:r w:rsidRPr="0015765D">
              <w:rPr>
                <w:rFonts w:asciiTheme="minorHAnsi" w:hAnsiTheme="minorHAnsi" w:cstheme="minorHAnsi"/>
                <w:sz w:val="22"/>
                <w:szCs w:val="22"/>
                <w:shd w:val="clear" w:color="auto" w:fill="FFFFFF"/>
              </w:rPr>
              <w:t>Branson</w:t>
            </w:r>
            <w:proofErr w:type="spellEnd"/>
            <w:r w:rsidRPr="0015765D">
              <w:rPr>
                <w:rFonts w:asciiTheme="minorHAnsi" w:hAnsiTheme="minorHAnsi" w:cstheme="minorHAnsi"/>
                <w:sz w:val="22"/>
                <w:szCs w:val="22"/>
                <w:shd w:val="clear" w:color="auto" w:fill="FFFFFF"/>
              </w:rPr>
              <w:t xml:space="preserve"> CPX-952-519R</w:t>
            </w:r>
            <w:r w:rsidR="0015765D">
              <w:rPr>
                <w:rFonts w:asciiTheme="minorHAnsi" w:hAnsiTheme="minorHAnsi" w:cstheme="minorHAnsi"/>
                <w:sz w:val="22"/>
                <w:szCs w:val="22"/>
                <w:shd w:val="clear" w:color="auto" w:fill="FFFFFF"/>
              </w:rPr>
              <w:t>.</w:t>
            </w:r>
          </w:p>
          <w:p w:rsidR="0015765D" w:rsidRPr="0015765D" w:rsidRDefault="0015765D" w:rsidP="0015765D">
            <w:pPr>
              <w:rPr>
                <w:rFonts w:asciiTheme="minorHAnsi" w:hAnsiTheme="minorHAnsi" w:cstheme="minorHAnsi"/>
                <w:sz w:val="22"/>
                <w:szCs w:val="22"/>
                <w:shd w:val="clear" w:color="auto" w:fill="FFFFFF"/>
              </w:rPr>
            </w:pPr>
            <w:r w:rsidRPr="0015765D">
              <w:rPr>
                <w:rFonts w:asciiTheme="minorHAnsi" w:hAnsiTheme="minorHAnsi" w:cstheme="minorHAnsi"/>
                <w:sz w:val="22"/>
                <w:szCs w:val="22"/>
                <w:shd w:val="clear" w:color="auto" w:fill="FFFFFF"/>
              </w:rPr>
              <w:t>RESPUESTA: Se acepta propuesta siempre y cuando no se supere el presupuesto oficial.</w:t>
            </w:r>
          </w:p>
          <w:p w:rsidR="0015765D" w:rsidRPr="0015765D" w:rsidRDefault="0015765D" w:rsidP="0015765D">
            <w:pPr>
              <w:rPr>
                <w:rFonts w:asciiTheme="minorHAnsi" w:hAnsiTheme="minorHAnsi" w:cstheme="minorHAnsi"/>
                <w:b/>
                <w:sz w:val="22"/>
                <w:szCs w:val="22"/>
                <w:shd w:val="clear" w:color="auto" w:fill="FFFFFF"/>
              </w:rPr>
            </w:pPr>
            <w:r w:rsidRPr="00D9571E">
              <w:rPr>
                <w:rFonts w:asciiTheme="minorHAnsi" w:hAnsiTheme="minorHAnsi" w:cstheme="minorHAnsi"/>
                <w:b/>
                <w:sz w:val="22"/>
                <w:szCs w:val="22"/>
                <w:highlight w:val="yellow"/>
                <w:shd w:val="clear" w:color="auto" w:fill="FFFFFF"/>
              </w:rPr>
              <w:t>Ver Anexo Modificado.</w:t>
            </w:r>
          </w:p>
          <w:p w:rsidR="00D25459" w:rsidRPr="0015765D" w:rsidRDefault="00D25459" w:rsidP="007D0F43">
            <w:pPr>
              <w:rPr>
                <w:rFonts w:asciiTheme="minorHAnsi" w:eastAsia="Arial Unicode MS" w:hAnsiTheme="minorHAnsi" w:cstheme="minorHAnsi"/>
                <w:sz w:val="22"/>
                <w:szCs w:val="22"/>
              </w:rPr>
            </w:pPr>
          </w:p>
        </w:tc>
      </w:tr>
      <w:tr w:rsidR="00E70CA6" w:rsidRPr="00751988" w:rsidTr="007D0F43">
        <w:trPr>
          <w:trHeight w:val="326"/>
        </w:trPr>
        <w:tc>
          <w:tcPr>
            <w:tcW w:w="4503" w:type="dxa"/>
          </w:tcPr>
          <w:p w:rsidR="00E70CA6" w:rsidRPr="00D25459" w:rsidRDefault="00E70CA6" w:rsidP="007D0F43">
            <w:pPr>
              <w:jc w:val="center"/>
              <w:rPr>
                <w:rFonts w:asciiTheme="minorHAnsi" w:eastAsia="Arial Unicode MS" w:hAnsiTheme="minorHAnsi" w:cstheme="minorHAnsi"/>
                <w:b/>
                <w:color w:val="FF0000"/>
                <w:sz w:val="22"/>
                <w:szCs w:val="22"/>
              </w:rPr>
            </w:pPr>
            <w:r w:rsidRPr="0015765D">
              <w:rPr>
                <w:rFonts w:asciiTheme="minorHAnsi" w:eastAsia="Arial Unicode MS" w:hAnsiTheme="minorHAnsi" w:cstheme="minorHAnsi"/>
                <w:b/>
                <w:sz w:val="22"/>
                <w:szCs w:val="22"/>
              </w:rPr>
              <w:t>SUBITEM 2 MESA ANTIVIBRATORIA</w:t>
            </w:r>
          </w:p>
        </w:tc>
        <w:tc>
          <w:tcPr>
            <w:tcW w:w="4552" w:type="dxa"/>
            <w:shd w:val="clear" w:color="auto" w:fill="auto"/>
          </w:tcPr>
          <w:p w:rsidR="00E70CA6" w:rsidRPr="0015765D" w:rsidRDefault="00E70CA6" w:rsidP="007D0F43">
            <w:pPr>
              <w:rPr>
                <w:rFonts w:asciiTheme="minorHAnsi" w:eastAsia="Arial Unicode MS" w:hAnsiTheme="minorHAnsi" w:cstheme="minorHAnsi"/>
                <w:sz w:val="22"/>
                <w:szCs w:val="22"/>
              </w:rPr>
            </w:pPr>
            <w:r w:rsidRPr="0015765D">
              <w:rPr>
                <w:rFonts w:asciiTheme="minorHAnsi" w:eastAsia="Arial Unicode MS" w:hAnsiTheme="minorHAnsi" w:cstheme="minorHAnsi"/>
                <w:sz w:val="22"/>
                <w:szCs w:val="22"/>
              </w:rPr>
              <w:t>Mesa antivibratoria 50 x 50 cm. Ref. 5301M5X5 MARCA AIRFLUX.</w:t>
            </w:r>
          </w:p>
          <w:p w:rsidR="00E70CA6" w:rsidRPr="0015765D" w:rsidRDefault="00E70CA6" w:rsidP="007D0F43">
            <w:pPr>
              <w:rPr>
                <w:rFonts w:asciiTheme="minorHAnsi" w:eastAsiaTheme="minorHAnsi" w:hAnsiTheme="minorHAnsi" w:cs="Arial"/>
                <w:sz w:val="22"/>
                <w:szCs w:val="22"/>
                <w:lang w:eastAsia="en-US"/>
              </w:rPr>
            </w:pPr>
            <w:r w:rsidRPr="0015765D">
              <w:rPr>
                <w:rFonts w:asciiTheme="minorHAnsi" w:eastAsiaTheme="minorHAnsi" w:hAnsiTheme="minorHAnsi" w:cs="Arial"/>
                <w:b/>
                <w:sz w:val="22"/>
                <w:szCs w:val="22"/>
                <w:u w:val="single"/>
                <w:lang w:eastAsia="en-US"/>
              </w:rPr>
              <w:t xml:space="preserve">RESPUESTA: </w:t>
            </w:r>
            <w:r w:rsidRPr="0015765D">
              <w:rPr>
                <w:rFonts w:asciiTheme="minorHAnsi" w:eastAsiaTheme="minorHAnsi" w:hAnsiTheme="minorHAnsi" w:cs="Arial"/>
                <w:sz w:val="22"/>
                <w:szCs w:val="22"/>
                <w:lang w:eastAsia="en-US"/>
              </w:rPr>
              <w:t>Se acepta propuesta siempre y cuando no se supere el presupuesto oficial.</w:t>
            </w:r>
          </w:p>
          <w:p w:rsidR="00E70CA6" w:rsidRPr="0015765D" w:rsidRDefault="006530B1" w:rsidP="007D0F43">
            <w:pPr>
              <w:rPr>
                <w:rFonts w:asciiTheme="minorHAnsi" w:eastAsiaTheme="minorHAnsi" w:hAnsiTheme="minorHAnsi" w:cs="Arial"/>
                <w:b/>
                <w:sz w:val="22"/>
                <w:szCs w:val="22"/>
                <w:lang w:eastAsia="en-US"/>
              </w:rPr>
            </w:pPr>
            <w:r w:rsidRPr="0015765D">
              <w:rPr>
                <w:rFonts w:asciiTheme="minorHAnsi" w:eastAsiaTheme="minorHAnsi" w:hAnsiTheme="minorHAnsi" w:cs="Arial"/>
                <w:b/>
                <w:sz w:val="22"/>
                <w:szCs w:val="22"/>
                <w:highlight w:val="yellow"/>
                <w:lang w:eastAsia="en-US"/>
              </w:rPr>
              <w:t>Ver Anexo Modificado.</w:t>
            </w:r>
          </w:p>
          <w:p w:rsidR="00E70CA6" w:rsidRPr="00D25459" w:rsidRDefault="00E70CA6" w:rsidP="007D0F43">
            <w:pPr>
              <w:rPr>
                <w:rFonts w:asciiTheme="minorHAnsi" w:eastAsia="Arial Unicode MS" w:hAnsiTheme="minorHAnsi" w:cstheme="minorHAnsi"/>
                <w:color w:val="FF0000"/>
                <w:sz w:val="22"/>
                <w:szCs w:val="22"/>
              </w:rPr>
            </w:pPr>
          </w:p>
        </w:tc>
      </w:tr>
    </w:tbl>
    <w:p w:rsidR="00992536" w:rsidRDefault="00992536" w:rsidP="00992536">
      <w:pPr>
        <w:rPr>
          <w:b/>
          <w:u w:val="single"/>
        </w:rPr>
      </w:pPr>
    </w:p>
    <w:p w:rsidR="006530B1" w:rsidRDefault="006530B1" w:rsidP="006530B1">
      <w:pPr>
        <w:rPr>
          <w:b/>
          <w:u w:val="single"/>
        </w:rPr>
      </w:pPr>
      <w:r w:rsidRPr="00E70CA6">
        <w:rPr>
          <w:b/>
          <w:u w:val="single"/>
        </w:rPr>
        <w:t>PREGUNTA 3</w:t>
      </w:r>
      <w:r>
        <w:rPr>
          <w:b/>
          <w:u w:val="single"/>
        </w:rPr>
        <w:t>4</w:t>
      </w:r>
      <w:r w:rsidRPr="00E70CA6">
        <w:rPr>
          <w:b/>
          <w:u w:val="single"/>
        </w:rPr>
        <w:t>:</w:t>
      </w:r>
    </w:p>
    <w:p w:rsidR="006530B1" w:rsidRPr="00CF6B0A" w:rsidRDefault="006530B1" w:rsidP="006530B1">
      <w:pPr>
        <w:jc w:val="both"/>
        <w:rPr>
          <w:b/>
          <w:bCs/>
          <w:u w:val="single"/>
        </w:rPr>
      </w:pPr>
      <w:r w:rsidRPr="00CF6B0A">
        <w:rPr>
          <w:b/>
          <w:bCs/>
          <w:u w:val="single"/>
        </w:rPr>
        <w:t>ÍTEM 1 - CIENCIAS AMBIENTALES</w:t>
      </w:r>
    </w:p>
    <w:p w:rsidR="006530B1" w:rsidRDefault="006530B1" w:rsidP="006530B1">
      <w:pPr>
        <w:jc w:val="both"/>
      </w:pPr>
      <w:r>
        <w:rPr>
          <w:b/>
        </w:rPr>
        <w:t>Subí</w:t>
      </w:r>
      <w:r w:rsidRPr="00F23B0E">
        <w:rPr>
          <w:b/>
        </w:rPr>
        <w:t>tem</w:t>
      </w:r>
      <w:r>
        <w:rPr>
          <w:b/>
        </w:rPr>
        <w:t xml:space="preserve"> 1</w:t>
      </w:r>
      <w:r w:rsidRPr="00F23B0E">
        <w:rPr>
          <w:b/>
        </w:rPr>
        <w:t>:</w:t>
      </w:r>
      <w:r>
        <w:rPr>
          <w:b/>
        </w:rPr>
        <w:t xml:space="preserve"> </w:t>
      </w:r>
      <w:r w:rsidRPr="00CF6B0A">
        <w:rPr>
          <w:rFonts w:ascii="Arial" w:hAnsi="Arial" w:cs="Arial"/>
          <w:i/>
          <w:sz w:val="20"/>
          <w:szCs w:val="20"/>
          <w:lang w:eastAsia="es-ES"/>
        </w:rPr>
        <w:t>Balanza de precisión</w:t>
      </w:r>
      <w:r>
        <w:rPr>
          <w:rFonts w:ascii="Arial" w:hAnsi="Arial" w:cs="Arial"/>
          <w:sz w:val="20"/>
          <w:szCs w:val="20"/>
          <w:lang w:eastAsia="es-ES"/>
        </w:rPr>
        <w:t xml:space="preserve">. </w:t>
      </w:r>
      <w:r w:rsidRPr="004F034C">
        <w:t>Buscando pluralidad de oferentes, solicitamos</w:t>
      </w:r>
      <w:r>
        <w:t xml:space="preserve"> que la opción “</w:t>
      </w:r>
      <w:r w:rsidRPr="00CF6B0A">
        <w:t>posibilidad de utilizarse con pila 9V”</w:t>
      </w:r>
      <w:r>
        <w:t>, sea opcional para la balanza.</w:t>
      </w:r>
    </w:p>
    <w:p w:rsidR="006530B1" w:rsidRPr="006530B1" w:rsidRDefault="006530B1" w:rsidP="006530B1">
      <w:pPr>
        <w:jc w:val="both"/>
        <w:rPr>
          <w:rFonts w:cs="Arial"/>
          <w:sz w:val="24"/>
          <w:szCs w:val="24"/>
        </w:rPr>
      </w:pPr>
      <w:r w:rsidRPr="006530B1">
        <w:rPr>
          <w:rFonts w:cs="Arial"/>
          <w:b/>
          <w:sz w:val="24"/>
          <w:szCs w:val="24"/>
          <w:u w:val="single"/>
        </w:rPr>
        <w:t>RESPUESTA</w:t>
      </w:r>
      <w:r w:rsidRPr="006530B1">
        <w:rPr>
          <w:rFonts w:cs="Arial"/>
          <w:sz w:val="24"/>
          <w:szCs w:val="24"/>
          <w:u w:val="single"/>
        </w:rPr>
        <w:t>:</w:t>
      </w:r>
      <w:r w:rsidRPr="006530B1">
        <w:rPr>
          <w:rFonts w:cs="Arial"/>
          <w:sz w:val="24"/>
          <w:szCs w:val="24"/>
        </w:rPr>
        <w:t xml:space="preserve"> </w:t>
      </w:r>
      <w:r w:rsidRPr="006530B1">
        <w:rPr>
          <w:rFonts w:cs="Arial"/>
          <w:b/>
          <w:sz w:val="24"/>
          <w:szCs w:val="24"/>
        </w:rPr>
        <w:t xml:space="preserve">No se acepta </w:t>
      </w:r>
      <w:r w:rsidRPr="006530B1">
        <w:rPr>
          <w:rFonts w:cs="Arial"/>
          <w:sz w:val="24"/>
          <w:szCs w:val="24"/>
        </w:rPr>
        <w:t>la propuesta, debido a que el equipo se requiere para hacer mediciones en campo, de ahí la necesidad del uso de pila.</w:t>
      </w:r>
    </w:p>
    <w:p w:rsidR="006530B1" w:rsidRPr="006530B1" w:rsidRDefault="006530B1" w:rsidP="006530B1">
      <w:pPr>
        <w:jc w:val="both"/>
        <w:rPr>
          <w:b/>
          <w:u w:val="single"/>
        </w:rPr>
      </w:pPr>
      <w:r w:rsidRPr="006530B1">
        <w:rPr>
          <w:b/>
          <w:u w:val="single"/>
        </w:rPr>
        <w:t>PREGUNTA 35:</w:t>
      </w:r>
    </w:p>
    <w:p w:rsidR="006530B1" w:rsidRDefault="006530B1" w:rsidP="006530B1">
      <w:pPr>
        <w:jc w:val="both"/>
        <w:rPr>
          <w:b/>
        </w:rPr>
      </w:pPr>
      <w:r w:rsidRPr="006530B1">
        <w:rPr>
          <w:b/>
        </w:rPr>
        <w:t>ÍTEM 1 - CIENCIAS AMBIENTALES</w:t>
      </w:r>
    </w:p>
    <w:p w:rsidR="006530B1" w:rsidRDefault="006530B1" w:rsidP="006530B1">
      <w:pPr>
        <w:jc w:val="both"/>
      </w:pPr>
      <w:r>
        <w:rPr>
          <w:b/>
        </w:rPr>
        <w:t>Subí</w:t>
      </w:r>
      <w:r w:rsidRPr="00F23B0E">
        <w:rPr>
          <w:b/>
        </w:rPr>
        <w:t>tem</w:t>
      </w:r>
      <w:r>
        <w:rPr>
          <w:b/>
        </w:rPr>
        <w:t xml:space="preserve"> 2</w:t>
      </w:r>
      <w:r w:rsidRPr="00F23B0E">
        <w:rPr>
          <w:b/>
        </w:rPr>
        <w:t>:</w:t>
      </w:r>
      <w:r>
        <w:rPr>
          <w:b/>
        </w:rPr>
        <w:t xml:space="preserve"> </w:t>
      </w:r>
      <w:r w:rsidRPr="00CF6B0A">
        <w:rPr>
          <w:rFonts w:ascii="Arial" w:hAnsi="Arial" w:cs="Arial"/>
          <w:i/>
          <w:sz w:val="20"/>
          <w:szCs w:val="20"/>
          <w:lang w:eastAsia="es-ES"/>
        </w:rPr>
        <w:t xml:space="preserve">Balanza </w:t>
      </w:r>
      <w:r>
        <w:rPr>
          <w:rFonts w:ascii="Arial" w:hAnsi="Arial" w:cs="Arial"/>
          <w:i/>
          <w:sz w:val="20"/>
          <w:szCs w:val="20"/>
          <w:lang w:eastAsia="es-ES"/>
        </w:rPr>
        <w:t>Digital</w:t>
      </w:r>
      <w:r>
        <w:rPr>
          <w:rFonts w:ascii="Arial" w:hAnsi="Arial" w:cs="Arial"/>
          <w:sz w:val="20"/>
          <w:szCs w:val="20"/>
          <w:lang w:eastAsia="es-ES"/>
        </w:rPr>
        <w:t xml:space="preserve">. </w:t>
      </w:r>
      <w:r w:rsidRPr="004F034C">
        <w:t>Buscando pluralidad de oferentes, solicitamos</w:t>
      </w:r>
      <w:r>
        <w:t xml:space="preserve"> que la opción “</w:t>
      </w:r>
      <w:r w:rsidRPr="00CF6B0A">
        <w:t>posibilidad de utilizarse con pila 9V”</w:t>
      </w:r>
      <w:r>
        <w:t>, sea opcional para la balanza.</w:t>
      </w:r>
    </w:p>
    <w:p w:rsidR="006530B1" w:rsidRPr="006530B1" w:rsidRDefault="006530B1" w:rsidP="006530B1">
      <w:pPr>
        <w:jc w:val="both"/>
        <w:rPr>
          <w:rFonts w:cs="Arial"/>
          <w:sz w:val="24"/>
          <w:szCs w:val="24"/>
        </w:rPr>
      </w:pPr>
      <w:r w:rsidRPr="006530B1">
        <w:rPr>
          <w:rFonts w:cs="Arial"/>
          <w:b/>
          <w:sz w:val="24"/>
          <w:szCs w:val="24"/>
          <w:u w:val="single"/>
        </w:rPr>
        <w:t>RESPUESTA</w:t>
      </w:r>
      <w:r w:rsidRPr="006530B1">
        <w:rPr>
          <w:rFonts w:cs="Arial"/>
          <w:sz w:val="24"/>
          <w:szCs w:val="24"/>
          <w:u w:val="single"/>
        </w:rPr>
        <w:t>:</w:t>
      </w:r>
      <w:r w:rsidRPr="006530B1">
        <w:rPr>
          <w:rFonts w:cs="Arial"/>
          <w:sz w:val="24"/>
          <w:szCs w:val="24"/>
        </w:rPr>
        <w:t xml:space="preserve"> </w:t>
      </w:r>
      <w:r w:rsidRPr="006530B1">
        <w:rPr>
          <w:rFonts w:cs="Arial"/>
          <w:b/>
          <w:sz w:val="24"/>
          <w:szCs w:val="24"/>
        </w:rPr>
        <w:t xml:space="preserve">No se acepta </w:t>
      </w:r>
      <w:r w:rsidRPr="006530B1">
        <w:rPr>
          <w:rFonts w:cs="Arial"/>
          <w:sz w:val="24"/>
          <w:szCs w:val="24"/>
        </w:rPr>
        <w:t>la propuesta, debido a que el equipo se requiere para hacer mediciones en campo, de ahí la necesidad del uso de pila.</w:t>
      </w:r>
    </w:p>
    <w:p w:rsidR="006530B1" w:rsidRPr="006530B1" w:rsidRDefault="006530B1" w:rsidP="006530B1">
      <w:pPr>
        <w:jc w:val="both"/>
        <w:rPr>
          <w:b/>
          <w:u w:val="single"/>
        </w:rPr>
      </w:pPr>
      <w:r w:rsidRPr="006530B1">
        <w:rPr>
          <w:b/>
          <w:u w:val="single"/>
        </w:rPr>
        <w:t>PREGUNTA 3</w:t>
      </w:r>
      <w:r>
        <w:rPr>
          <w:b/>
          <w:u w:val="single"/>
        </w:rPr>
        <w:t>6</w:t>
      </w:r>
      <w:r w:rsidRPr="006530B1">
        <w:rPr>
          <w:b/>
          <w:u w:val="single"/>
        </w:rPr>
        <w:t>:</w:t>
      </w:r>
    </w:p>
    <w:p w:rsidR="006530B1" w:rsidRDefault="006530B1" w:rsidP="006530B1">
      <w:pPr>
        <w:jc w:val="both"/>
        <w:rPr>
          <w:b/>
        </w:rPr>
      </w:pPr>
      <w:r w:rsidRPr="006530B1">
        <w:rPr>
          <w:b/>
        </w:rPr>
        <w:t>ÍTEM 1 - CIENCIAS AMBIENTALES</w:t>
      </w:r>
    </w:p>
    <w:p w:rsidR="006530B1" w:rsidRDefault="006530B1" w:rsidP="006530B1">
      <w:pPr>
        <w:jc w:val="both"/>
        <w:rPr>
          <w:rFonts w:ascii="Arial" w:hAnsi="Arial" w:cs="Arial"/>
          <w:color w:val="000000"/>
          <w:lang w:eastAsia="es-ES"/>
        </w:rPr>
      </w:pPr>
      <w:r>
        <w:rPr>
          <w:b/>
        </w:rPr>
        <w:t>Subí</w:t>
      </w:r>
      <w:r w:rsidRPr="00F23B0E">
        <w:rPr>
          <w:b/>
        </w:rPr>
        <w:t>tem</w:t>
      </w:r>
      <w:r>
        <w:rPr>
          <w:b/>
        </w:rPr>
        <w:t xml:space="preserve"> 6</w:t>
      </w:r>
      <w:r w:rsidRPr="00F23B0E">
        <w:rPr>
          <w:b/>
        </w:rPr>
        <w:t>:</w:t>
      </w:r>
      <w:r>
        <w:rPr>
          <w:b/>
        </w:rPr>
        <w:t xml:space="preserve"> </w:t>
      </w:r>
      <w:r w:rsidRPr="00CF6B0A">
        <w:rPr>
          <w:rFonts w:ascii="Arial" w:hAnsi="Arial" w:cs="Arial"/>
          <w:i/>
          <w:sz w:val="20"/>
          <w:szCs w:val="20"/>
          <w:lang w:eastAsia="es-ES"/>
        </w:rPr>
        <w:t>Plancha de agitación magnética con calentamiento</w:t>
      </w:r>
      <w:r>
        <w:rPr>
          <w:rFonts w:ascii="Arial" w:hAnsi="Arial" w:cs="Arial"/>
          <w:i/>
          <w:sz w:val="20"/>
          <w:szCs w:val="20"/>
          <w:lang w:eastAsia="es-ES"/>
        </w:rPr>
        <w:t>.</w:t>
      </w:r>
      <w:r>
        <w:rPr>
          <w:rFonts w:ascii="Arial" w:hAnsi="Arial" w:cs="Arial"/>
          <w:sz w:val="20"/>
          <w:szCs w:val="20"/>
          <w:lang w:eastAsia="es-ES"/>
        </w:rPr>
        <w:t xml:space="preserve"> </w:t>
      </w:r>
      <w:r w:rsidRPr="004F034C">
        <w:t>Buscando pluralidad de oferentes, solicitamos</w:t>
      </w:r>
      <w:r>
        <w:t xml:space="preserve"> que las opciones “</w:t>
      </w:r>
      <w:r w:rsidRPr="00CF6B0A">
        <w:t>Dimensiones: 10,4 x 10,4cm”</w:t>
      </w:r>
      <w:r>
        <w:t xml:space="preserve">, sea retirada </w:t>
      </w:r>
      <w:proofErr w:type="spellStart"/>
      <w:r>
        <w:t>ó</w:t>
      </w:r>
      <w:proofErr w:type="spellEnd"/>
      <w:r>
        <w:t xml:space="preserve"> se especifique que pueda ser mayor; “</w:t>
      </w:r>
      <w:r w:rsidRPr="00CF6B0A">
        <w:t>Rango de agitación 50 a 1.500rpm</w:t>
      </w:r>
      <w:r>
        <w:t>”, sea modificada por 6</w:t>
      </w:r>
      <w:r w:rsidRPr="00CF6B0A">
        <w:t>0 a 1.500rpm</w:t>
      </w:r>
      <w:r>
        <w:t xml:space="preserve"> y que la “</w:t>
      </w:r>
      <w:r w:rsidRPr="00CF6B0A">
        <w:t xml:space="preserve">Resolución con adaptación de sonda para lectura real de la temperatura del líquido en </w:t>
      </w:r>
      <w:r w:rsidRPr="00CF6B0A">
        <w:lastRenderedPageBreak/>
        <w:t>calentamiento: 0.1°C</w:t>
      </w:r>
      <w:r>
        <w:t>”, sea algo opcional para la balanza. Esto con el fin de no cerrar las especificaciones a una única marca.</w:t>
      </w:r>
      <w:r>
        <w:rPr>
          <w:rFonts w:ascii="Arial" w:hAnsi="Arial" w:cs="Arial"/>
          <w:color w:val="000000"/>
          <w:lang w:eastAsia="es-ES"/>
        </w:rPr>
        <w:t xml:space="preserve">  </w:t>
      </w:r>
    </w:p>
    <w:p w:rsidR="006530B1" w:rsidRPr="006530B1" w:rsidRDefault="006530B1" w:rsidP="006530B1">
      <w:pPr>
        <w:jc w:val="both"/>
        <w:rPr>
          <w:rFonts w:cs="Arial"/>
          <w:b/>
          <w:sz w:val="24"/>
          <w:szCs w:val="24"/>
        </w:rPr>
      </w:pPr>
      <w:r w:rsidRPr="006530B1">
        <w:rPr>
          <w:rFonts w:cs="Arial"/>
          <w:b/>
          <w:sz w:val="24"/>
          <w:szCs w:val="24"/>
          <w:u w:val="single"/>
        </w:rPr>
        <w:t>RESPUESTA</w:t>
      </w:r>
      <w:r w:rsidRPr="006530B1">
        <w:rPr>
          <w:rFonts w:cs="Arial"/>
          <w:sz w:val="24"/>
          <w:szCs w:val="24"/>
          <w:u w:val="single"/>
        </w:rPr>
        <w:t>:</w:t>
      </w:r>
      <w:r w:rsidRPr="006530B1">
        <w:rPr>
          <w:rFonts w:cs="Arial"/>
          <w:b/>
          <w:sz w:val="24"/>
          <w:szCs w:val="24"/>
        </w:rPr>
        <w:t xml:space="preserve"> </w:t>
      </w:r>
      <w:r w:rsidRPr="006530B1">
        <w:rPr>
          <w:rFonts w:cs="Arial"/>
          <w:sz w:val="24"/>
          <w:szCs w:val="24"/>
        </w:rPr>
        <w:t>Se acepta la propuesta en cuanto a lo relacionado con la sonda para medición de temperatura, este no será un requisito básico solicitado. Sin embargo, las otras dos opciones (dimensiones y rango de trabajo) no pueden incluirse sin asociarlas a una marca y modelo posible, que en este caso su compañía no nos está proponiendo para de este modo poder considerar incluirlo en el anexo 1 modificado que se genera después del proceso de aclaración de dudas que concluyó el día 19 de octubre del 2017, según lo establecido en la invitación a cotizar BS 26 de 2017</w:t>
      </w:r>
      <w:r w:rsidRPr="006530B1">
        <w:rPr>
          <w:rFonts w:cs="Arial"/>
          <w:b/>
          <w:sz w:val="24"/>
          <w:szCs w:val="24"/>
        </w:rPr>
        <w:t>.</w:t>
      </w:r>
    </w:p>
    <w:p w:rsidR="00712AF9" w:rsidRDefault="00712AF9" w:rsidP="00712AF9">
      <w:pPr>
        <w:jc w:val="both"/>
        <w:rPr>
          <w:b/>
          <w:u w:val="single"/>
        </w:rPr>
      </w:pPr>
      <w:r w:rsidRPr="006530B1">
        <w:rPr>
          <w:b/>
          <w:u w:val="single"/>
        </w:rPr>
        <w:t>PREGUNTA 3</w:t>
      </w:r>
      <w:r>
        <w:rPr>
          <w:b/>
          <w:u w:val="single"/>
        </w:rPr>
        <w:t>7</w:t>
      </w:r>
      <w:r w:rsidRPr="006530B1">
        <w:rPr>
          <w:b/>
          <w:u w:val="single"/>
        </w:rPr>
        <w:t>:</w:t>
      </w:r>
    </w:p>
    <w:p w:rsidR="00712AF9" w:rsidRDefault="00712AF9" w:rsidP="00712AF9">
      <w:pPr>
        <w:jc w:val="both"/>
        <w:rPr>
          <w:b/>
          <w:u w:val="single"/>
        </w:rPr>
      </w:pPr>
      <w:r>
        <w:rPr>
          <w:b/>
          <w:u w:val="single"/>
        </w:rPr>
        <w:t>ITEM 3. TECNOLOGÍA QUÍMICA II</w:t>
      </w:r>
    </w:p>
    <w:p w:rsidR="00712AF9" w:rsidRDefault="00712AF9" w:rsidP="00712AF9">
      <w:pPr>
        <w:jc w:val="both"/>
      </w:pPr>
      <w:r>
        <w:rPr>
          <w:b/>
        </w:rPr>
        <w:t>Subí</w:t>
      </w:r>
      <w:r w:rsidRPr="00F23B0E">
        <w:rPr>
          <w:b/>
        </w:rPr>
        <w:t>tem</w:t>
      </w:r>
      <w:r>
        <w:rPr>
          <w:b/>
        </w:rPr>
        <w:t xml:space="preserve"> 1</w:t>
      </w:r>
      <w:r w:rsidRPr="00F23B0E">
        <w:rPr>
          <w:b/>
        </w:rPr>
        <w:t xml:space="preserve">: </w:t>
      </w:r>
      <w:r w:rsidRPr="00915AF9">
        <w:rPr>
          <w:i/>
        </w:rPr>
        <w:t>Espectrofotómetro de absorción atómica</w:t>
      </w:r>
      <w:r>
        <w:rPr>
          <w:i/>
        </w:rPr>
        <w:t xml:space="preserve">. </w:t>
      </w:r>
      <w:r w:rsidRPr="004F034C">
        <w:t xml:space="preserve">Buscando pluralidad de oferentes, solicitamos </w:t>
      </w:r>
      <w:r>
        <w:t>atender el siguiente cuadro:</w:t>
      </w:r>
    </w:p>
    <w:tbl>
      <w:tblPr>
        <w:tblW w:w="11341" w:type="dxa"/>
        <w:tblInd w:w="-1570" w:type="dxa"/>
        <w:tblCellMar>
          <w:left w:w="0" w:type="dxa"/>
          <w:right w:w="0" w:type="dxa"/>
        </w:tblCellMar>
        <w:tblLook w:val="04A0" w:firstRow="1" w:lastRow="0" w:firstColumn="1" w:lastColumn="0" w:noHBand="0" w:noVBand="1"/>
      </w:tblPr>
      <w:tblGrid>
        <w:gridCol w:w="1918"/>
        <w:gridCol w:w="2903"/>
        <w:gridCol w:w="6520"/>
      </w:tblGrid>
      <w:tr w:rsidR="00712AF9" w:rsidTr="007D0F43">
        <w:trPr>
          <w:trHeight w:val="718"/>
        </w:trPr>
        <w:tc>
          <w:tcPr>
            <w:tcW w:w="1918"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12AF9" w:rsidRPr="00915AF9" w:rsidRDefault="00712AF9" w:rsidP="007D0F43">
            <w:pPr>
              <w:spacing w:after="0"/>
              <w:jc w:val="center"/>
              <w:rPr>
                <w:rFonts w:ascii="Arial" w:hAnsi="Arial" w:cs="Arial"/>
                <w:b/>
                <w:sz w:val="20"/>
                <w:szCs w:val="20"/>
                <w:lang w:eastAsia="es-ES"/>
              </w:rPr>
            </w:pPr>
            <w:r w:rsidRPr="00915AF9">
              <w:rPr>
                <w:rFonts w:ascii="Arial" w:hAnsi="Arial" w:cs="Arial"/>
                <w:b/>
                <w:sz w:val="20"/>
                <w:szCs w:val="20"/>
                <w:lang w:eastAsia="es-ES"/>
              </w:rPr>
              <w:t>CARACTERISTICA A EVALUAR</w:t>
            </w:r>
          </w:p>
        </w:tc>
        <w:tc>
          <w:tcPr>
            <w:tcW w:w="290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712AF9" w:rsidRPr="00915AF9" w:rsidRDefault="00712AF9" w:rsidP="007D0F43">
            <w:pPr>
              <w:spacing w:after="0"/>
              <w:jc w:val="center"/>
              <w:rPr>
                <w:rFonts w:ascii="Arial" w:hAnsi="Arial" w:cs="Arial"/>
                <w:b/>
                <w:sz w:val="20"/>
                <w:szCs w:val="20"/>
                <w:lang w:eastAsia="es-ES"/>
              </w:rPr>
            </w:pPr>
            <w:r w:rsidRPr="00915AF9">
              <w:rPr>
                <w:rFonts w:ascii="Arial" w:hAnsi="Arial" w:cs="Arial"/>
                <w:b/>
                <w:sz w:val="20"/>
                <w:szCs w:val="20"/>
                <w:lang w:eastAsia="es-ES"/>
              </w:rPr>
              <w:t>ESPECIFICACIONES SOLICITADAS POR LA UNIVERSIDAD</w:t>
            </w:r>
          </w:p>
        </w:tc>
        <w:tc>
          <w:tcPr>
            <w:tcW w:w="6520"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712AF9" w:rsidRPr="00915AF9" w:rsidRDefault="00712AF9" w:rsidP="007D0F43">
            <w:pPr>
              <w:spacing w:after="0"/>
              <w:jc w:val="center"/>
              <w:rPr>
                <w:rFonts w:ascii="Arial" w:hAnsi="Arial" w:cs="Arial"/>
                <w:b/>
                <w:sz w:val="20"/>
                <w:szCs w:val="20"/>
                <w:lang w:eastAsia="es-ES"/>
              </w:rPr>
            </w:pPr>
            <w:r w:rsidRPr="00915AF9">
              <w:rPr>
                <w:rFonts w:ascii="Arial" w:hAnsi="Arial" w:cs="Arial"/>
                <w:b/>
                <w:sz w:val="20"/>
                <w:szCs w:val="20"/>
                <w:lang w:eastAsia="es-ES"/>
              </w:rPr>
              <w:t>CAMBIO SUGERIDO</w:t>
            </w:r>
          </w:p>
        </w:tc>
      </w:tr>
      <w:tr w:rsidR="00712AF9" w:rsidTr="007D0F43">
        <w:trPr>
          <w:trHeight w:val="901"/>
        </w:trPr>
        <w:tc>
          <w:tcPr>
            <w:tcW w:w="191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 xml:space="preserve">Ancho de banda espectral en </w:t>
            </w:r>
            <w:proofErr w:type="spellStart"/>
            <w:r>
              <w:rPr>
                <w:rFonts w:ascii="Arial" w:hAnsi="Arial" w:cs="Arial"/>
                <w:sz w:val="20"/>
                <w:szCs w:val="20"/>
                <w:lang w:eastAsia="es-ES"/>
              </w:rPr>
              <w:t>nm</w:t>
            </w:r>
            <w:proofErr w:type="spellEnd"/>
            <w:r>
              <w:rPr>
                <w:rFonts w:ascii="Arial" w:hAnsi="Arial" w:cs="Arial"/>
                <w:sz w:val="20"/>
                <w:szCs w:val="20"/>
                <w:lang w:eastAsia="es-ES"/>
              </w:rPr>
              <w:t>:</w:t>
            </w:r>
          </w:p>
        </w:tc>
        <w:tc>
          <w:tcPr>
            <w:tcW w:w="290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 xml:space="preserve">Selección automática de 0,1 hasta  1,0 </w:t>
            </w:r>
            <w:proofErr w:type="spellStart"/>
            <w:r>
              <w:rPr>
                <w:rFonts w:ascii="Arial" w:hAnsi="Arial" w:cs="Arial"/>
                <w:sz w:val="20"/>
                <w:szCs w:val="20"/>
                <w:lang w:eastAsia="es-ES"/>
              </w:rPr>
              <w:t>nm</w:t>
            </w:r>
            <w:proofErr w:type="spellEnd"/>
            <w:r>
              <w:rPr>
                <w:rFonts w:ascii="Arial" w:hAnsi="Arial" w:cs="Arial"/>
                <w:sz w:val="20"/>
                <w:szCs w:val="20"/>
                <w:lang w:eastAsia="es-ES"/>
              </w:rPr>
              <w:t xml:space="preserve">, máximo 2,0 </w:t>
            </w:r>
            <w:proofErr w:type="spellStart"/>
            <w:r>
              <w:rPr>
                <w:rFonts w:ascii="Arial" w:hAnsi="Arial" w:cs="Arial"/>
                <w:sz w:val="20"/>
                <w:szCs w:val="20"/>
                <w:lang w:eastAsia="es-ES"/>
              </w:rPr>
              <w:t>nm</w:t>
            </w:r>
            <w:proofErr w:type="spellEnd"/>
            <w:r>
              <w:rPr>
                <w:rFonts w:ascii="Arial" w:hAnsi="Arial" w:cs="Arial"/>
                <w:sz w:val="20"/>
                <w:szCs w:val="20"/>
                <w:lang w:eastAsia="es-ES"/>
              </w:rPr>
              <w:t xml:space="preserve"> </w:t>
            </w:r>
          </w:p>
        </w:tc>
        <w:tc>
          <w:tcPr>
            <w:tcW w:w="652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144DAB" w:rsidRDefault="00712AF9" w:rsidP="00144DAB">
            <w:pPr>
              <w:rPr>
                <w:rFonts w:ascii="Arial" w:hAnsi="Arial" w:cs="Arial"/>
                <w:sz w:val="20"/>
                <w:szCs w:val="20"/>
                <w:lang w:eastAsia="es-ES"/>
              </w:rPr>
            </w:pPr>
            <w:r>
              <w:rPr>
                <w:rFonts w:ascii="Arial" w:hAnsi="Arial" w:cs="Arial"/>
                <w:sz w:val="20"/>
                <w:szCs w:val="20"/>
                <w:lang w:eastAsia="es-ES"/>
              </w:rPr>
              <w:t>Aumentar el límite inferior del ancho de banda espectral a 0.2 para tener pluralidad de oferentes, dado que la especificación de 0.1 limita el cumplimiento a una única marca.</w:t>
            </w:r>
          </w:p>
          <w:p w:rsidR="00144DAB" w:rsidRPr="00144DAB" w:rsidRDefault="00144DAB" w:rsidP="00144DAB">
            <w:pPr>
              <w:rPr>
                <w:rFonts w:ascii="Arial" w:hAnsi="Arial" w:cs="Arial"/>
                <w:b/>
                <w:sz w:val="20"/>
                <w:szCs w:val="20"/>
                <w:lang w:eastAsia="es-ES"/>
              </w:rPr>
            </w:pPr>
            <w:r w:rsidRPr="00144DAB">
              <w:rPr>
                <w:rFonts w:ascii="Arial" w:eastAsia="Times New Roman" w:hAnsi="Arial" w:cs="Arial"/>
                <w:b/>
                <w:color w:val="000000"/>
                <w:sz w:val="20"/>
                <w:szCs w:val="20"/>
                <w:u w:val="single"/>
                <w:lang w:eastAsia="es-CO"/>
              </w:rPr>
              <w:t xml:space="preserve">RESPUESTA: Se acepta. </w:t>
            </w:r>
            <w:r w:rsidRPr="00144DAB">
              <w:rPr>
                <w:rFonts w:ascii="Arial" w:eastAsia="Times New Roman" w:hAnsi="Arial" w:cs="Arial"/>
                <w:color w:val="000000"/>
                <w:sz w:val="20"/>
                <w:szCs w:val="20"/>
                <w:lang w:eastAsia="es-CO"/>
              </w:rPr>
              <w:t xml:space="preserve">El rango del ancho de la banda espectral puede estar comprendido entre 0.2 a 1,0 </w:t>
            </w:r>
            <w:proofErr w:type="spellStart"/>
            <w:r w:rsidRPr="00144DAB">
              <w:rPr>
                <w:rFonts w:ascii="Arial" w:eastAsia="Times New Roman" w:hAnsi="Arial" w:cs="Arial"/>
                <w:color w:val="000000"/>
                <w:sz w:val="20"/>
                <w:szCs w:val="20"/>
                <w:lang w:eastAsia="es-CO"/>
              </w:rPr>
              <w:t>nm</w:t>
            </w:r>
            <w:proofErr w:type="spellEnd"/>
            <w:r w:rsidRPr="00144DAB">
              <w:rPr>
                <w:rFonts w:ascii="Arial" w:eastAsia="Times New Roman" w:hAnsi="Arial" w:cs="Arial"/>
                <w:color w:val="000000"/>
                <w:sz w:val="20"/>
                <w:szCs w:val="20"/>
                <w:lang w:eastAsia="es-CO"/>
              </w:rPr>
              <w:t xml:space="preserve"> o mejor. </w:t>
            </w:r>
            <w:r w:rsidRPr="00144DAB">
              <w:rPr>
                <w:rFonts w:ascii="Arial" w:eastAsia="Times New Roman" w:hAnsi="Arial" w:cs="Arial"/>
                <w:b/>
                <w:color w:val="000000"/>
                <w:sz w:val="20"/>
                <w:szCs w:val="20"/>
                <w:highlight w:val="yellow"/>
                <w:lang w:eastAsia="es-CO"/>
              </w:rPr>
              <w:t>Ver anexo modificado.</w:t>
            </w:r>
          </w:p>
          <w:p w:rsidR="00712AF9" w:rsidRDefault="00712AF9" w:rsidP="007D0F43">
            <w:pPr>
              <w:spacing w:after="0"/>
              <w:jc w:val="both"/>
              <w:rPr>
                <w:rFonts w:ascii="Arial" w:hAnsi="Arial" w:cs="Arial"/>
                <w:sz w:val="20"/>
                <w:szCs w:val="20"/>
                <w:lang w:eastAsia="es-ES"/>
              </w:rPr>
            </w:pPr>
          </w:p>
        </w:tc>
      </w:tr>
      <w:tr w:rsidR="00712AF9" w:rsidTr="007D0F43">
        <w:trPr>
          <w:trHeight w:val="1695"/>
        </w:trPr>
        <w:tc>
          <w:tcPr>
            <w:tcW w:w="1918" w:type="dxa"/>
            <w:tcBorders>
              <w:top w:val="nil"/>
              <w:left w:val="single" w:sz="8" w:space="0" w:color="auto"/>
              <w:bottom w:val="single" w:sz="8" w:space="0" w:color="auto"/>
              <w:right w:val="single" w:sz="8" w:space="0" w:color="auto"/>
            </w:tcBorders>
            <w:shd w:val="clear" w:color="auto" w:fill="FFFFFF"/>
            <w:tcMar>
              <w:top w:w="0" w:type="dxa"/>
              <w:left w:w="70" w:type="dxa"/>
              <w:bottom w:w="0" w:type="dxa"/>
              <w:right w:w="70" w:type="dxa"/>
            </w:tcMar>
            <w:vAlign w:val="center"/>
            <w:hideMark/>
          </w:tcPr>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Funciones para operación con horno de grafito</w:t>
            </w:r>
          </w:p>
        </w:tc>
        <w:tc>
          <w:tcPr>
            <w:tcW w:w="2903"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 xml:space="preserve">Rango de inyección de 2 a 250 </w:t>
            </w:r>
            <w:proofErr w:type="spellStart"/>
            <w:r>
              <w:rPr>
                <w:rFonts w:ascii="Arial" w:hAnsi="Arial" w:cs="Arial"/>
                <w:sz w:val="20"/>
                <w:szCs w:val="20"/>
                <w:lang w:eastAsia="es-ES"/>
              </w:rPr>
              <w:t>microlitros</w:t>
            </w:r>
            <w:proofErr w:type="spellEnd"/>
            <w:r>
              <w:rPr>
                <w:rFonts w:ascii="Arial" w:hAnsi="Arial" w:cs="Arial"/>
                <w:sz w:val="20"/>
                <w:szCs w:val="20"/>
                <w:lang w:eastAsia="es-ES"/>
              </w:rPr>
              <w:t>.</w:t>
            </w:r>
          </w:p>
        </w:tc>
        <w:tc>
          <w:tcPr>
            <w:tcW w:w="652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 xml:space="preserve">Modificar el límite superior del volumen de inyección, </w:t>
            </w:r>
            <w:r w:rsidR="00144DAB">
              <w:rPr>
                <w:rFonts w:ascii="Arial" w:hAnsi="Arial" w:cs="Arial"/>
                <w:sz w:val="20"/>
                <w:szCs w:val="20"/>
                <w:lang w:eastAsia="es-ES"/>
              </w:rPr>
              <w:t>dado que,</w:t>
            </w:r>
            <w:r>
              <w:rPr>
                <w:rFonts w:ascii="Arial" w:hAnsi="Arial" w:cs="Arial"/>
                <w:sz w:val="20"/>
                <w:szCs w:val="20"/>
                <w:lang w:eastAsia="es-ES"/>
              </w:rPr>
              <w:t xml:space="preserve"> si bien el volumen de la jeringa alcanza los 250 </w:t>
            </w:r>
            <w:proofErr w:type="spellStart"/>
            <w:r>
              <w:rPr>
                <w:rFonts w:ascii="Arial" w:hAnsi="Arial" w:cs="Arial"/>
                <w:sz w:val="20"/>
                <w:szCs w:val="20"/>
                <w:lang w:eastAsia="es-ES"/>
              </w:rPr>
              <w:t>microlitros</w:t>
            </w:r>
            <w:proofErr w:type="spellEnd"/>
            <w:r>
              <w:rPr>
                <w:rFonts w:ascii="Arial" w:hAnsi="Arial" w:cs="Arial"/>
                <w:sz w:val="20"/>
                <w:szCs w:val="20"/>
                <w:lang w:eastAsia="es-ES"/>
              </w:rPr>
              <w:t xml:space="preserve">, el volumen máximo de inyección recomendado para la técnica de horno de grafito es de 100 </w:t>
            </w:r>
            <w:proofErr w:type="spellStart"/>
            <w:r>
              <w:rPr>
                <w:rFonts w:ascii="Arial" w:hAnsi="Arial" w:cs="Arial"/>
                <w:sz w:val="20"/>
                <w:szCs w:val="20"/>
                <w:lang w:eastAsia="es-ES"/>
              </w:rPr>
              <w:t>microlitros</w:t>
            </w:r>
            <w:proofErr w:type="spellEnd"/>
            <w:r>
              <w:rPr>
                <w:rFonts w:ascii="Arial" w:hAnsi="Arial" w:cs="Arial"/>
                <w:sz w:val="20"/>
                <w:szCs w:val="20"/>
                <w:lang w:eastAsia="es-ES"/>
              </w:rPr>
              <w:t xml:space="preserve">. </w:t>
            </w:r>
          </w:p>
          <w:p w:rsidR="00712AF9" w:rsidRDefault="00712AF9" w:rsidP="007D0F43">
            <w:pPr>
              <w:spacing w:after="0"/>
              <w:jc w:val="both"/>
              <w:rPr>
                <w:rFonts w:ascii="Arial" w:hAnsi="Arial" w:cs="Arial"/>
                <w:sz w:val="20"/>
                <w:szCs w:val="20"/>
                <w:lang w:eastAsia="es-ES"/>
              </w:rPr>
            </w:pPr>
            <w:r>
              <w:rPr>
                <w:rFonts w:ascii="Arial" w:hAnsi="Arial" w:cs="Arial"/>
                <w:sz w:val="20"/>
                <w:szCs w:val="20"/>
                <w:lang w:eastAsia="es-ES"/>
              </w:rPr>
              <w:t>Si se inyecta una cantidad superior, se pueden saturar los tubos de combustión, afectando negativamente la sensibilidad de la técnica.</w:t>
            </w:r>
          </w:p>
          <w:p w:rsidR="00144DAB" w:rsidRPr="00144DAB" w:rsidRDefault="00144DAB" w:rsidP="00144DAB">
            <w:pPr>
              <w:rPr>
                <w:rFonts w:ascii="Arial" w:hAnsi="Arial" w:cs="Arial"/>
                <w:sz w:val="20"/>
                <w:szCs w:val="20"/>
                <w:lang w:eastAsia="es-ES"/>
              </w:rPr>
            </w:pPr>
            <w:r w:rsidRPr="00144DAB">
              <w:rPr>
                <w:rFonts w:ascii="Arial" w:hAnsi="Arial" w:cs="Arial"/>
                <w:b/>
                <w:sz w:val="20"/>
                <w:szCs w:val="20"/>
                <w:u w:val="single"/>
                <w:lang w:eastAsia="es-ES"/>
              </w:rPr>
              <w:t>RESPUESTA</w:t>
            </w:r>
            <w:r w:rsidRPr="00144DAB">
              <w:rPr>
                <w:rFonts w:ascii="Arial" w:hAnsi="Arial" w:cs="Arial"/>
                <w:sz w:val="20"/>
                <w:szCs w:val="20"/>
                <w:lang w:eastAsia="es-ES"/>
              </w:rPr>
              <w:t xml:space="preserve">: </w:t>
            </w:r>
            <w:r w:rsidRPr="00144DAB">
              <w:rPr>
                <w:rFonts w:ascii="Arial" w:hAnsi="Arial" w:cs="Arial"/>
                <w:b/>
                <w:sz w:val="20"/>
                <w:szCs w:val="20"/>
                <w:lang w:eastAsia="es-ES"/>
              </w:rPr>
              <w:t>Se acepta</w:t>
            </w:r>
            <w:r w:rsidRPr="00144DAB">
              <w:rPr>
                <w:rFonts w:ascii="Arial" w:hAnsi="Arial" w:cs="Arial"/>
                <w:sz w:val="20"/>
                <w:szCs w:val="20"/>
                <w:lang w:eastAsia="es-ES"/>
              </w:rPr>
              <w:t>. El rango del volumen de inyección para la técnica de horno de grafito se modifica así: Rango de inyección desde 2 hasta mínimo 50 mi</w:t>
            </w:r>
            <w:r>
              <w:rPr>
                <w:rFonts w:ascii="Arial" w:hAnsi="Arial" w:cs="Arial"/>
                <w:sz w:val="20"/>
                <w:szCs w:val="20"/>
                <w:lang w:eastAsia="es-ES"/>
              </w:rPr>
              <w:t xml:space="preserve">cro litros. </w:t>
            </w:r>
            <w:r w:rsidRPr="00144DAB">
              <w:rPr>
                <w:rFonts w:ascii="Arial" w:hAnsi="Arial" w:cs="Arial"/>
                <w:b/>
                <w:sz w:val="20"/>
                <w:szCs w:val="20"/>
                <w:highlight w:val="yellow"/>
                <w:lang w:eastAsia="es-ES"/>
              </w:rPr>
              <w:t>Ver anexo modificado.</w:t>
            </w:r>
          </w:p>
          <w:p w:rsidR="00144DAB" w:rsidRDefault="00144DAB" w:rsidP="007D0F43">
            <w:pPr>
              <w:spacing w:after="0"/>
              <w:jc w:val="both"/>
              <w:rPr>
                <w:rFonts w:ascii="Arial" w:hAnsi="Arial" w:cs="Arial"/>
                <w:sz w:val="20"/>
                <w:szCs w:val="20"/>
                <w:lang w:eastAsia="es-ES"/>
              </w:rPr>
            </w:pPr>
          </w:p>
        </w:tc>
      </w:tr>
    </w:tbl>
    <w:p w:rsidR="00712AF9" w:rsidRDefault="00712AF9" w:rsidP="00712AF9">
      <w:pPr>
        <w:jc w:val="both"/>
        <w:rPr>
          <w:rFonts w:cs="Arial"/>
          <w:b/>
          <w:sz w:val="24"/>
          <w:szCs w:val="24"/>
          <w:u w:val="single"/>
        </w:rPr>
      </w:pPr>
    </w:p>
    <w:p w:rsidR="00822898" w:rsidRDefault="00822898" w:rsidP="00822898">
      <w:pPr>
        <w:jc w:val="both"/>
        <w:rPr>
          <w:b/>
          <w:u w:val="single"/>
        </w:rPr>
      </w:pPr>
      <w:r w:rsidRPr="006530B1">
        <w:rPr>
          <w:b/>
          <w:u w:val="single"/>
        </w:rPr>
        <w:t>PREGUNTA 3</w:t>
      </w:r>
      <w:r>
        <w:rPr>
          <w:b/>
          <w:u w:val="single"/>
        </w:rPr>
        <w:t>8</w:t>
      </w:r>
      <w:r w:rsidRPr="006530B1">
        <w:rPr>
          <w:b/>
          <w:u w:val="single"/>
        </w:rPr>
        <w:t>:</w:t>
      </w:r>
      <w:r>
        <w:rPr>
          <w:b/>
          <w:u w:val="single"/>
        </w:rPr>
        <w:t xml:space="preserve"> </w:t>
      </w:r>
    </w:p>
    <w:p w:rsidR="00822898" w:rsidRPr="00CF6B0A" w:rsidRDefault="00822898" w:rsidP="00822898">
      <w:pPr>
        <w:rPr>
          <w:b/>
          <w:bCs/>
          <w:u w:val="single"/>
        </w:rPr>
      </w:pPr>
      <w:r w:rsidRPr="00CF6B0A">
        <w:rPr>
          <w:b/>
          <w:bCs/>
          <w:u w:val="single"/>
        </w:rPr>
        <w:t>ÍTEM 4 - MEDICINA VETERINARIA</w:t>
      </w:r>
    </w:p>
    <w:p w:rsidR="00822898" w:rsidRDefault="00822898" w:rsidP="00822898">
      <w:pPr>
        <w:rPr>
          <w:lang w:eastAsia="es-ES"/>
        </w:rPr>
      </w:pPr>
      <w:r>
        <w:rPr>
          <w:b/>
        </w:rPr>
        <w:t>Subí</w:t>
      </w:r>
      <w:r w:rsidRPr="00F23B0E">
        <w:rPr>
          <w:b/>
        </w:rPr>
        <w:t>tem</w:t>
      </w:r>
      <w:r>
        <w:rPr>
          <w:b/>
        </w:rPr>
        <w:t xml:space="preserve"> 1</w:t>
      </w:r>
      <w:r w:rsidRPr="00F23B0E">
        <w:rPr>
          <w:b/>
        </w:rPr>
        <w:t>:</w:t>
      </w:r>
      <w:r>
        <w:rPr>
          <w:b/>
        </w:rPr>
        <w:t xml:space="preserve"> </w:t>
      </w:r>
      <w:r w:rsidRPr="00135583">
        <w:rPr>
          <w:i/>
        </w:rPr>
        <w:t>AGITADOR</w:t>
      </w:r>
      <w:r>
        <w:rPr>
          <w:lang w:eastAsia="es-ES"/>
        </w:rPr>
        <w:t>. Por favor indicar unas dimensiones aproximadas para la plataforma de trabajo.</w:t>
      </w:r>
    </w:p>
    <w:p w:rsidR="00822898" w:rsidRPr="00CD3771" w:rsidRDefault="00822898" w:rsidP="00822898">
      <w:r w:rsidRPr="00822898">
        <w:rPr>
          <w:rFonts w:ascii="Calibri" w:hAnsi="Calibri" w:cs="Calibri"/>
          <w:b/>
          <w:u w:val="single"/>
        </w:rPr>
        <w:t>RESPUESTA:</w:t>
      </w:r>
      <w:r w:rsidRPr="00822898">
        <w:rPr>
          <w:rFonts w:ascii="Calibri" w:hAnsi="Calibri" w:cs="Calibri"/>
        </w:rPr>
        <w:t xml:space="preserve"> Plancha de calentamiento en cerámica con agitación magnética </w:t>
      </w:r>
    </w:p>
    <w:p w:rsidR="00822898" w:rsidRDefault="00822898" w:rsidP="00822898">
      <w:pPr>
        <w:pStyle w:val="Prrafodelista"/>
        <w:numPr>
          <w:ilvl w:val="0"/>
          <w:numId w:val="4"/>
        </w:numPr>
        <w:spacing w:after="0" w:line="240" w:lineRule="auto"/>
        <w:ind w:left="1068"/>
        <w:jc w:val="both"/>
        <w:rPr>
          <w:rFonts w:ascii="Calibri" w:hAnsi="Calibri" w:cs="Calibri"/>
        </w:rPr>
      </w:pPr>
      <w:r w:rsidRPr="008F6093">
        <w:rPr>
          <w:rFonts w:ascii="Calibri" w:hAnsi="Calibri" w:cs="Calibri"/>
        </w:rPr>
        <w:lastRenderedPageBreak/>
        <w:t xml:space="preserve">Dimensiones 12,7 CM X17,8 CM </w:t>
      </w:r>
    </w:p>
    <w:p w:rsidR="00822898" w:rsidRPr="008F6093" w:rsidRDefault="00822898" w:rsidP="00822898">
      <w:pPr>
        <w:pStyle w:val="Prrafodelista"/>
        <w:numPr>
          <w:ilvl w:val="0"/>
          <w:numId w:val="4"/>
        </w:numPr>
        <w:spacing w:after="0" w:line="240" w:lineRule="auto"/>
        <w:ind w:left="1068"/>
        <w:jc w:val="both"/>
        <w:rPr>
          <w:rFonts w:ascii="Calibri" w:hAnsi="Calibri" w:cs="Calibri"/>
        </w:rPr>
      </w:pPr>
      <w:r>
        <w:rPr>
          <w:rFonts w:ascii="Calibri" w:hAnsi="Calibri" w:cs="Calibri"/>
        </w:rPr>
        <w:t xml:space="preserve">Velocidad en </w:t>
      </w:r>
      <w:r w:rsidRPr="008F6093">
        <w:rPr>
          <w:rFonts w:ascii="Calibri" w:hAnsi="Calibri" w:cs="Calibri"/>
        </w:rPr>
        <w:t>RPM 60-1150 RPM</w:t>
      </w:r>
    </w:p>
    <w:p w:rsidR="00822898" w:rsidRDefault="00822898" w:rsidP="00822898">
      <w:pPr>
        <w:pStyle w:val="Prrafodelista"/>
        <w:numPr>
          <w:ilvl w:val="0"/>
          <w:numId w:val="4"/>
        </w:numPr>
        <w:spacing w:after="0" w:line="240" w:lineRule="auto"/>
        <w:ind w:left="1068"/>
        <w:jc w:val="both"/>
        <w:rPr>
          <w:rFonts w:ascii="Calibri" w:hAnsi="Calibri" w:cs="Calibri"/>
        </w:rPr>
      </w:pPr>
      <w:r w:rsidRPr="008F6093">
        <w:rPr>
          <w:rFonts w:ascii="Calibri" w:hAnsi="Calibri" w:cs="Calibri"/>
        </w:rPr>
        <w:t>Capacidad máxima de agitación 10 litros</w:t>
      </w:r>
    </w:p>
    <w:p w:rsidR="00822898" w:rsidRDefault="00822898" w:rsidP="00822898">
      <w:pPr>
        <w:pStyle w:val="Prrafodelista"/>
        <w:numPr>
          <w:ilvl w:val="0"/>
          <w:numId w:val="4"/>
        </w:numPr>
        <w:spacing w:after="0" w:line="240" w:lineRule="auto"/>
        <w:ind w:left="1068"/>
        <w:jc w:val="both"/>
        <w:rPr>
          <w:rFonts w:ascii="Calibri" w:hAnsi="Calibri" w:cs="Calibri"/>
        </w:rPr>
      </w:pPr>
      <w:r>
        <w:rPr>
          <w:rFonts w:ascii="Calibri" w:hAnsi="Calibri" w:cs="Calibri"/>
        </w:rPr>
        <w:t xml:space="preserve">Temperatura rango 5-550 </w:t>
      </w:r>
      <w:proofErr w:type="spellStart"/>
      <w:r>
        <w:rPr>
          <w:rFonts w:ascii="Calibri" w:hAnsi="Calibri" w:cs="Calibri"/>
        </w:rPr>
        <w:t>ºC</w:t>
      </w:r>
      <w:proofErr w:type="spellEnd"/>
    </w:p>
    <w:p w:rsidR="00822898" w:rsidRDefault="00822898" w:rsidP="00822898">
      <w:pPr>
        <w:pStyle w:val="Prrafodelista"/>
        <w:numPr>
          <w:ilvl w:val="0"/>
          <w:numId w:val="4"/>
        </w:numPr>
        <w:spacing w:after="0" w:line="240" w:lineRule="auto"/>
        <w:ind w:left="1068"/>
        <w:jc w:val="both"/>
        <w:rPr>
          <w:rFonts w:ascii="Calibri" w:hAnsi="Calibri" w:cs="Calibri"/>
        </w:rPr>
      </w:pPr>
      <w:r>
        <w:rPr>
          <w:rFonts w:ascii="Calibri" w:hAnsi="Calibri" w:cs="Calibri"/>
        </w:rPr>
        <w:t>Plato en cerámica</w:t>
      </w:r>
    </w:p>
    <w:p w:rsidR="00804CBC" w:rsidRDefault="00804CBC" w:rsidP="00804CBC">
      <w:pPr>
        <w:rPr>
          <w:lang w:eastAsia="es-ES"/>
        </w:rPr>
      </w:pPr>
    </w:p>
    <w:p w:rsidR="00804CBC" w:rsidRDefault="00804CBC" w:rsidP="00804CBC">
      <w:pPr>
        <w:rPr>
          <w:lang w:eastAsia="es-ES"/>
        </w:rPr>
      </w:pPr>
    </w:p>
    <w:p w:rsidR="00804CBC" w:rsidRPr="00804CBC" w:rsidRDefault="00804CBC" w:rsidP="00804CBC">
      <w:pPr>
        <w:rPr>
          <w:b/>
          <w:u w:val="single"/>
          <w:lang w:eastAsia="es-ES"/>
        </w:rPr>
      </w:pPr>
      <w:r w:rsidRPr="00804CBC">
        <w:rPr>
          <w:b/>
          <w:u w:val="single"/>
          <w:lang w:eastAsia="es-ES"/>
        </w:rPr>
        <w:t xml:space="preserve">PREGUNTA 39: </w:t>
      </w:r>
    </w:p>
    <w:p w:rsidR="00822898" w:rsidRPr="00804CBC" w:rsidRDefault="00804CBC" w:rsidP="00804CBC">
      <w:pPr>
        <w:rPr>
          <w:b/>
          <w:lang w:eastAsia="es-ES"/>
        </w:rPr>
      </w:pPr>
      <w:r w:rsidRPr="00804CBC">
        <w:rPr>
          <w:b/>
          <w:lang w:eastAsia="es-ES"/>
        </w:rPr>
        <w:t>ÍTEM 4 - MEDICINA VETERINARIA</w:t>
      </w:r>
    </w:p>
    <w:p w:rsidR="00804CBC" w:rsidRDefault="00822898" w:rsidP="00804CBC">
      <w:pPr>
        <w:rPr>
          <w:color w:val="000000"/>
          <w:lang w:eastAsia="es-ES"/>
        </w:rPr>
      </w:pPr>
      <w:r>
        <w:rPr>
          <w:b/>
        </w:rPr>
        <w:t>Subí</w:t>
      </w:r>
      <w:r w:rsidRPr="00F23B0E">
        <w:rPr>
          <w:b/>
        </w:rPr>
        <w:t>tem</w:t>
      </w:r>
      <w:r>
        <w:rPr>
          <w:b/>
        </w:rPr>
        <w:t xml:space="preserve"> 3: </w:t>
      </w:r>
      <w:r w:rsidRPr="00135583">
        <w:rPr>
          <w:i/>
          <w:color w:val="000000"/>
          <w:lang w:eastAsia="es-ES"/>
        </w:rPr>
        <w:t>BAÑO MARIA</w:t>
      </w:r>
      <w:r>
        <w:rPr>
          <w:i/>
          <w:color w:val="000000"/>
          <w:lang w:eastAsia="es-ES"/>
        </w:rPr>
        <w:t xml:space="preserve">. </w:t>
      </w:r>
      <w:r>
        <w:rPr>
          <w:color w:val="000000"/>
          <w:lang w:eastAsia="es-ES"/>
        </w:rPr>
        <w:t xml:space="preserve">Solicitamos que se especifique que la Capacidad sea de 6 Litros </w:t>
      </w:r>
      <w:proofErr w:type="spellStart"/>
      <w:r>
        <w:rPr>
          <w:color w:val="000000"/>
          <w:lang w:eastAsia="es-ES"/>
        </w:rPr>
        <w:t>Ó</w:t>
      </w:r>
      <w:proofErr w:type="spellEnd"/>
      <w:r>
        <w:rPr>
          <w:color w:val="000000"/>
          <w:lang w:eastAsia="es-ES"/>
        </w:rPr>
        <w:t xml:space="preserve"> MAYOR.</w:t>
      </w:r>
    </w:p>
    <w:p w:rsidR="00804CBC" w:rsidRPr="00804CBC" w:rsidRDefault="00804CBC" w:rsidP="00804CBC">
      <w:pPr>
        <w:rPr>
          <w:rFonts w:ascii="Calibri" w:hAnsi="Calibri" w:cs="Calibri"/>
        </w:rPr>
      </w:pPr>
      <w:r w:rsidRPr="00804CBC">
        <w:rPr>
          <w:rFonts w:ascii="Calibri" w:hAnsi="Calibri" w:cs="Calibri"/>
          <w:b/>
          <w:u w:val="single"/>
        </w:rPr>
        <w:t>RESPUESTA:</w:t>
      </w:r>
      <w:r w:rsidRPr="00804CBC">
        <w:rPr>
          <w:rFonts w:ascii="Calibri" w:hAnsi="Calibri" w:cs="Calibri"/>
        </w:rPr>
        <w:t xml:space="preserve"> BAÑO SEROLOGICO CON TAPA</w:t>
      </w:r>
    </w:p>
    <w:p w:rsidR="00804CBC" w:rsidRPr="00052726" w:rsidRDefault="00804CBC" w:rsidP="00804CBC">
      <w:pPr>
        <w:pStyle w:val="Prrafodelista"/>
        <w:numPr>
          <w:ilvl w:val="0"/>
          <w:numId w:val="6"/>
        </w:numPr>
        <w:jc w:val="both"/>
        <w:rPr>
          <w:rFonts w:ascii="Calibri" w:hAnsi="Calibri" w:cs="Calibri"/>
        </w:rPr>
      </w:pPr>
      <w:r w:rsidRPr="00052726">
        <w:rPr>
          <w:rFonts w:ascii="Calibri" w:hAnsi="Calibri" w:cs="Calibri"/>
        </w:rPr>
        <w:t>Capacidad 7 litros</w:t>
      </w:r>
    </w:p>
    <w:p w:rsidR="00804CBC" w:rsidRPr="00052726" w:rsidRDefault="00804CBC" w:rsidP="00804CBC">
      <w:pPr>
        <w:pStyle w:val="Prrafodelista"/>
        <w:numPr>
          <w:ilvl w:val="0"/>
          <w:numId w:val="6"/>
        </w:numPr>
        <w:jc w:val="both"/>
        <w:rPr>
          <w:rFonts w:ascii="Calibri" w:hAnsi="Calibri" w:cs="Calibri"/>
        </w:rPr>
      </w:pPr>
      <w:r w:rsidRPr="00052726">
        <w:rPr>
          <w:rFonts w:ascii="Calibri" w:hAnsi="Calibri" w:cs="Calibri"/>
        </w:rPr>
        <w:t>Acero inoxidable</w:t>
      </w:r>
    </w:p>
    <w:p w:rsidR="00804CBC" w:rsidRPr="00052726" w:rsidRDefault="00804CBC" w:rsidP="00804CBC">
      <w:pPr>
        <w:pStyle w:val="Prrafodelista"/>
        <w:numPr>
          <w:ilvl w:val="0"/>
          <w:numId w:val="6"/>
        </w:numPr>
        <w:jc w:val="both"/>
        <w:rPr>
          <w:rFonts w:ascii="Calibri" w:hAnsi="Calibri" w:cs="Calibri"/>
        </w:rPr>
      </w:pPr>
      <w:r w:rsidRPr="00052726">
        <w:rPr>
          <w:rFonts w:ascii="Calibri" w:hAnsi="Calibri" w:cs="Calibri"/>
        </w:rPr>
        <w:t>Control de temperatura básico</w:t>
      </w:r>
    </w:p>
    <w:p w:rsidR="00804CBC" w:rsidRDefault="00804CBC" w:rsidP="00804CBC">
      <w:pPr>
        <w:pStyle w:val="Prrafodelista"/>
        <w:numPr>
          <w:ilvl w:val="0"/>
          <w:numId w:val="6"/>
        </w:numPr>
        <w:jc w:val="both"/>
        <w:rPr>
          <w:rFonts w:ascii="Calibri" w:hAnsi="Calibri" w:cs="Calibri"/>
        </w:rPr>
      </w:pPr>
      <w:r w:rsidRPr="00052726">
        <w:rPr>
          <w:rFonts w:ascii="Calibri" w:hAnsi="Calibri" w:cs="Calibri"/>
        </w:rPr>
        <w:t>Debe incluir gradilla para tubos</w:t>
      </w:r>
    </w:p>
    <w:p w:rsidR="00BA1608" w:rsidRDefault="00BA1608" w:rsidP="00BA1608">
      <w:pPr>
        <w:rPr>
          <w:b/>
          <w:u w:val="single"/>
        </w:rPr>
      </w:pPr>
    </w:p>
    <w:p w:rsidR="00BA1608" w:rsidRPr="00BA1608" w:rsidRDefault="00BA1608" w:rsidP="00BA1608">
      <w:pPr>
        <w:rPr>
          <w:b/>
          <w:u w:val="single"/>
        </w:rPr>
      </w:pPr>
      <w:r>
        <w:rPr>
          <w:b/>
          <w:u w:val="single"/>
        </w:rPr>
        <w:t>PREGUNTA 40</w:t>
      </w:r>
      <w:r w:rsidRPr="00BA1608">
        <w:rPr>
          <w:b/>
          <w:u w:val="single"/>
        </w:rPr>
        <w:t xml:space="preserve">: </w:t>
      </w:r>
    </w:p>
    <w:p w:rsidR="00BA1608" w:rsidRDefault="00BA1608" w:rsidP="00BA1608">
      <w:pPr>
        <w:jc w:val="both"/>
      </w:pPr>
      <w:r>
        <w:t>Estamos interesados en participar en la propuesta del asunto, por lo que proponemos de manera respetuosa que se pueda ofertar la marca BIOBASE que lleva una gran trayectoria en el mercado en los siguientes ítems y Subítem.</w:t>
      </w:r>
    </w:p>
    <w:p w:rsidR="00BA1608" w:rsidRDefault="00BA1608" w:rsidP="00BA1608">
      <w:pPr>
        <w:jc w:val="both"/>
        <w:rPr>
          <w:b/>
        </w:rPr>
      </w:pPr>
      <w:r>
        <w:t xml:space="preserve"> </w:t>
      </w:r>
      <w:r w:rsidRPr="00BA1608">
        <w:rPr>
          <w:b/>
        </w:rPr>
        <w:t>Item#1: Subítem 1, Subítem 2, Subítem 6.</w:t>
      </w:r>
    </w:p>
    <w:p w:rsidR="0011417F" w:rsidRDefault="0011417F" w:rsidP="00BA1608">
      <w:pPr>
        <w:jc w:val="both"/>
        <w:rPr>
          <w:b/>
        </w:rPr>
      </w:pPr>
      <w:r w:rsidRPr="0011417F">
        <w:rPr>
          <w:b/>
        </w:rPr>
        <w:t>Item#4: Subítem 1, Subítem 4.</w:t>
      </w:r>
    </w:p>
    <w:p w:rsidR="00BA1608" w:rsidRPr="00BA1608" w:rsidRDefault="00BA1608" w:rsidP="00BA1608">
      <w:pPr>
        <w:jc w:val="both"/>
        <w:rPr>
          <w:rFonts w:cs="Arial"/>
        </w:rPr>
      </w:pPr>
      <w:r w:rsidRPr="00804CBC">
        <w:rPr>
          <w:rFonts w:ascii="Calibri" w:hAnsi="Calibri" w:cs="Calibri"/>
          <w:b/>
          <w:u w:val="single"/>
        </w:rPr>
        <w:t>RESPUESTA:</w:t>
      </w:r>
      <w:r w:rsidRPr="00804CBC">
        <w:rPr>
          <w:rFonts w:ascii="Calibri" w:hAnsi="Calibri" w:cs="Calibri"/>
        </w:rPr>
        <w:t xml:space="preserve"> </w:t>
      </w:r>
      <w:r w:rsidRPr="00BA1608">
        <w:rPr>
          <w:rFonts w:cs="Arial"/>
        </w:rPr>
        <w:t>Al revisar su solicitud, encontramos que actualmente no es posible darle trámite a la misma debido a que no envía las especificaciones de los posibles equipos ofertados para que pudiéramos compararlo técnicamente y de este modo poder considerar incluirlo en el anexo 1 modificado que se genera después del proceso de aclaración de dudas que concluyó el día 19 de octubre del 2017, según lo establecido en la invitación a cotizar BS 26 de 2017. Lo invitamos a enviar sus fichas técnicas o catálogo de equipos para incluirlos en próximas invitaciones.</w:t>
      </w:r>
    </w:p>
    <w:p w:rsidR="00F34A7C" w:rsidRPr="00BA1608" w:rsidRDefault="00F34A7C" w:rsidP="00F34A7C">
      <w:pPr>
        <w:rPr>
          <w:b/>
          <w:u w:val="single"/>
        </w:rPr>
      </w:pPr>
      <w:r>
        <w:rPr>
          <w:b/>
          <w:u w:val="single"/>
        </w:rPr>
        <w:t>PREGUNTA 41</w:t>
      </w:r>
      <w:r w:rsidRPr="00BA1608">
        <w:rPr>
          <w:b/>
          <w:u w:val="single"/>
        </w:rPr>
        <w:t xml:space="preserve">: </w:t>
      </w:r>
    </w:p>
    <w:p w:rsidR="00F34A7C" w:rsidRPr="00F34A7C" w:rsidRDefault="00F34A7C" w:rsidP="00F34A7C">
      <w:pPr>
        <w:jc w:val="both"/>
        <w:rPr>
          <w:rFonts w:cs="Arial"/>
        </w:rPr>
      </w:pPr>
      <w:r w:rsidRPr="00F34A7C">
        <w:rPr>
          <w:rFonts w:cs="Arial"/>
        </w:rPr>
        <w:t>De la manera más atenta solicitamos a la entidad, en aras de la selección objetiva y transparencia; se sirva modificar los términos de la invitación a cotizar y ampliar las especificaciones técnicas para garantizar la pluralidad de oferentes, pues con las especificaciones técnicas que establecieron están limitando la convocatoria a una sola marca en cada equipo solicitado.</w:t>
      </w:r>
    </w:p>
    <w:p w:rsidR="00F34A7C" w:rsidRPr="00F34A7C" w:rsidRDefault="00F34A7C" w:rsidP="00F34A7C">
      <w:pPr>
        <w:jc w:val="both"/>
        <w:rPr>
          <w:rFonts w:cs="Arial"/>
        </w:rPr>
      </w:pPr>
      <w:r w:rsidRPr="00F34A7C">
        <w:rPr>
          <w:rFonts w:cs="Arial"/>
        </w:rPr>
        <w:t>En el mercado se encuentran varias marcas que cumplen y exceden las especificaciones de los requerimientos de la entidad.</w:t>
      </w:r>
    </w:p>
    <w:p w:rsidR="00F34A7C" w:rsidRPr="00F34A7C" w:rsidRDefault="00F34A7C" w:rsidP="00F34A7C">
      <w:pPr>
        <w:jc w:val="both"/>
        <w:rPr>
          <w:rFonts w:cs="Arial"/>
        </w:rPr>
      </w:pPr>
      <w:r w:rsidRPr="00F34A7C">
        <w:rPr>
          <w:rFonts w:cs="Arial"/>
        </w:rPr>
        <w:lastRenderedPageBreak/>
        <w:t>De esta manera solicitamos a la entidad nos permita participar ofertando las marcas que representamos en los equipos solicitados.</w:t>
      </w:r>
    </w:p>
    <w:p w:rsidR="00F34A7C" w:rsidRPr="00F34A7C" w:rsidRDefault="00F34A7C" w:rsidP="00F34A7C">
      <w:pPr>
        <w:jc w:val="both"/>
        <w:rPr>
          <w:rFonts w:cs="Arial"/>
          <w:b/>
          <w:sz w:val="24"/>
          <w:szCs w:val="24"/>
        </w:rPr>
      </w:pPr>
      <w:r w:rsidRPr="00F34A7C">
        <w:rPr>
          <w:rFonts w:cs="Arial"/>
          <w:b/>
          <w:sz w:val="24"/>
          <w:szCs w:val="24"/>
          <w:u w:val="single"/>
        </w:rPr>
        <w:t>RESPUESTA</w:t>
      </w:r>
      <w:r w:rsidRPr="00F34A7C">
        <w:rPr>
          <w:rFonts w:cs="Arial"/>
          <w:sz w:val="24"/>
          <w:szCs w:val="24"/>
          <w:u w:val="single"/>
        </w:rPr>
        <w:t>:</w:t>
      </w:r>
      <w:r w:rsidRPr="00F34A7C">
        <w:rPr>
          <w:rFonts w:cs="Arial"/>
          <w:sz w:val="24"/>
          <w:szCs w:val="24"/>
        </w:rPr>
        <w:t xml:space="preserve"> </w:t>
      </w:r>
      <w:r w:rsidRPr="00F34A7C">
        <w:rPr>
          <w:rFonts w:cs="Arial"/>
        </w:rPr>
        <w:t>Al revisar su solicitud, encontramos que actualmente no es posible darle trámite a la misma debido a que no especifica cuáles son los equipos que su compañía oferta ni cuáles son las marcas y especificaciones de los mismos que exceden las solicitadas por la universidad, para que pudiéramos compararlo técnicamente y de este modo poder considerar incluirlo en el anexo 1 modificado que se genera después del proceso de aclaración de dudas que concluyó el día 19 de octubre del 2017, según lo establecido en la invitación a cotizar BS 26 de 2017. Lo invitamos a enviar sus fichas técnicas o catálogo de equipos para incluirlos en próximas invitaciones.</w:t>
      </w:r>
    </w:p>
    <w:p w:rsidR="00BA1608" w:rsidRPr="00BA1608" w:rsidRDefault="00BA1608" w:rsidP="00BA1608">
      <w:pPr>
        <w:jc w:val="both"/>
        <w:rPr>
          <w:b/>
        </w:rPr>
      </w:pPr>
    </w:p>
    <w:p w:rsidR="00BA1608" w:rsidRDefault="00BA1608" w:rsidP="00BA1608">
      <w:pPr>
        <w:jc w:val="both"/>
      </w:pPr>
    </w:p>
    <w:p w:rsidR="00850FF1" w:rsidRDefault="00850FF1" w:rsidP="00850FF1">
      <w:pPr>
        <w:jc w:val="center"/>
        <w:rPr>
          <w:rFonts w:cs="Arial"/>
          <w:b/>
          <w:sz w:val="24"/>
          <w:szCs w:val="24"/>
        </w:rPr>
      </w:pPr>
      <w:r w:rsidRPr="00850FF1">
        <w:rPr>
          <w:rFonts w:cs="Arial"/>
          <w:b/>
          <w:sz w:val="24"/>
          <w:szCs w:val="24"/>
        </w:rPr>
        <w:t>ACLARACIONES ADICIONALES</w:t>
      </w:r>
    </w:p>
    <w:p w:rsidR="00850FF1" w:rsidRDefault="00850FF1" w:rsidP="00850FF1">
      <w:pPr>
        <w:jc w:val="center"/>
        <w:rPr>
          <w:rFonts w:cs="Arial"/>
          <w:b/>
          <w:sz w:val="24"/>
          <w:szCs w:val="24"/>
        </w:rPr>
      </w:pPr>
    </w:p>
    <w:p w:rsidR="00850FF1" w:rsidRDefault="00850FF1" w:rsidP="00850FF1">
      <w:pPr>
        <w:jc w:val="both"/>
        <w:rPr>
          <w:rFonts w:cs="Arial"/>
          <w:b/>
          <w:sz w:val="24"/>
          <w:szCs w:val="24"/>
        </w:rPr>
      </w:pPr>
      <w:r>
        <w:rPr>
          <w:rFonts w:cs="Arial"/>
          <w:b/>
          <w:sz w:val="24"/>
          <w:szCs w:val="24"/>
        </w:rPr>
        <w:t>ÍTEM 1 – CIENCIAS AMBIENTALES</w:t>
      </w:r>
    </w:p>
    <w:p w:rsidR="00850FF1" w:rsidRPr="00850FF1" w:rsidRDefault="00850FF1" w:rsidP="00850FF1">
      <w:pPr>
        <w:rPr>
          <w:rFonts w:cs="Arial"/>
          <w:sz w:val="24"/>
          <w:szCs w:val="24"/>
          <w:lang w:eastAsia="es-ES"/>
        </w:rPr>
      </w:pPr>
      <w:r w:rsidRPr="00850FF1">
        <w:rPr>
          <w:rFonts w:cs="Arial"/>
          <w:sz w:val="24"/>
          <w:szCs w:val="24"/>
        </w:rPr>
        <w:t xml:space="preserve">Para el </w:t>
      </w:r>
      <w:r w:rsidRPr="00850FF1">
        <w:rPr>
          <w:rFonts w:cs="Arial"/>
          <w:b/>
          <w:sz w:val="24"/>
          <w:szCs w:val="24"/>
        </w:rPr>
        <w:t xml:space="preserve">Subítem 1: </w:t>
      </w:r>
      <w:r w:rsidRPr="00850FF1">
        <w:rPr>
          <w:rFonts w:cs="Arial"/>
          <w:b/>
          <w:i/>
          <w:sz w:val="24"/>
          <w:szCs w:val="24"/>
          <w:lang w:eastAsia="es-ES"/>
        </w:rPr>
        <w:t>Balanza de precisión</w:t>
      </w:r>
      <w:r w:rsidRPr="00850FF1">
        <w:rPr>
          <w:rFonts w:cs="Arial"/>
          <w:sz w:val="24"/>
          <w:szCs w:val="24"/>
          <w:lang w:eastAsia="es-ES"/>
        </w:rPr>
        <w:t xml:space="preserve"> de la Facultad de Ciencias Ambientales, se aclara que esta es una balanza </w:t>
      </w:r>
      <w:r>
        <w:rPr>
          <w:rFonts w:cs="Arial"/>
          <w:sz w:val="24"/>
          <w:szCs w:val="24"/>
          <w:lang w:eastAsia="es-ES"/>
        </w:rPr>
        <w:t>portátil.</w:t>
      </w:r>
    </w:p>
    <w:p w:rsidR="00850FF1" w:rsidRPr="00850FF1" w:rsidRDefault="00850FF1" w:rsidP="00850FF1">
      <w:pPr>
        <w:rPr>
          <w:rFonts w:cs="Arial"/>
          <w:sz w:val="24"/>
          <w:szCs w:val="24"/>
          <w:lang w:eastAsia="es-ES"/>
        </w:rPr>
      </w:pPr>
      <w:r w:rsidRPr="00850FF1">
        <w:rPr>
          <w:rFonts w:cs="Arial"/>
          <w:sz w:val="24"/>
          <w:szCs w:val="24"/>
        </w:rPr>
        <w:t xml:space="preserve">Para el </w:t>
      </w:r>
      <w:r w:rsidRPr="00850FF1">
        <w:rPr>
          <w:rFonts w:cs="Arial"/>
          <w:b/>
          <w:sz w:val="24"/>
          <w:szCs w:val="24"/>
        </w:rPr>
        <w:t xml:space="preserve">Subítem 2: </w:t>
      </w:r>
      <w:r w:rsidRPr="00850FF1">
        <w:rPr>
          <w:rFonts w:cs="Arial"/>
          <w:b/>
          <w:i/>
          <w:sz w:val="24"/>
          <w:szCs w:val="24"/>
          <w:lang w:eastAsia="es-ES"/>
        </w:rPr>
        <w:t>Balanza digital</w:t>
      </w:r>
      <w:r w:rsidRPr="00850FF1">
        <w:rPr>
          <w:rFonts w:cs="Arial"/>
          <w:sz w:val="24"/>
          <w:szCs w:val="24"/>
          <w:lang w:eastAsia="es-ES"/>
        </w:rPr>
        <w:t xml:space="preserve"> de la Facultad de Ciencias Ambientales, se aclara que esta es una balanza portátil</w:t>
      </w:r>
    </w:p>
    <w:p w:rsidR="00850FF1" w:rsidRPr="00850FF1" w:rsidRDefault="00850FF1" w:rsidP="00850FF1">
      <w:pPr>
        <w:rPr>
          <w:rFonts w:cs="Arial"/>
          <w:sz w:val="24"/>
          <w:szCs w:val="24"/>
          <w:lang w:eastAsia="es-ES"/>
        </w:rPr>
      </w:pPr>
      <w:r w:rsidRPr="00850FF1">
        <w:rPr>
          <w:rFonts w:cs="Arial"/>
          <w:b/>
          <w:sz w:val="24"/>
          <w:szCs w:val="24"/>
        </w:rPr>
        <w:t xml:space="preserve">Para el Subítem 6: </w:t>
      </w:r>
      <w:r w:rsidRPr="00850FF1">
        <w:rPr>
          <w:rFonts w:cs="Arial"/>
          <w:b/>
          <w:i/>
          <w:sz w:val="24"/>
          <w:szCs w:val="24"/>
          <w:lang w:eastAsia="es-ES"/>
        </w:rPr>
        <w:t xml:space="preserve">Plancha de agitación magnética con calentamiento </w:t>
      </w:r>
      <w:r w:rsidRPr="00850FF1">
        <w:rPr>
          <w:rFonts w:cs="Arial"/>
          <w:sz w:val="24"/>
          <w:szCs w:val="24"/>
          <w:lang w:eastAsia="es-ES"/>
        </w:rPr>
        <w:t>de la Facultad de Ciencias Ambientales, se aclara para las especificaciones que las medidas del plato so</w:t>
      </w:r>
      <w:r>
        <w:rPr>
          <w:rFonts w:cs="Arial"/>
          <w:sz w:val="24"/>
          <w:szCs w:val="24"/>
          <w:lang w:eastAsia="es-ES"/>
        </w:rPr>
        <w:t>n de aproximadamente 18 x 18 cm.</w:t>
      </w:r>
    </w:p>
    <w:p w:rsidR="0009648F" w:rsidRDefault="0009648F" w:rsidP="0009648F">
      <w:pPr>
        <w:jc w:val="both"/>
        <w:rPr>
          <w:rFonts w:cs="Arial"/>
          <w:b/>
          <w:sz w:val="24"/>
          <w:szCs w:val="24"/>
        </w:rPr>
      </w:pPr>
      <w:r>
        <w:rPr>
          <w:rFonts w:cs="Arial"/>
          <w:b/>
          <w:sz w:val="24"/>
          <w:szCs w:val="24"/>
        </w:rPr>
        <w:t>ÍTEM 2 – TECNOLOGÍA QUÍMICA I</w:t>
      </w:r>
    </w:p>
    <w:p w:rsidR="0009648F" w:rsidRDefault="0009648F" w:rsidP="0009648F">
      <w:pPr>
        <w:jc w:val="both"/>
        <w:rPr>
          <w:rFonts w:cs="Arial"/>
          <w:sz w:val="24"/>
          <w:szCs w:val="24"/>
        </w:rPr>
      </w:pPr>
      <w:r>
        <w:rPr>
          <w:rFonts w:cs="Arial"/>
          <w:sz w:val="24"/>
          <w:szCs w:val="24"/>
        </w:rPr>
        <w:t xml:space="preserve">Se incluye para el </w:t>
      </w:r>
      <w:r w:rsidRPr="0009648F">
        <w:rPr>
          <w:rFonts w:cs="Arial"/>
          <w:b/>
          <w:sz w:val="24"/>
          <w:szCs w:val="24"/>
        </w:rPr>
        <w:t>Subítem 1 - Sistema de Análisis Térmico Simultaneo en las funciones: Calorímetro Diferencial de Barrido DSC y An</w:t>
      </w:r>
      <w:r w:rsidR="0068152D">
        <w:rPr>
          <w:rFonts w:cs="Arial"/>
          <w:b/>
          <w:sz w:val="24"/>
          <w:szCs w:val="24"/>
        </w:rPr>
        <w:t xml:space="preserve">alizador Termo Gravimétrico TGA </w:t>
      </w:r>
      <w:r w:rsidR="0068152D">
        <w:rPr>
          <w:rFonts w:cs="Arial"/>
          <w:sz w:val="24"/>
          <w:szCs w:val="24"/>
        </w:rPr>
        <w:t>la</w:t>
      </w:r>
      <w:r>
        <w:rPr>
          <w:rFonts w:cs="Arial"/>
          <w:sz w:val="24"/>
          <w:szCs w:val="24"/>
        </w:rPr>
        <w:t xml:space="preserve"> </w:t>
      </w:r>
      <w:r w:rsidRPr="0009648F">
        <w:rPr>
          <w:rFonts w:cs="Arial"/>
          <w:sz w:val="24"/>
          <w:szCs w:val="24"/>
        </w:rPr>
        <w:t xml:space="preserve">Marca </w:t>
      </w:r>
      <w:proofErr w:type="spellStart"/>
      <w:r w:rsidRPr="0009648F">
        <w:rPr>
          <w:rFonts w:cs="Arial"/>
          <w:sz w:val="24"/>
          <w:szCs w:val="24"/>
        </w:rPr>
        <w:t>Met</w:t>
      </w:r>
      <w:r>
        <w:rPr>
          <w:rFonts w:cs="Arial"/>
          <w:sz w:val="24"/>
          <w:szCs w:val="24"/>
        </w:rPr>
        <w:t>ler</w:t>
      </w:r>
      <w:proofErr w:type="spellEnd"/>
      <w:r>
        <w:rPr>
          <w:rFonts w:cs="Arial"/>
          <w:sz w:val="24"/>
          <w:szCs w:val="24"/>
        </w:rPr>
        <w:t xml:space="preserve"> Toledo, Modelo: TGA/DSC 3+ </w:t>
      </w:r>
      <w:r w:rsidRPr="0009648F">
        <w:rPr>
          <w:rFonts w:cs="Arial"/>
          <w:sz w:val="24"/>
          <w:szCs w:val="24"/>
        </w:rPr>
        <w:t xml:space="preserve">(High </w:t>
      </w:r>
      <w:proofErr w:type="spellStart"/>
      <w:r w:rsidRPr="0009648F">
        <w:rPr>
          <w:rFonts w:cs="Arial"/>
          <w:sz w:val="24"/>
          <w:szCs w:val="24"/>
        </w:rPr>
        <w:t>Temperature</w:t>
      </w:r>
      <w:proofErr w:type="spellEnd"/>
      <w:r w:rsidRPr="0009648F">
        <w:rPr>
          <w:rFonts w:cs="Arial"/>
          <w:sz w:val="24"/>
          <w:szCs w:val="24"/>
        </w:rPr>
        <w:t xml:space="preserve"> </w:t>
      </w:r>
      <w:proofErr w:type="spellStart"/>
      <w:r w:rsidRPr="0009648F">
        <w:rPr>
          <w:rFonts w:cs="Arial"/>
          <w:sz w:val="24"/>
          <w:szCs w:val="24"/>
        </w:rPr>
        <w:t>Furnace</w:t>
      </w:r>
      <w:proofErr w:type="spellEnd"/>
      <w:r w:rsidRPr="0009648F">
        <w:rPr>
          <w:rFonts w:cs="Arial"/>
          <w:sz w:val="24"/>
          <w:szCs w:val="24"/>
        </w:rPr>
        <w:t xml:space="preserve"> HT)</w:t>
      </w:r>
      <w:r>
        <w:rPr>
          <w:rFonts w:cs="Arial"/>
          <w:sz w:val="24"/>
          <w:szCs w:val="24"/>
        </w:rPr>
        <w:t>.</w:t>
      </w:r>
    </w:p>
    <w:p w:rsidR="0068152D" w:rsidRDefault="0068152D" w:rsidP="0009648F">
      <w:pPr>
        <w:jc w:val="both"/>
        <w:rPr>
          <w:rFonts w:cs="Arial"/>
          <w:sz w:val="24"/>
          <w:szCs w:val="24"/>
        </w:rPr>
      </w:pPr>
    </w:p>
    <w:p w:rsidR="0068152D" w:rsidRPr="0009648F" w:rsidRDefault="0068152D" w:rsidP="0009648F">
      <w:pPr>
        <w:jc w:val="both"/>
        <w:rPr>
          <w:rFonts w:cs="Arial"/>
          <w:sz w:val="24"/>
          <w:szCs w:val="24"/>
        </w:rPr>
      </w:pPr>
      <w:r w:rsidRPr="0068152D">
        <w:rPr>
          <w:rFonts w:cs="Arial"/>
          <w:sz w:val="24"/>
          <w:szCs w:val="24"/>
        </w:rPr>
        <w:t>La Universidad Tecnológica de Pereira tiene su propio Estatuto de Contratación, por autonomía universitaria nos regimos por Ley 30, no por ley 80. Por eso al tener razones técnicas podemos seleccionar marcas, modelos y referencias en las invitaciones y pliegos. Se sugiere a los proveedores enviar fichas técnicas de las marcas que representan para que sean analizadas las especificaciones y tenerlas en cuenta para próximas convocatorias.</w:t>
      </w:r>
    </w:p>
    <w:p w:rsidR="00850FF1" w:rsidRPr="00850FF1" w:rsidRDefault="00850FF1" w:rsidP="00850FF1">
      <w:pPr>
        <w:jc w:val="both"/>
        <w:rPr>
          <w:rFonts w:cs="Arial"/>
          <w:b/>
          <w:sz w:val="24"/>
          <w:szCs w:val="24"/>
        </w:rPr>
      </w:pPr>
    </w:p>
    <w:p w:rsidR="004C3045" w:rsidRPr="004C3045" w:rsidRDefault="004C3045" w:rsidP="004C3045">
      <w:pPr>
        <w:jc w:val="center"/>
        <w:rPr>
          <w:rFonts w:cs="Arial"/>
          <w:b/>
        </w:rPr>
      </w:pPr>
      <w:r w:rsidRPr="004C3045">
        <w:rPr>
          <w:rFonts w:cs="Arial"/>
          <w:b/>
        </w:rPr>
        <w:t>IMPORTANTE</w:t>
      </w:r>
    </w:p>
    <w:p w:rsidR="004C3045" w:rsidRPr="004C3045" w:rsidRDefault="004C3045" w:rsidP="004C3045">
      <w:pPr>
        <w:jc w:val="both"/>
        <w:rPr>
          <w:b/>
        </w:rPr>
      </w:pPr>
      <w:r w:rsidRPr="004C3045">
        <w:rPr>
          <w:rFonts w:eastAsia="Times New Roman" w:cs="Arial"/>
          <w:b/>
          <w:lang w:eastAsia="es-CO"/>
        </w:rPr>
        <w:t>Para recordar:</w:t>
      </w:r>
    </w:p>
    <w:p w:rsidR="004C3045" w:rsidRPr="004C3045" w:rsidRDefault="004C3045" w:rsidP="004C3045">
      <w:pPr>
        <w:tabs>
          <w:tab w:val="left" w:pos="720"/>
        </w:tabs>
        <w:rPr>
          <w:rFonts w:eastAsia="Times New Roman" w:cs="Arial"/>
          <w:b/>
          <w:lang w:eastAsia="es-CO"/>
        </w:rPr>
      </w:pPr>
    </w:p>
    <w:p w:rsidR="004C3045" w:rsidRPr="004C3045" w:rsidRDefault="004C3045" w:rsidP="004C3045">
      <w:pPr>
        <w:numPr>
          <w:ilvl w:val="0"/>
          <w:numId w:val="8"/>
        </w:numPr>
        <w:tabs>
          <w:tab w:val="left" w:pos="720"/>
          <w:tab w:val="num" w:pos="1428"/>
        </w:tabs>
        <w:spacing w:after="0" w:line="240" w:lineRule="auto"/>
        <w:ind w:left="1428"/>
        <w:jc w:val="both"/>
        <w:rPr>
          <w:rFonts w:eastAsia="Times New Roman" w:cs="Arial"/>
          <w:lang w:eastAsia="es-CO"/>
        </w:rPr>
      </w:pPr>
      <w:r w:rsidRPr="004C3045">
        <w:rPr>
          <w:rFonts w:eastAsia="Times New Roman" w:cs="Arial"/>
          <w:lang w:eastAsia="es-CO"/>
        </w:rPr>
        <w:t>Se recomienda a los participantes, ser muy cuidadosos con la presentación de todos los documentos exigidos y demás condiciones del documento de condiciones.</w:t>
      </w:r>
    </w:p>
    <w:p w:rsidR="004C3045" w:rsidRPr="004C3045" w:rsidRDefault="004C3045" w:rsidP="004C3045">
      <w:pPr>
        <w:tabs>
          <w:tab w:val="left" w:pos="720"/>
        </w:tabs>
        <w:spacing w:after="0" w:line="240" w:lineRule="auto"/>
        <w:ind w:left="1428"/>
        <w:jc w:val="both"/>
        <w:rPr>
          <w:rFonts w:eastAsia="Times New Roman" w:cs="Arial"/>
          <w:lang w:eastAsia="es-CO"/>
        </w:rPr>
      </w:pPr>
    </w:p>
    <w:p w:rsidR="004C3045" w:rsidRPr="004C3045" w:rsidRDefault="004C3045" w:rsidP="004C3045">
      <w:pPr>
        <w:numPr>
          <w:ilvl w:val="0"/>
          <w:numId w:val="8"/>
        </w:numPr>
        <w:tabs>
          <w:tab w:val="left" w:pos="720"/>
          <w:tab w:val="num" w:pos="1428"/>
        </w:tabs>
        <w:spacing w:after="0" w:line="240" w:lineRule="auto"/>
        <w:ind w:left="1428"/>
        <w:jc w:val="both"/>
        <w:rPr>
          <w:rFonts w:eastAsia="Times New Roman" w:cs="Arial"/>
          <w:lang w:eastAsia="es-CO"/>
        </w:rPr>
      </w:pPr>
      <w:r w:rsidRPr="004C3045">
        <w:rPr>
          <w:rFonts w:eastAsia="Times New Roman" w:cs="Arial"/>
          <w:lang w:eastAsia="es-CO"/>
        </w:rPr>
        <w:t xml:space="preserve">Deben ser puntuales con el cronograma propuesto. </w:t>
      </w:r>
      <w:r w:rsidRPr="004C3045">
        <w:rPr>
          <w:rFonts w:eastAsia="Times New Roman" w:cs="Arial"/>
          <w:b/>
          <w:lang w:eastAsia="es-CO"/>
        </w:rPr>
        <w:t>ADENDA N°1.</w:t>
      </w:r>
    </w:p>
    <w:p w:rsidR="004C3045" w:rsidRPr="004C3045" w:rsidRDefault="004C3045" w:rsidP="004C3045">
      <w:pPr>
        <w:tabs>
          <w:tab w:val="left" w:pos="720"/>
        </w:tabs>
        <w:spacing w:after="0" w:line="240" w:lineRule="auto"/>
        <w:ind w:left="1428"/>
        <w:jc w:val="both"/>
        <w:rPr>
          <w:rFonts w:eastAsia="Times New Roman" w:cs="Arial"/>
          <w:lang w:eastAsia="es-CO"/>
        </w:rPr>
      </w:pPr>
    </w:p>
    <w:p w:rsidR="004C3045" w:rsidRPr="004C3045" w:rsidRDefault="004C3045" w:rsidP="004C3045">
      <w:pPr>
        <w:numPr>
          <w:ilvl w:val="0"/>
          <w:numId w:val="8"/>
        </w:numPr>
        <w:tabs>
          <w:tab w:val="left" w:pos="720"/>
          <w:tab w:val="num" w:pos="1428"/>
        </w:tabs>
        <w:spacing w:after="0" w:line="240" w:lineRule="auto"/>
        <w:ind w:left="1428"/>
        <w:jc w:val="both"/>
        <w:rPr>
          <w:rFonts w:eastAsia="Times New Roman" w:cs="Arial"/>
          <w:lang w:eastAsia="es-CO"/>
        </w:rPr>
      </w:pPr>
      <w:r w:rsidRPr="004C3045">
        <w:rPr>
          <w:rFonts w:eastAsia="Times New Roman" w:cs="Arial"/>
          <w:lang w:eastAsia="es-CO"/>
        </w:rPr>
        <w:t xml:space="preserve">Se recomienda leer detenidamente el contenido total del Documento de Condiciones, así como el contenido de la presente </w:t>
      </w:r>
      <w:r w:rsidRPr="004C3045">
        <w:rPr>
          <w:rFonts w:eastAsia="Times New Roman" w:cs="Arial"/>
          <w:b/>
          <w:lang w:eastAsia="es-CO"/>
        </w:rPr>
        <w:t>ADENDA N°2.</w:t>
      </w:r>
      <w:r w:rsidRPr="004C3045">
        <w:rPr>
          <w:rFonts w:eastAsia="Times New Roman" w:cs="Arial"/>
          <w:lang w:eastAsia="es-CO"/>
        </w:rPr>
        <w:t xml:space="preserve">  </w:t>
      </w:r>
    </w:p>
    <w:p w:rsidR="004C3045" w:rsidRPr="004C3045" w:rsidRDefault="004C3045" w:rsidP="004C3045">
      <w:pPr>
        <w:tabs>
          <w:tab w:val="left" w:pos="720"/>
        </w:tabs>
        <w:spacing w:after="0" w:line="240" w:lineRule="auto"/>
        <w:ind w:left="1428"/>
        <w:jc w:val="both"/>
        <w:rPr>
          <w:rFonts w:eastAsia="Times New Roman" w:cs="Arial"/>
          <w:lang w:eastAsia="es-CO"/>
        </w:rPr>
      </w:pPr>
    </w:p>
    <w:p w:rsidR="004C3045" w:rsidRPr="004C3045" w:rsidRDefault="004C3045" w:rsidP="004C3045">
      <w:pPr>
        <w:numPr>
          <w:ilvl w:val="0"/>
          <w:numId w:val="8"/>
        </w:numPr>
        <w:tabs>
          <w:tab w:val="left" w:pos="720"/>
          <w:tab w:val="num" w:pos="1428"/>
        </w:tabs>
        <w:spacing w:after="0" w:line="240" w:lineRule="auto"/>
        <w:ind w:left="1428"/>
        <w:jc w:val="both"/>
        <w:rPr>
          <w:rFonts w:eastAsia="Times New Roman" w:cs="Arial"/>
          <w:lang w:eastAsia="es-CO"/>
        </w:rPr>
      </w:pPr>
      <w:r w:rsidRPr="004C3045">
        <w:rPr>
          <w:rFonts w:eastAsia="Times New Roman" w:cs="Arial"/>
          <w:lang w:eastAsia="es-CO"/>
        </w:rPr>
        <w:t xml:space="preserve">Para efectos de presentar la oferta, se requiere:   consultar todas las respuestas de la Adenda, la oferta económica debe presentarse en el </w:t>
      </w:r>
      <w:r w:rsidRPr="004C3045">
        <w:rPr>
          <w:rFonts w:eastAsia="Times New Roman" w:cs="Arial"/>
          <w:b/>
          <w:lang w:eastAsia="es-CO"/>
        </w:rPr>
        <w:t>Anexo Modificado publicado con la presente Adenda.</w:t>
      </w:r>
      <w:r>
        <w:rPr>
          <w:rFonts w:eastAsia="Times New Roman" w:cs="Arial"/>
          <w:b/>
          <w:lang w:eastAsia="es-CO"/>
        </w:rPr>
        <w:t xml:space="preserve"> INSUBSANABLE</w:t>
      </w:r>
    </w:p>
    <w:p w:rsidR="004C3045" w:rsidRPr="004C3045" w:rsidRDefault="004C3045" w:rsidP="004C3045">
      <w:pPr>
        <w:tabs>
          <w:tab w:val="left" w:pos="720"/>
        </w:tabs>
        <w:spacing w:after="0" w:line="240" w:lineRule="auto"/>
        <w:ind w:left="1428"/>
        <w:jc w:val="both"/>
        <w:rPr>
          <w:rFonts w:eastAsia="Times New Roman" w:cs="Arial"/>
          <w:lang w:eastAsia="es-CO"/>
        </w:rPr>
      </w:pPr>
    </w:p>
    <w:p w:rsidR="004C3045" w:rsidRPr="004C3045" w:rsidRDefault="004C3045" w:rsidP="004C3045">
      <w:pPr>
        <w:numPr>
          <w:ilvl w:val="0"/>
          <w:numId w:val="8"/>
        </w:numPr>
        <w:tabs>
          <w:tab w:val="left" w:pos="720"/>
          <w:tab w:val="num" w:pos="1428"/>
        </w:tabs>
        <w:spacing w:after="0" w:line="240" w:lineRule="auto"/>
        <w:ind w:left="1428"/>
        <w:jc w:val="both"/>
        <w:rPr>
          <w:rFonts w:eastAsia="Times New Roman" w:cs="Arial"/>
          <w:lang w:eastAsia="es-CO"/>
        </w:rPr>
      </w:pPr>
      <w:r w:rsidRPr="004C3045">
        <w:rPr>
          <w:rFonts w:eastAsia="Times New Roman" w:cs="Arial"/>
          <w:lang w:eastAsia="es-CO"/>
        </w:rPr>
        <w:t xml:space="preserve">Se recomienda, además, consultar permanentemente la página web de la Universidad </w:t>
      </w:r>
      <w:hyperlink r:id="rId11" w:history="1">
        <w:r w:rsidRPr="004C3045">
          <w:rPr>
            <w:rFonts w:eastAsia="Times New Roman" w:cs="Arial"/>
            <w:color w:val="0563C1" w:themeColor="hyperlink"/>
            <w:u w:val="single"/>
            <w:lang w:eastAsia="es-CO"/>
          </w:rPr>
          <w:t>www.utp.edu.co</w:t>
        </w:r>
      </w:hyperlink>
      <w:r w:rsidRPr="004C3045">
        <w:rPr>
          <w:rFonts w:eastAsia="Times New Roman" w:cs="Arial"/>
          <w:lang w:eastAsia="es-CO"/>
        </w:rPr>
        <w:t xml:space="preserve"> , hasta el día del Cierre de la Invitación a efecto de verificar cualquier información o modificación adicional.</w:t>
      </w:r>
    </w:p>
    <w:p w:rsidR="004C3045" w:rsidRPr="004C3045" w:rsidRDefault="004C3045" w:rsidP="004C3045">
      <w:pPr>
        <w:jc w:val="both"/>
      </w:pPr>
    </w:p>
    <w:p w:rsidR="00BA1608" w:rsidRDefault="00BA1608" w:rsidP="00BA1608">
      <w:pPr>
        <w:jc w:val="both"/>
      </w:pPr>
    </w:p>
    <w:p w:rsidR="00BA1608" w:rsidRDefault="00BA1608" w:rsidP="00BA1608">
      <w:pPr>
        <w:jc w:val="both"/>
      </w:pPr>
    </w:p>
    <w:p w:rsidR="00712AF9" w:rsidRPr="006530B1" w:rsidRDefault="00712AF9" w:rsidP="00712AF9">
      <w:pPr>
        <w:jc w:val="both"/>
        <w:rPr>
          <w:b/>
          <w:u w:val="single"/>
        </w:rPr>
      </w:pPr>
    </w:p>
    <w:p w:rsidR="006530B1" w:rsidRDefault="006530B1" w:rsidP="006530B1">
      <w:pPr>
        <w:jc w:val="both"/>
      </w:pPr>
    </w:p>
    <w:p w:rsidR="006530B1" w:rsidRPr="00AA0312" w:rsidRDefault="006530B1" w:rsidP="006530B1">
      <w:pPr>
        <w:jc w:val="both"/>
        <w:rPr>
          <w:rFonts w:ascii="Arial" w:hAnsi="Arial" w:cs="Arial"/>
          <w:sz w:val="20"/>
          <w:szCs w:val="20"/>
          <w:lang w:eastAsia="es-ES"/>
        </w:rPr>
      </w:pPr>
    </w:p>
    <w:p w:rsidR="006530B1" w:rsidRPr="00E70CA6" w:rsidRDefault="006530B1" w:rsidP="006530B1">
      <w:pPr>
        <w:rPr>
          <w:b/>
          <w:u w:val="single"/>
        </w:rPr>
      </w:pPr>
    </w:p>
    <w:p w:rsidR="00E70CA6" w:rsidRDefault="00E70CA6" w:rsidP="00992536">
      <w:pPr>
        <w:rPr>
          <w:b/>
          <w:u w:val="single"/>
        </w:rPr>
      </w:pPr>
    </w:p>
    <w:p w:rsidR="00E70CA6" w:rsidRDefault="00E70CA6" w:rsidP="00992536">
      <w:pPr>
        <w:rPr>
          <w:b/>
          <w:u w:val="single"/>
        </w:rPr>
      </w:pPr>
    </w:p>
    <w:p w:rsidR="00E70CA6" w:rsidRDefault="00E70CA6" w:rsidP="00992536">
      <w:pPr>
        <w:rPr>
          <w:b/>
          <w:u w:val="single"/>
        </w:rPr>
      </w:pPr>
    </w:p>
    <w:p w:rsidR="00E70CA6" w:rsidRDefault="00E70CA6" w:rsidP="00992536">
      <w:pPr>
        <w:rPr>
          <w:b/>
          <w:u w:val="single"/>
        </w:rPr>
      </w:pPr>
    </w:p>
    <w:p w:rsidR="00E70CA6" w:rsidRPr="00992536" w:rsidRDefault="00E70CA6" w:rsidP="00992536">
      <w:pPr>
        <w:rPr>
          <w:b/>
          <w:u w:val="single"/>
        </w:rPr>
      </w:pPr>
    </w:p>
    <w:sectPr w:rsidR="00E70CA6" w:rsidRPr="0099253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F49"/>
    <w:multiLevelType w:val="hybridMultilevel"/>
    <w:tmpl w:val="FC78129A"/>
    <w:lvl w:ilvl="0" w:tplc="0C0A0001">
      <w:start w:val="1"/>
      <w:numFmt w:val="bullet"/>
      <w:lvlText w:val=""/>
      <w:lvlJc w:val="left"/>
      <w:pPr>
        <w:tabs>
          <w:tab w:val="num" w:pos="36"/>
        </w:tabs>
        <w:ind w:left="36" w:hanging="360"/>
      </w:pPr>
      <w:rPr>
        <w:rFonts w:ascii="Symbol" w:hAnsi="Symbol" w:hint="default"/>
      </w:rPr>
    </w:lvl>
    <w:lvl w:ilvl="1" w:tplc="0C0A0003">
      <w:start w:val="1"/>
      <w:numFmt w:val="bullet"/>
      <w:lvlText w:val="o"/>
      <w:lvlJc w:val="left"/>
      <w:pPr>
        <w:tabs>
          <w:tab w:val="num" w:pos="756"/>
        </w:tabs>
        <w:ind w:left="756" w:hanging="360"/>
      </w:pPr>
      <w:rPr>
        <w:rFonts w:ascii="Courier New" w:hAnsi="Courier New" w:cs="Courier New" w:hint="default"/>
      </w:rPr>
    </w:lvl>
    <w:lvl w:ilvl="2" w:tplc="0C0A0005">
      <w:start w:val="1"/>
      <w:numFmt w:val="bullet"/>
      <w:lvlText w:val=""/>
      <w:lvlJc w:val="left"/>
      <w:pPr>
        <w:tabs>
          <w:tab w:val="num" w:pos="1476"/>
        </w:tabs>
        <w:ind w:left="1476" w:hanging="360"/>
      </w:pPr>
      <w:rPr>
        <w:rFonts w:ascii="Wingdings" w:hAnsi="Wingdings" w:hint="default"/>
      </w:rPr>
    </w:lvl>
    <w:lvl w:ilvl="3" w:tplc="0C0A0001">
      <w:start w:val="1"/>
      <w:numFmt w:val="bullet"/>
      <w:lvlText w:val=""/>
      <w:lvlJc w:val="left"/>
      <w:pPr>
        <w:tabs>
          <w:tab w:val="num" w:pos="2196"/>
        </w:tabs>
        <w:ind w:left="2196" w:hanging="360"/>
      </w:pPr>
      <w:rPr>
        <w:rFonts w:ascii="Symbol" w:hAnsi="Symbol" w:hint="default"/>
      </w:rPr>
    </w:lvl>
    <w:lvl w:ilvl="4" w:tplc="0C0A0003">
      <w:start w:val="1"/>
      <w:numFmt w:val="bullet"/>
      <w:lvlText w:val="o"/>
      <w:lvlJc w:val="left"/>
      <w:pPr>
        <w:tabs>
          <w:tab w:val="num" w:pos="2916"/>
        </w:tabs>
        <w:ind w:left="2916" w:hanging="360"/>
      </w:pPr>
      <w:rPr>
        <w:rFonts w:ascii="Courier New" w:hAnsi="Courier New" w:cs="Courier New" w:hint="default"/>
      </w:rPr>
    </w:lvl>
    <w:lvl w:ilvl="5" w:tplc="0C0A0005">
      <w:start w:val="1"/>
      <w:numFmt w:val="bullet"/>
      <w:lvlText w:val=""/>
      <w:lvlJc w:val="left"/>
      <w:pPr>
        <w:tabs>
          <w:tab w:val="num" w:pos="3636"/>
        </w:tabs>
        <w:ind w:left="3636" w:hanging="360"/>
      </w:pPr>
      <w:rPr>
        <w:rFonts w:ascii="Wingdings" w:hAnsi="Wingdings" w:hint="default"/>
      </w:rPr>
    </w:lvl>
    <w:lvl w:ilvl="6" w:tplc="0C0A0001">
      <w:start w:val="1"/>
      <w:numFmt w:val="bullet"/>
      <w:lvlText w:val=""/>
      <w:lvlJc w:val="left"/>
      <w:pPr>
        <w:tabs>
          <w:tab w:val="num" w:pos="4356"/>
        </w:tabs>
        <w:ind w:left="4356" w:hanging="360"/>
      </w:pPr>
      <w:rPr>
        <w:rFonts w:ascii="Symbol" w:hAnsi="Symbol" w:hint="default"/>
      </w:rPr>
    </w:lvl>
    <w:lvl w:ilvl="7" w:tplc="0C0A0003">
      <w:start w:val="1"/>
      <w:numFmt w:val="bullet"/>
      <w:lvlText w:val="o"/>
      <w:lvlJc w:val="left"/>
      <w:pPr>
        <w:tabs>
          <w:tab w:val="num" w:pos="5076"/>
        </w:tabs>
        <w:ind w:left="5076" w:hanging="360"/>
      </w:pPr>
      <w:rPr>
        <w:rFonts w:ascii="Courier New" w:hAnsi="Courier New" w:cs="Courier New" w:hint="default"/>
      </w:rPr>
    </w:lvl>
    <w:lvl w:ilvl="8" w:tplc="0C0A0005">
      <w:start w:val="1"/>
      <w:numFmt w:val="bullet"/>
      <w:lvlText w:val=""/>
      <w:lvlJc w:val="left"/>
      <w:pPr>
        <w:tabs>
          <w:tab w:val="num" w:pos="5796"/>
        </w:tabs>
        <w:ind w:left="5796" w:hanging="360"/>
      </w:pPr>
      <w:rPr>
        <w:rFonts w:ascii="Wingdings" w:hAnsi="Wingdings" w:hint="default"/>
      </w:rPr>
    </w:lvl>
  </w:abstractNum>
  <w:abstractNum w:abstractNumId="1" w15:restartNumberingAfterBreak="0">
    <w:nsid w:val="19CF592F"/>
    <w:multiLevelType w:val="hybridMultilevel"/>
    <w:tmpl w:val="36105558"/>
    <w:lvl w:ilvl="0" w:tplc="CE1ECFF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C862450"/>
    <w:multiLevelType w:val="hybridMultilevel"/>
    <w:tmpl w:val="9642F634"/>
    <w:lvl w:ilvl="0" w:tplc="CE1ECFF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740168A"/>
    <w:multiLevelType w:val="hybridMultilevel"/>
    <w:tmpl w:val="B6C2E45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4AE62380"/>
    <w:multiLevelType w:val="hybridMultilevel"/>
    <w:tmpl w:val="585AEA2E"/>
    <w:lvl w:ilvl="0" w:tplc="CE1ECFFE">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500772FF"/>
    <w:multiLevelType w:val="hybridMultilevel"/>
    <w:tmpl w:val="CA8CF48C"/>
    <w:lvl w:ilvl="0" w:tplc="CE1ECFFE">
      <w:numFmt w:val="bullet"/>
      <w:lvlText w:val="-"/>
      <w:lvlJc w:val="left"/>
      <w:pPr>
        <w:ind w:left="360" w:hanging="360"/>
      </w:pPr>
      <w:rPr>
        <w:rFonts w:ascii="Calibri" w:eastAsiaTheme="minorHAnsi" w:hAnsi="Calibri" w:cs="Calibri"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650A08D3"/>
    <w:multiLevelType w:val="hybridMultilevel"/>
    <w:tmpl w:val="79B45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75895262"/>
    <w:multiLevelType w:val="hybridMultilevel"/>
    <w:tmpl w:val="29C0EF78"/>
    <w:lvl w:ilvl="0" w:tplc="CE1ECFFE">
      <w:numFmt w:val="bullet"/>
      <w:lvlText w:val="-"/>
      <w:lvlJc w:val="left"/>
      <w:pPr>
        <w:ind w:left="1068" w:hanging="360"/>
      </w:pPr>
      <w:rPr>
        <w:rFonts w:ascii="Calibri" w:eastAsiaTheme="minorHAnsi" w:hAnsi="Calibri" w:cs="Calibri"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3"/>
  </w:num>
  <w:num w:numId="2">
    <w:abstractNumId w:val="6"/>
  </w:num>
  <w:num w:numId="3">
    <w:abstractNumId w:val="1"/>
  </w:num>
  <w:num w:numId="4">
    <w:abstractNumId w:val="5"/>
  </w:num>
  <w:num w:numId="5">
    <w:abstractNumId w:val="2"/>
  </w:num>
  <w:num w:numId="6">
    <w:abstractNumId w:val="7"/>
  </w:num>
  <w:num w:numId="7">
    <w:abstractNumId w:val="4"/>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4442"/>
    <w:rsid w:val="0004474C"/>
    <w:rsid w:val="0009648F"/>
    <w:rsid w:val="000E1EBD"/>
    <w:rsid w:val="0011417F"/>
    <w:rsid w:val="0013270E"/>
    <w:rsid w:val="00144DAB"/>
    <w:rsid w:val="0015765D"/>
    <w:rsid w:val="001C19BC"/>
    <w:rsid w:val="002314AF"/>
    <w:rsid w:val="00284FBE"/>
    <w:rsid w:val="002A72B1"/>
    <w:rsid w:val="00394442"/>
    <w:rsid w:val="00394F17"/>
    <w:rsid w:val="0039796A"/>
    <w:rsid w:val="004C3045"/>
    <w:rsid w:val="004C5344"/>
    <w:rsid w:val="004F0667"/>
    <w:rsid w:val="004F2CF0"/>
    <w:rsid w:val="004F77EA"/>
    <w:rsid w:val="0053061D"/>
    <w:rsid w:val="00551EE7"/>
    <w:rsid w:val="00567B17"/>
    <w:rsid w:val="0059609A"/>
    <w:rsid w:val="005C639C"/>
    <w:rsid w:val="006018AC"/>
    <w:rsid w:val="00650DD9"/>
    <w:rsid w:val="006530B1"/>
    <w:rsid w:val="0068152D"/>
    <w:rsid w:val="006B12E8"/>
    <w:rsid w:val="006B54CF"/>
    <w:rsid w:val="00712AF9"/>
    <w:rsid w:val="00751F75"/>
    <w:rsid w:val="007E3773"/>
    <w:rsid w:val="00804CBC"/>
    <w:rsid w:val="00822898"/>
    <w:rsid w:val="00834B4B"/>
    <w:rsid w:val="00843804"/>
    <w:rsid w:val="00850FF1"/>
    <w:rsid w:val="008523B1"/>
    <w:rsid w:val="008D0224"/>
    <w:rsid w:val="008E06A3"/>
    <w:rsid w:val="008F217A"/>
    <w:rsid w:val="008F46FD"/>
    <w:rsid w:val="00906D02"/>
    <w:rsid w:val="00965CC5"/>
    <w:rsid w:val="00992536"/>
    <w:rsid w:val="009D5BEA"/>
    <w:rsid w:val="009E50A0"/>
    <w:rsid w:val="00AD0BBD"/>
    <w:rsid w:val="00B11F11"/>
    <w:rsid w:val="00B47ACE"/>
    <w:rsid w:val="00BA1608"/>
    <w:rsid w:val="00C76795"/>
    <w:rsid w:val="00C91DD0"/>
    <w:rsid w:val="00CF746D"/>
    <w:rsid w:val="00D1422F"/>
    <w:rsid w:val="00D25459"/>
    <w:rsid w:val="00D622AE"/>
    <w:rsid w:val="00D9571E"/>
    <w:rsid w:val="00DC6B96"/>
    <w:rsid w:val="00DF1CAC"/>
    <w:rsid w:val="00E70CA6"/>
    <w:rsid w:val="00EB3CEC"/>
    <w:rsid w:val="00EC4B58"/>
    <w:rsid w:val="00ED0656"/>
    <w:rsid w:val="00F34A7C"/>
    <w:rsid w:val="00FA25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B0EB4"/>
  <w15:chartTrackingRefBased/>
  <w15:docId w15:val="{A3954AC5-EF61-49C2-8D1F-5D5434E069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0CA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394442"/>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Sinespaciado">
    <w:name w:val="No Spacing"/>
    <w:rsid w:val="00B11F11"/>
    <w:pPr>
      <w:suppressAutoHyphens/>
      <w:autoSpaceDN w:val="0"/>
      <w:spacing w:after="0" w:line="240" w:lineRule="auto"/>
      <w:textAlignment w:val="baseline"/>
    </w:pPr>
    <w:rPr>
      <w:rFonts w:ascii="Calibri" w:eastAsia="Calibri" w:hAnsi="Calibri" w:cs="Times New Roman"/>
    </w:rPr>
  </w:style>
  <w:style w:type="table" w:styleId="Tablaconcuadrcula">
    <w:name w:val="Table Grid"/>
    <w:basedOn w:val="Tablanormal"/>
    <w:rsid w:val="008F217A"/>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F746D"/>
    <w:pPr>
      <w:ind w:left="720"/>
      <w:contextualSpacing/>
    </w:pPr>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utp.edu.co"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23</Pages>
  <Words>6361</Words>
  <Characters>34988</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UTP</dc:creator>
  <cp:keywords/>
  <dc:description/>
  <cp:lastModifiedBy>Usuario UTP</cp:lastModifiedBy>
  <cp:revision>46</cp:revision>
  <dcterms:created xsi:type="dcterms:W3CDTF">2017-10-24T20:44:00Z</dcterms:created>
  <dcterms:modified xsi:type="dcterms:W3CDTF">2017-10-26T22:21:00Z</dcterms:modified>
</cp:coreProperties>
</file>