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AE" w:rsidRPr="00470600" w:rsidRDefault="000F55AE">
      <w:pPr>
        <w:spacing w:after="0" w:line="240" w:lineRule="auto"/>
        <w:ind w:left="720"/>
        <w:rPr>
          <w:rFonts w:asciiTheme="minorHAnsi" w:hAnsiTheme="minorHAnsi"/>
          <w:color w:val="auto"/>
        </w:rPr>
      </w:pPr>
    </w:p>
    <w:p w:rsidR="000F55AE" w:rsidRPr="008B4E06" w:rsidRDefault="008B4E06">
      <w:pPr>
        <w:spacing w:after="0" w:line="240" w:lineRule="auto"/>
        <w:jc w:val="both"/>
        <w:rPr>
          <w:rFonts w:asciiTheme="minorHAnsi" w:hAnsiTheme="minorHAnsi"/>
          <w:color w:val="auto"/>
        </w:rPr>
      </w:pPr>
      <w:r w:rsidRPr="008B4E06">
        <w:rPr>
          <w:rFonts w:asciiTheme="minorHAnsi" w:hAnsiTheme="minorHAnsi"/>
          <w:color w:val="auto"/>
        </w:rPr>
        <w:t>La Universidad Tecnológica publica las respuestas a las dudas presentadas frente a la Licitación Pública 10 de 2017</w:t>
      </w:r>
    </w:p>
    <w:p w:rsidR="008B4E06" w:rsidRPr="00470600" w:rsidRDefault="008B4E06">
      <w:pPr>
        <w:spacing w:after="0" w:line="240" w:lineRule="auto"/>
        <w:jc w:val="both"/>
        <w:rPr>
          <w:rFonts w:asciiTheme="minorHAnsi" w:hAnsiTheme="minorHAnsi"/>
          <w:b/>
          <w:color w:val="auto"/>
          <w:u w:val="single"/>
        </w:rPr>
      </w:pPr>
    </w:p>
    <w:p w:rsidR="000F55AE" w:rsidRPr="00470600" w:rsidRDefault="005310C0">
      <w:pPr>
        <w:numPr>
          <w:ilvl w:val="0"/>
          <w:numId w:val="10"/>
        </w:numPr>
        <w:spacing w:after="0" w:line="240" w:lineRule="auto"/>
        <w:contextualSpacing/>
        <w:jc w:val="both"/>
        <w:rPr>
          <w:rFonts w:asciiTheme="minorHAnsi" w:hAnsiTheme="minorHAnsi"/>
          <w:color w:val="auto"/>
        </w:rPr>
      </w:pPr>
      <w:r w:rsidRPr="00470600">
        <w:rPr>
          <w:rFonts w:asciiTheme="minorHAnsi" w:hAnsiTheme="minorHAnsi"/>
          <w:color w:val="auto"/>
        </w:rPr>
        <w:t xml:space="preserve">En el numeral 2.1.3.4. </w:t>
      </w:r>
      <w:r w:rsidRPr="00470600">
        <w:rPr>
          <w:rFonts w:asciiTheme="minorHAnsi" w:hAnsiTheme="minorHAnsi"/>
          <w:b/>
          <w:color w:val="auto"/>
        </w:rPr>
        <w:t>Servicios</w:t>
      </w:r>
      <w:r w:rsidRPr="00470600">
        <w:rPr>
          <w:rFonts w:asciiTheme="minorHAnsi" w:hAnsiTheme="minorHAnsi"/>
          <w:color w:val="auto"/>
        </w:rPr>
        <w:t>: Están solicitando que la instalación del hardware y el software sea por parte del fabricante. Solicitamos a la entidad que este requerimiento se modifique permit</w:t>
      </w:r>
      <w:r w:rsidRPr="00470600">
        <w:rPr>
          <w:rFonts w:asciiTheme="minorHAnsi" w:hAnsiTheme="minorHAnsi"/>
          <w:color w:val="auto"/>
        </w:rPr>
        <w:t>iendo que la instalación se pueda realizar por parte del fabricante y/o proponente a través de personal certificado para esta labor.</w:t>
      </w:r>
    </w:p>
    <w:p w:rsidR="000F55AE" w:rsidRPr="00470600" w:rsidRDefault="000F55AE">
      <w:pPr>
        <w:spacing w:after="0" w:line="240" w:lineRule="auto"/>
        <w:jc w:val="both"/>
        <w:rPr>
          <w:rFonts w:asciiTheme="minorHAnsi" w:hAnsiTheme="minorHAnsi"/>
          <w:color w:val="auto"/>
        </w:rPr>
      </w:pPr>
    </w:p>
    <w:p w:rsidR="000F55AE" w:rsidRPr="00470600" w:rsidRDefault="00D32C35">
      <w:pPr>
        <w:spacing w:after="0" w:line="240" w:lineRule="auto"/>
        <w:jc w:val="both"/>
        <w:rPr>
          <w:rFonts w:asciiTheme="minorHAnsi" w:hAnsiTheme="minorHAnsi"/>
          <w:color w:val="auto"/>
        </w:rPr>
      </w:pPr>
      <w:r>
        <w:rPr>
          <w:rFonts w:asciiTheme="minorHAnsi" w:hAnsiTheme="minorHAnsi"/>
          <w:b/>
          <w:color w:val="auto"/>
        </w:rPr>
        <w:t>RESPUESTA</w:t>
      </w:r>
      <w:r w:rsidR="005310C0" w:rsidRPr="00470600">
        <w:rPr>
          <w:rFonts w:asciiTheme="minorHAnsi" w:hAnsiTheme="minorHAnsi"/>
          <w:b/>
          <w:color w:val="auto"/>
        </w:rPr>
        <w:t>: No se acepta la solicitud. Se mantiene la instalación por el fabricante.</w:t>
      </w:r>
    </w:p>
    <w:p w:rsidR="000F55AE" w:rsidRPr="00470600" w:rsidRDefault="000F55AE">
      <w:pPr>
        <w:spacing w:after="0" w:line="240" w:lineRule="auto"/>
        <w:ind w:left="720"/>
        <w:rPr>
          <w:rFonts w:asciiTheme="minorHAnsi" w:hAnsiTheme="minorHAnsi"/>
          <w:color w:val="auto"/>
        </w:rPr>
      </w:pPr>
    </w:p>
    <w:p w:rsidR="000F55AE" w:rsidRPr="00470600" w:rsidRDefault="005310C0">
      <w:pPr>
        <w:numPr>
          <w:ilvl w:val="0"/>
          <w:numId w:val="10"/>
        </w:numPr>
        <w:spacing w:after="0" w:line="240" w:lineRule="auto"/>
        <w:contextualSpacing/>
        <w:jc w:val="both"/>
        <w:rPr>
          <w:rFonts w:asciiTheme="minorHAnsi" w:hAnsiTheme="minorHAnsi"/>
          <w:color w:val="auto"/>
        </w:rPr>
      </w:pPr>
      <w:r w:rsidRPr="00470600">
        <w:rPr>
          <w:rFonts w:asciiTheme="minorHAnsi" w:hAnsiTheme="minorHAnsi"/>
          <w:color w:val="auto"/>
        </w:rPr>
        <w:t xml:space="preserve">En el numeral 2.1.3.4. </w:t>
      </w:r>
      <w:r w:rsidRPr="00470600">
        <w:rPr>
          <w:rFonts w:asciiTheme="minorHAnsi" w:hAnsiTheme="minorHAnsi"/>
          <w:b/>
          <w:color w:val="auto"/>
        </w:rPr>
        <w:t>Capacitación Aruba</w:t>
      </w:r>
      <w:r w:rsidRPr="00470600">
        <w:rPr>
          <w:rFonts w:asciiTheme="minorHAnsi" w:hAnsiTheme="minorHAnsi"/>
          <w:color w:val="auto"/>
        </w:rPr>
        <w:t xml:space="preserve">: </w:t>
      </w:r>
      <w:r w:rsidRPr="00470600">
        <w:rPr>
          <w:rFonts w:asciiTheme="minorHAnsi" w:hAnsiTheme="minorHAnsi"/>
          <w:color w:val="auto"/>
        </w:rPr>
        <w:t xml:space="preserve">Están solicitando la certificación HH245E.  Por modificaciones al interior del fabricante los números de parte solicitados </w:t>
      </w:r>
      <w:r w:rsidR="00D662E6" w:rsidRPr="00470600">
        <w:rPr>
          <w:rFonts w:asciiTheme="minorHAnsi" w:hAnsiTheme="minorHAnsi"/>
          <w:color w:val="auto"/>
        </w:rPr>
        <w:t>están</w:t>
      </w:r>
      <w:r w:rsidRPr="00470600">
        <w:rPr>
          <w:rFonts w:asciiTheme="minorHAnsi" w:hAnsiTheme="minorHAnsi"/>
          <w:color w:val="auto"/>
        </w:rPr>
        <w:t xml:space="preserve"> descontinuados, por tal motivo le solicitamos a la entidad modificar este ítem por los cursos que se describen a continuación, </w:t>
      </w:r>
      <w:r w:rsidRPr="00470600">
        <w:rPr>
          <w:rFonts w:asciiTheme="minorHAnsi" w:hAnsiTheme="minorHAnsi"/>
          <w:color w:val="auto"/>
        </w:rPr>
        <w:t>los cuales son equivalentes en su totalidad:</w:t>
      </w:r>
    </w:p>
    <w:p w:rsidR="000F55AE" w:rsidRPr="00470600" w:rsidRDefault="000F55AE">
      <w:pPr>
        <w:spacing w:after="0" w:line="240" w:lineRule="auto"/>
        <w:ind w:left="720"/>
        <w:rPr>
          <w:rFonts w:asciiTheme="minorHAnsi" w:hAnsiTheme="minorHAnsi"/>
          <w:color w:val="auto"/>
        </w:rPr>
      </w:pPr>
    </w:p>
    <w:tbl>
      <w:tblPr>
        <w:tblStyle w:val="a"/>
        <w:tblW w:w="7650" w:type="dxa"/>
        <w:tblInd w:w="704" w:type="dxa"/>
        <w:tblLayout w:type="fixed"/>
        <w:tblLook w:val="0400" w:firstRow="0" w:lastRow="0" w:firstColumn="0" w:lastColumn="0" w:noHBand="0" w:noVBand="1"/>
      </w:tblPr>
      <w:tblGrid>
        <w:gridCol w:w="2700"/>
        <w:gridCol w:w="4950"/>
      </w:tblGrid>
      <w:tr w:rsidR="00470600" w:rsidRPr="00470600">
        <w:trPr>
          <w:trHeight w:val="300"/>
        </w:trPr>
        <w:tc>
          <w:tcPr>
            <w:tcW w:w="2700" w:type="dxa"/>
            <w:tcBorders>
              <w:top w:val="single" w:sz="4" w:space="0" w:color="333333"/>
              <w:left w:val="single" w:sz="4" w:space="0" w:color="333333"/>
              <w:bottom w:val="single" w:sz="4" w:space="0" w:color="333333"/>
              <w:right w:val="single" w:sz="4" w:space="0" w:color="333333"/>
            </w:tcBorders>
            <w:shd w:val="clear" w:color="auto" w:fill="auto"/>
            <w:vAlign w:val="bottom"/>
          </w:tcPr>
          <w:p w:rsidR="000F55AE" w:rsidRPr="00470600" w:rsidRDefault="005310C0">
            <w:pPr>
              <w:rPr>
                <w:rFonts w:asciiTheme="minorHAnsi" w:hAnsiTheme="minorHAnsi"/>
                <w:color w:val="auto"/>
              </w:rPr>
            </w:pPr>
            <w:r w:rsidRPr="00470600">
              <w:rPr>
                <w:rFonts w:asciiTheme="minorHAnsi" w:hAnsiTheme="minorHAnsi"/>
                <w:color w:val="auto"/>
              </w:rPr>
              <w:t>H1EJ9E</w:t>
            </w:r>
          </w:p>
        </w:tc>
        <w:tc>
          <w:tcPr>
            <w:tcW w:w="4950" w:type="dxa"/>
            <w:tcBorders>
              <w:top w:val="single" w:sz="4" w:space="0" w:color="333333"/>
              <w:left w:val="nil"/>
              <w:bottom w:val="single" w:sz="4" w:space="0" w:color="333333"/>
              <w:right w:val="single" w:sz="4" w:space="0" w:color="333333"/>
            </w:tcBorders>
            <w:shd w:val="clear" w:color="auto" w:fill="auto"/>
            <w:vAlign w:val="bottom"/>
          </w:tcPr>
          <w:p w:rsidR="000F55AE" w:rsidRPr="00470600" w:rsidRDefault="005310C0">
            <w:pPr>
              <w:rPr>
                <w:rFonts w:asciiTheme="minorHAnsi" w:hAnsiTheme="minorHAnsi"/>
                <w:color w:val="auto"/>
                <w:lang w:val="en-US"/>
              </w:rPr>
            </w:pPr>
            <w:r w:rsidRPr="00470600">
              <w:rPr>
                <w:rFonts w:asciiTheme="minorHAnsi" w:hAnsiTheme="minorHAnsi"/>
                <w:color w:val="auto"/>
                <w:lang w:val="en-US"/>
              </w:rPr>
              <w:t>HPE Aruba WW Education Tech Training SVC</w:t>
            </w:r>
          </w:p>
        </w:tc>
      </w:tr>
      <w:tr w:rsidR="00470600" w:rsidRPr="00470600">
        <w:trPr>
          <w:trHeight w:val="600"/>
        </w:trPr>
        <w:tc>
          <w:tcPr>
            <w:tcW w:w="2700" w:type="dxa"/>
            <w:tcBorders>
              <w:top w:val="nil"/>
              <w:left w:val="single" w:sz="4" w:space="0" w:color="333333"/>
              <w:bottom w:val="single" w:sz="4" w:space="0" w:color="333333"/>
              <w:right w:val="single" w:sz="4" w:space="0" w:color="333333"/>
            </w:tcBorders>
            <w:shd w:val="clear" w:color="auto" w:fill="auto"/>
            <w:vAlign w:val="bottom"/>
          </w:tcPr>
          <w:p w:rsidR="000F55AE" w:rsidRPr="00470600" w:rsidRDefault="005310C0">
            <w:pPr>
              <w:rPr>
                <w:rFonts w:asciiTheme="minorHAnsi" w:hAnsiTheme="minorHAnsi"/>
                <w:color w:val="auto"/>
              </w:rPr>
            </w:pPr>
            <w:r w:rsidRPr="00470600">
              <w:rPr>
                <w:rFonts w:asciiTheme="minorHAnsi" w:hAnsiTheme="minorHAnsi"/>
                <w:color w:val="auto"/>
              </w:rPr>
              <w:t>01089601_ILT</w:t>
            </w:r>
          </w:p>
        </w:tc>
        <w:tc>
          <w:tcPr>
            <w:tcW w:w="4950" w:type="dxa"/>
            <w:tcBorders>
              <w:top w:val="nil"/>
              <w:left w:val="nil"/>
              <w:bottom w:val="single" w:sz="4" w:space="0" w:color="333333"/>
              <w:right w:val="single" w:sz="4" w:space="0" w:color="333333"/>
            </w:tcBorders>
            <w:shd w:val="clear" w:color="auto" w:fill="auto"/>
            <w:vAlign w:val="bottom"/>
          </w:tcPr>
          <w:p w:rsidR="000F55AE" w:rsidRPr="00470600" w:rsidRDefault="005310C0">
            <w:pPr>
              <w:rPr>
                <w:rFonts w:asciiTheme="minorHAnsi" w:hAnsiTheme="minorHAnsi"/>
                <w:color w:val="auto"/>
                <w:lang w:val="en-US"/>
              </w:rPr>
            </w:pPr>
            <w:r w:rsidRPr="00470600">
              <w:rPr>
                <w:rFonts w:asciiTheme="minorHAnsi" w:hAnsiTheme="minorHAnsi"/>
                <w:color w:val="auto"/>
                <w:lang w:val="en-US"/>
              </w:rPr>
              <w:t xml:space="preserve">  INCLUDED: Scalable WLAN Design &amp; Implementation (SWDI) v8 ILT</w:t>
            </w:r>
          </w:p>
        </w:tc>
      </w:tr>
      <w:tr w:rsidR="00470600" w:rsidRPr="00470600">
        <w:trPr>
          <w:trHeight w:val="600"/>
        </w:trPr>
        <w:tc>
          <w:tcPr>
            <w:tcW w:w="2700" w:type="dxa"/>
            <w:tcBorders>
              <w:top w:val="nil"/>
              <w:left w:val="single" w:sz="4" w:space="0" w:color="333333"/>
              <w:bottom w:val="single" w:sz="4" w:space="0" w:color="333333"/>
              <w:right w:val="single" w:sz="4" w:space="0" w:color="333333"/>
            </w:tcBorders>
            <w:shd w:val="clear" w:color="auto" w:fill="auto"/>
            <w:vAlign w:val="bottom"/>
          </w:tcPr>
          <w:p w:rsidR="000F55AE" w:rsidRPr="00470600" w:rsidRDefault="005310C0">
            <w:pPr>
              <w:rPr>
                <w:rFonts w:asciiTheme="minorHAnsi" w:hAnsiTheme="minorHAnsi"/>
                <w:color w:val="auto"/>
              </w:rPr>
            </w:pPr>
            <w:r w:rsidRPr="00470600">
              <w:rPr>
                <w:rFonts w:asciiTheme="minorHAnsi" w:hAnsiTheme="minorHAnsi"/>
                <w:color w:val="auto"/>
              </w:rPr>
              <w:t>01095999_ILT</w:t>
            </w:r>
          </w:p>
        </w:tc>
        <w:tc>
          <w:tcPr>
            <w:tcW w:w="4950" w:type="dxa"/>
            <w:tcBorders>
              <w:top w:val="nil"/>
              <w:left w:val="nil"/>
              <w:bottom w:val="single" w:sz="4" w:space="0" w:color="333333"/>
              <w:right w:val="single" w:sz="4" w:space="0" w:color="333333"/>
            </w:tcBorders>
            <w:shd w:val="clear" w:color="auto" w:fill="auto"/>
            <w:vAlign w:val="bottom"/>
          </w:tcPr>
          <w:p w:rsidR="000F55AE" w:rsidRPr="00470600" w:rsidRDefault="005310C0">
            <w:pPr>
              <w:rPr>
                <w:rFonts w:asciiTheme="minorHAnsi" w:hAnsiTheme="minorHAnsi"/>
                <w:color w:val="auto"/>
                <w:lang w:val="en-US"/>
              </w:rPr>
            </w:pPr>
            <w:r w:rsidRPr="00470600">
              <w:rPr>
                <w:rFonts w:asciiTheme="minorHAnsi" w:hAnsiTheme="minorHAnsi"/>
                <w:color w:val="auto"/>
                <w:lang w:val="en-US"/>
              </w:rPr>
              <w:t xml:space="preserve">  INCLUDED: Implementing Aruba Campus Switching Solutions (IACS) ILT</w:t>
            </w:r>
          </w:p>
        </w:tc>
      </w:tr>
    </w:tbl>
    <w:p w:rsidR="000F55AE" w:rsidRPr="00470600" w:rsidRDefault="000F55AE">
      <w:pPr>
        <w:spacing w:after="0" w:line="240" w:lineRule="auto"/>
        <w:ind w:left="720"/>
        <w:jc w:val="both"/>
        <w:rPr>
          <w:rFonts w:asciiTheme="minorHAnsi" w:hAnsiTheme="minorHAnsi"/>
          <w:color w:val="auto"/>
          <w:lang w:val="en-US"/>
        </w:rPr>
      </w:pPr>
    </w:p>
    <w:p w:rsidR="000F55AE" w:rsidRPr="00470600" w:rsidRDefault="00D32C35">
      <w:pPr>
        <w:spacing w:after="0" w:line="240" w:lineRule="auto"/>
        <w:jc w:val="both"/>
        <w:rPr>
          <w:rFonts w:asciiTheme="minorHAnsi" w:hAnsiTheme="minorHAnsi"/>
          <w:b/>
          <w:color w:val="auto"/>
        </w:rPr>
      </w:pPr>
      <w:r>
        <w:rPr>
          <w:rFonts w:asciiTheme="minorHAnsi" w:hAnsiTheme="minorHAnsi"/>
          <w:b/>
          <w:color w:val="auto"/>
        </w:rPr>
        <w:t>RESPUESTA</w:t>
      </w:r>
      <w:r w:rsidR="005310C0" w:rsidRPr="00470600">
        <w:rPr>
          <w:rFonts w:asciiTheme="minorHAnsi" w:hAnsiTheme="minorHAnsi"/>
          <w:b/>
          <w:color w:val="auto"/>
        </w:rPr>
        <w:t xml:space="preserve">: Se hizo la aclaración con fabricante y efectivamente su solicitud es </w:t>
      </w:r>
      <w:r w:rsidR="00DF1502" w:rsidRPr="00470600">
        <w:rPr>
          <w:rFonts w:asciiTheme="minorHAnsi" w:hAnsiTheme="minorHAnsi"/>
          <w:b/>
          <w:color w:val="auto"/>
        </w:rPr>
        <w:t>válida</w:t>
      </w:r>
      <w:r w:rsidR="005310C0" w:rsidRPr="00470600">
        <w:rPr>
          <w:rFonts w:asciiTheme="minorHAnsi" w:hAnsiTheme="minorHAnsi"/>
          <w:b/>
          <w:color w:val="auto"/>
        </w:rPr>
        <w:t xml:space="preserve">, por tal motivo se acepta el cambio de las nuevos números de parte de las capacitaciones y aclarando que debe </w:t>
      </w:r>
      <w:r w:rsidR="00DF1502" w:rsidRPr="00470600">
        <w:rPr>
          <w:rFonts w:asciiTheme="minorHAnsi" w:hAnsiTheme="minorHAnsi"/>
          <w:b/>
          <w:color w:val="auto"/>
        </w:rPr>
        <w:t>ser presentada en la ciudad de P</w:t>
      </w:r>
      <w:r w:rsidR="005310C0" w:rsidRPr="00470600">
        <w:rPr>
          <w:rFonts w:asciiTheme="minorHAnsi" w:hAnsiTheme="minorHAnsi"/>
          <w:b/>
          <w:color w:val="auto"/>
        </w:rPr>
        <w:t>ereira para cuatro (4) personas</w:t>
      </w:r>
      <w:r w:rsidR="00DF1502" w:rsidRPr="00470600">
        <w:rPr>
          <w:rFonts w:asciiTheme="minorHAnsi" w:hAnsiTheme="minorHAnsi"/>
          <w:b/>
          <w:color w:val="auto"/>
        </w:rPr>
        <w:t>.</w:t>
      </w:r>
    </w:p>
    <w:p w:rsidR="000F55AE" w:rsidRPr="00470600" w:rsidRDefault="000F55AE">
      <w:pPr>
        <w:spacing w:after="0" w:line="240" w:lineRule="auto"/>
        <w:ind w:left="720"/>
        <w:jc w:val="both"/>
        <w:rPr>
          <w:rFonts w:asciiTheme="minorHAnsi" w:hAnsiTheme="minorHAnsi"/>
          <w:color w:val="auto"/>
        </w:rPr>
      </w:pPr>
    </w:p>
    <w:p w:rsidR="000F55AE" w:rsidRPr="00470600" w:rsidRDefault="005310C0">
      <w:pPr>
        <w:numPr>
          <w:ilvl w:val="0"/>
          <w:numId w:val="10"/>
        </w:numPr>
        <w:spacing w:after="0" w:line="240" w:lineRule="auto"/>
        <w:contextualSpacing/>
        <w:jc w:val="both"/>
        <w:rPr>
          <w:rFonts w:asciiTheme="minorHAnsi" w:hAnsiTheme="minorHAnsi"/>
          <w:color w:val="auto"/>
        </w:rPr>
      </w:pPr>
      <w:r w:rsidRPr="00470600">
        <w:rPr>
          <w:rFonts w:asciiTheme="minorHAnsi" w:hAnsiTheme="minorHAnsi"/>
          <w:color w:val="auto"/>
        </w:rPr>
        <w:t xml:space="preserve">En el numeral 2.1.3.4. </w:t>
      </w:r>
      <w:r w:rsidRPr="00470600">
        <w:rPr>
          <w:rFonts w:asciiTheme="minorHAnsi" w:hAnsiTheme="minorHAnsi"/>
          <w:b/>
          <w:color w:val="auto"/>
        </w:rPr>
        <w:t xml:space="preserve">Capacitación Aruba: </w:t>
      </w:r>
      <w:r w:rsidRPr="00470600">
        <w:rPr>
          <w:rFonts w:asciiTheme="minorHAnsi" w:hAnsiTheme="minorHAnsi"/>
          <w:color w:val="auto"/>
        </w:rPr>
        <w:t>Solicitamos a la entidad indicar para cuantas personas se debe cotizar el tema de capacitación, teniendo en cuenta que por persona es un valor adicional.</w:t>
      </w:r>
    </w:p>
    <w:p w:rsidR="000F55AE" w:rsidRPr="00470600" w:rsidRDefault="000F55AE">
      <w:pPr>
        <w:spacing w:after="0" w:line="240" w:lineRule="auto"/>
        <w:jc w:val="both"/>
        <w:rPr>
          <w:rFonts w:asciiTheme="minorHAnsi" w:hAnsiTheme="minorHAnsi"/>
          <w:color w:val="auto"/>
        </w:rPr>
      </w:pP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005310C0" w:rsidRPr="00470600">
        <w:rPr>
          <w:rFonts w:asciiTheme="minorHAnsi" w:hAnsiTheme="minorHAnsi"/>
          <w:b/>
          <w:color w:val="auto"/>
        </w:rPr>
        <w:t xml:space="preserve"> La capacitación es para cuatro (4) personas en dos c</w:t>
      </w:r>
      <w:r w:rsidR="005310C0" w:rsidRPr="00470600">
        <w:rPr>
          <w:rFonts w:asciiTheme="minorHAnsi" w:hAnsiTheme="minorHAnsi"/>
          <w:b/>
          <w:color w:val="auto"/>
        </w:rPr>
        <w:t xml:space="preserve">ursos diferentes uno de Wireless y otro de </w:t>
      </w:r>
      <w:proofErr w:type="spellStart"/>
      <w:r w:rsidR="005310C0" w:rsidRPr="00470600">
        <w:rPr>
          <w:rFonts w:asciiTheme="minorHAnsi" w:hAnsiTheme="minorHAnsi"/>
          <w:b/>
          <w:color w:val="auto"/>
        </w:rPr>
        <w:t>switching</w:t>
      </w:r>
      <w:proofErr w:type="spellEnd"/>
      <w:r w:rsidR="005310C0" w:rsidRPr="00470600">
        <w:rPr>
          <w:rFonts w:asciiTheme="minorHAnsi" w:hAnsiTheme="minorHAnsi"/>
          <w:b/>
          <w:color w:val="auto"/>
        </w:rPr>
        <w:t xml:space="preserve"> en la ciudad de Pereira en forma presencial.</w:t>
      </w:r>
    </w:p>
    <w:p w:rsidR="000F55AE" w:rsidRPr="00470600" w:rsidRDefault="000F55AE">
      <w:pPr>
        <w:spacing w:after="0" w:line="240" w:lineRule="auto"/>
        <w:ind w:left="720"/>
        <w:jc w:val="both"/>
        <w:rPr>
          <w:rFonts w:asciiTheme="minorHAnsi" w:hAnsiTheme="minorHAnsi"/>
          <w:b/>
          <w:color w:val="auto"/>
          <w:u w:val="single"/>
        </w:rPr>
      </w:pPr>
    </w:p>
    <w:p w:rsidR="000F55AE" w:rsidRPr="00470600" w:rsidRDefault="005310C0">
      <w:pPr>
        <w:numPr>
          <w:ilvl w:val="0"/>
          <w:numId w:val="10"/>
        </w:numPr>
        <w:spacing w:after="0" w:line="240" w:lineRule="auto"/>
        <w:contextualSpacing/>
        <w:jc w:val="both"/>
        <w:rPr>
          <w:rFonts w:asciiTheme="minorHAnsi" w:hAnsiTheme="minorHAnsi"/>
          <w:color w:val="auto"/>
        </w:rPr>
      </w:pPr>
      <w:r w:rsidRPr="00470600">
        <w:rPr>
          <w:rFonts w:asciiTheme="minorHAnsi" w:hAnsiTheme="minorHAnsi"/>
          <w:color w:val="auto"/>
        </w:rPr>
        <w:t xml:space="preserve">En el numeral 2.1.3.5 sub ítem de dispositivos inalámbricos.  Dentro del listado de equipos y elementos están solicitando el “JW657A Aruba PSU-350-AC 7200 </w:t>
      </w:r>
      <w:proofErr w:type="gramStart"/>
      <w:r w:rsidRPr="00470600">
        <w:rPr>
          <w:rFonts w:asciiTheme="minorHAnsi" w:hAnsiTheme="minorHAnsi"/>
          <w:color w:val="auto"/>
        </w:rPr>
        <w:t>SE</w:t>
      </w:r>
      <w:r w:rsidRPr="00470600">
        <w:rPr>
          <w:rFonts w:asciiTheme="minorHAnsi" w:hAnsiTheme="minorHAnsi"/>
          <w:color w:val="auto"/>
        </w:rPr>
        <w:t>RIES ….</w:t>
      </w:r>
      <w:proofErr w:type="gramEnd"/>
      <w:r w:rsidRPr="00470600">
        <w:rPr>
          <w:rFonts w:asciiTheme="minorHAnsi" w:hAnsiTheme="minorHAnsi"/>
          <w:color w:val="auto"/>
        </w:rPr>
        <w:t xml:space="preserve"> AC </w:t>
      </w:r>
      <w:proofErr w:type="spellStart"/>
      <w:r w:rsidRPr="00470600">
        <w:rPr>
          <w:rFonts w:asciiTheme="minorHAnsi" w:hAnsiTheme="minorHAnsi"/>
          <w:color w:val="auto"/>
        </w:rPr>
        <w:t>Power</w:t>
      </w:r>
      <w:proofErr w:type="spellEnd"/>
      <w:r w:rsidRPr="00470600">
        <w:rPr>
          <w:rFonts w:asciiTheme="minorHAnsi" w:hAnsiTheme="minorHAnsi"/>
          <w:color w:val="auto"/>
        </w:rPr>
        <w:t xml:space="preserve"> </w:t>
      </w:r>
      <w:proofErr w:type="spellStart"/>
      <w:r w:rsidRPr="00470600">
        <w:rPr>
          <w:rFonts w:asciiTheme="minorHAnsi" w:hAnsiTheme="minorHAnsi"/>
          <w:color w:val="auto"/>
        </w:rPr>
        <w:t>Supply</w:t>
      </w:r>
      <w:proofErr w:type="spellEnd"/>
      <w:r w:rsidRPr="00470600">
        <w:rPr>
          <w:rFonts w:asciiTheme="minorHAnsi" w:hAnsiTheme="minorHAnsi"/>
          <w:color w:val="auto"/>
        </w:rPr>
        <w:t>”. Solicitamos a la entidad indicar si la fuente de poder solicitada es la que incluye la controladora o es la fuente de poder redundante.</w:t>
      </w: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005310C0" w:rsidRPr="00470600">
        <w:rPr>
          <w:rFonts w:asciiTheme="minorHAnsi" w:hAnsiTheme="minorHAnsi"/>
          <w:b/>
          <w:color w:val="auto"/>
        </w:rPr>
        <w:t xml:space="preserve">: Este ítem se solicita ya que se requiere fuente de poder redundante para la controladora </w:t>
      </w:r>
      <w:r w:rsidR="005310C0" w:rsidRPr="00470600">
        <w:rPr>
          <w:rFonts w:asciiTheme="minorHAnsi" w:hAnsiTheme="minorHAnsi"/>
          <w:b/>
          <w:color w:val="auto"/>
        </w:rPr>
        <w:t>inalámbrica</w:t>
      </w:r>
    </w:p>
    <w:p w:rsidR="000F55AE" w:rsidRPr="00470600" w:rsidRDefault="005310C0">
      <w:pPr>
        <w:spacing w:after="0" w:line="240" w:lineRule="auto"/>
        <w:jc w:val="both"/>
        <w:rPr>
          <w:rFonts w:asciiTheme="minorHAnsi" w:hAnsiTheme="minorHAnsi"/>
          <w:color w:val="auto"/>
        </w:rPr>
      </w:pPr>
      <w:r w:rsidRPr="00470600">
        <w:rPr>
          <w:rFonts w:asciiTheme="minorHAnsi" w:hAnsiTheme="minorHAnsi"/>
          <w:b/>
          <w:color w:val="auto"/>
          <w:u w:val="single"/>
        </w:rPr>
        <w:t xml:space="preserve"> </w:t>
      </w:r>
    </w:p>
    <w:p w:rsidR="000F55AE" w:rsidRPr="00470600" w:rsidRDefault="005310C0">
      <w:pPr>
        <w:numPr>
          <w:ilvl w:val="0"/>
          <w:numId w:val="10"/>
        </w:numPr>
        <w:spacing w:after="0" w:line="240" w:lineRule="auto"/>
        <w:contextualSpacing/>
        <w:jc w:val="both"/>
        <w:rPr>
          <w:rFonts w:asciiTheme="minorHAnsi" w:hAnsiTheme="minorHAnsi"/>
          <w:color w:val="auto"/>
        </w:rPr>
      </w:pPr>
      <w:r w:rsidRPr="00470600">
        <w:rPr>
          <w:rFonts w:asciiTheme="minorHAnsi" w:hAnsiTheme="minorHAnsi"/>
          <w:color w:val="auto"/>
        </w:rPr>
        <w:t>En el Anexo 1. Especificaciones técnicas equipos HP ARUBA, en el ítem 9. Están solicitando el cable HPE x242 40G QSFP 5m DAC (JH236A).  Solicitamos a la entidad aclarar cuál será la funcionalidad de este cable ya que no hay ninguna infraestru</w:t>
      </w:r>
      <w:r w:rsidRPr="00470600">
        <w:rPr>
          <w:rFonts w:asciiTheme="minorHAnsi" w:hAnsiTheme="minorHAnsi"/>
          <w:color w:val="auto"/>
        </w:rPr>
        <w:t xml:space="preserve">ctura dentro del diseño que requiera conectividad a 40GB.  En caso de no necesitarse el cable, solicitamos retirarlo del listado de elementos del </w:t>
      </w:r>
      <w:proofErr w:type="spellStart"/>
      <w:r w:rsidRPr="00470600">
        <w:rPr>
          <w:rFonts w:asciiTheme="minorHAnsi" w:hAnsiTheme="minorHAnsi"/>
          <w:color w:val="auto"/>
        </w:rPr>
        <w:t>switche</w:t>
      </w:r>
      <w:proofErr w:type="spellEnd"/>
      <w:r w:rsidRPr="00470600">
        <w:rPr>
          <w:rFonts w:asciiTheme="minorHAnsi" w:hAnsiTheme="minorHAnsi"/>
          <w:color w:val="auto"/>
        </w:rPr>
        <w:t xml:space="preserve"> de Core.</w:t>
      </w:r>
    </w:p>
    <w:p w:rsidR="000F55AE" w:rsidRPr="00470600" w:rsidRDefault="005310C0">
      <w:pPr>
        <w:spacing w:after="0" w:line="240" w:lineRule="auto"/>
        <w:jc w:val="both"/>
        <w:rPr>
          <w:rFonts w:asciiTheme="minorHAnsi" w:hAnsiTheme="minorHAnsi"/>
          <w:color w:val="auto"/>
        </w:rPr>
      </w:pPr>
      <w:r w:rsidRPr="00470600">
        <w:rPr>
          <w:rFonts w:asciiTheme="minorHAnsi" w:hAnsiTheme="minorHAnsi"/>
          <w:color w:val="auto"/>
        </w:rPr>
        <w:lastRenderedPageBreak/>
        <w:tab/>
      </w: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Efectivamente, en el primer diseño se había contemplado tener una solución con dos </w:t>
      </w:r>
      <w:proofErr w:type="spellStart"/>
      <w:r w:rsidR="005310C0" w:rsidRPr="00470600">
        <w:rPr>
          <w:rFonts w:asciiTheme="minorHAnsi" w:hAnsiTheme="minorHAnsi"/>
          <w:b/>
          <w:color w:val="auto"/>
        </w:rPr>
        <w:t>swi</w:t>
      </w:r>
      <w:r w:rsidR="005310C0" w:rsidRPr="00470600">
        <w:rPr>
          <w:rFonts w:asciiTheme="minorHAnsi" w:hAnsiTheme="minorHAnsi"/>
          <w:b/>
          <w:color w:val="auto"/>
        </w:rPr>
        <w:t>tch</w:t>
      </w:r>
      <w:proofErr w:type="spellEnd"/>
      <w:r w:rsidR="005310C0" w:rsidRPr="00470600">
        <w:rPr>
          <w:rFonts w:asciiTheme="minorHAnsi" w:hAnsiTheme="minorHAnsi"/>
          <w:b/>
          <w:color w:val="auto"/>
        </w:rPr>
        <w:t xml:space="preserve"> </w:t>
      </w:r>
      <w:proofErr w:type="spellStart"/>
      <w:r w:rsidR="005310C0" w:rsidRPr="00470600">
        <w:rPr>
          <w:rFonts w:asciiTheme="minorHAnsi" w:hAnsiTheme="minorHAnsi"/>
          <w:b/>
          <w:color w:val="auto"/>
        </w:rPr>
        <w:t>core</w:t>
      </w:r>
      <w:proofErr w:type="spellEnd"/>
      <w:r w:rsidR="005310C0" w:rsidRPr="00470600">
        <w:rPr>
          <w:rFonts w:asciiTheme="minorHAnsi" w:hAnsiTheme="minorHAnsi"/>
          <w:b/>
          <w:color w:val="auto"/>
        </w:rPr>
        <w:t xml:space="preserve"> en alta disponibilidad, debido a cortes presupuestales y al cambio de calificación de las propuestas este elemento se retira del anexo técnico.</w:t>
      </w:r>
    </w:p>
    <w:p w:rsidR="000F55AE" w:rsidRPr="00470600" w:rsidRDefault="000F55AE">
      <w:pPr>
        <w:spacing w:after="0" w:line="240" w:lineRule="auto"/>
        <w:ind w:left="720"/>
        <w:jc w:val="both"/>
        <w:rPr>
          <w:rFonts w:asciiTheme="minorHAnsi" w:hAnsiTheme="minorHAnsi"/>
          <w:color w:val="auto"/>
        </w:rPr>
      </w:pPr>
    </w:p>
    <w:p w:rsidR="000F55AE" w:rsidRPr="00470600" w:rsidRDefault="005310C0">
      <w:pPr>
        <w:numPr>
          <w:ilvl w:val="0"/>
          <w:numId w:val="10"/>
        </w:numPr>
        <w:spacing w:after="0" w:line="240" w:lineRule="auto"/>
        <w:contextualSpacing/>
        <w:jc w:val="both"/>
        <w:rPr>
          <w:rFonts w:asciiTheme="minorHAnsi" w:hAnsiTheme="minorHAnsi"/>
          <w:b/>
          <w:color w:val="auto"/>
        </w:rPr>
      </w:pPr>
      <w:r w:rsidRPr="00470600">
        <w:rPr>
          <w:rFonts w:asciiTheme="minorHAnsi" w:hAnsiTheme="minorHAnsi"/>
          <w:color w:val="auto"/>
        </w:rPr>
        <w:t>En el Anexo 1. Especificaciones técnicas equipos HP ARUBA:</w:t>
      </w:r>
    </w:p>
    <w:p w:rsidR="000F55AE" w:rsidRPr="00470600" w:rsidRDefault="000F55AE">
      <w:pPr>
        <w:spacing w:after="0" w:line="240" w:lineRule="auto"/>
        <w:ind w:left="720"/>
        <w:rPr>
          <w:rFonts w:asciiTheme="minorHAnsi" w:hAnsiTheme="minorHAnsi"/>
          <w:b/>
          <w:color w:val="auto"/>
        </w:rPr>
      </w:pPr>
    </w:p>
    <w:p w:rsidR="000F55AE" w:rsidRPr="00470600" w:rsidRDefault="005310C0">
      <w:pPr>
        <w:numPr>
          <w:ilvl w:val="0"/>
          <w:numId w:val="14"/>
        </w:numPr>
        <w:spacing w:after="0" w:line="240" w:lineRule="auto"/>
        <w:contextualSpacing/>
        <w:rPr>
          <w:rFonts w:asciiTheme="minorHAnsi" w:hAnsiTheme="minorHAnsi"/>
          <w:b/>
          <w:color w:val="auto"/>
        </w:rPr>
      </w:pPr>
      <w:r w:rsidRPr="00470600">
        <w:rPr>
          <w:rFonts w:asciiTheme="minorHAnsi" w:hAnsiTheme="minorHAnsi"/>
          <w:b/>
          <w:color w:val="auto"/>
        </w:rPr>
        <w:t xml:space="preserve">Access </w:t>
      </w:r>
      <w:proofErr w:type="spellStart"/>
      <w:r w:rsidRPr="00470600">
        <w:rPr>
          <w:rFonts w:asciiTheme="minorHAnsi" w:hAnsiTheme="minorHAnsi"/>
          <w:b/>
          <w:color w:val="auto"/>
        </w:rPr>
        <w:t>Points</w:t>
      </w:r>
      <w:proofErr w:type="spellEnd"/>
    </w:p>
    <w:p w:rsidR="000F55AE" w:rsidRPr="00470600" w:rsidRDefault="005310C0">
      <w:pPr>
        <w:numPr>
          <w:ilvl w:val="1"/>
          <w:numId w:val="14"/>
        </w:numPr>
        <w:spacing w:after="0" w:line="240" w:lineRule="auto"/>
        <w:jc w:val="both"/>
        <w:rPr>
          <w:rFonts w:asciiTheme="minorHAnsi" w:hAnsiTheme="minorHAnsi"/>
          <w:color w:val="auto"/>
        </w:rPr>
      </w:pPr>
      <w:r w:rsidRPr="00470600">
        <w:rPr>
          <w:rFonts w:asciiTheme="minorHAnsi" w:hAnsiTheme="minorHAnsi"/>
          <w:color w:val="auto"/>
        </w:rPr>
        <w:t xml:space="preserve">AP modelo 303H </w:t>
      </w:r>
      <w:proofErr w:type="spellStart"/>
      <w:r w:rsidRPr="00470600">
        <w:rPr>
          <w:rFonts w:asciiTheme="minorHAnsi" w:hAnsiTheme="minorHAnsi"/>
          <w:color w:val="auto"/>
        </w:rPr>
        <w:t>FIPs</w:t>
      </w:r>
      <w:proofErr w:type="spellEnd"/>
      <w:r w:rsidRPr="00470600">
        <w:rPr>
          <w:rFonts w:asciiTheme="minorHAnsi" w:hAnsiTheme="minorHAnsi"/>
          <w:color w:val="auto"/>
        </w:rPr>
        <w:t>. Solicit</w:t>
      </w:r>
      <w:r w:rsidRPr="00470600">
        <w:rPr>
          <w:rFonts w:asciiTheme="minorHAnsi" w:hAnsiTheme="minorHAnsi"/>
          <w:color w:val="auto"/>
        </w:rPr>
        <w:t>amos a la entidad no se requiera la versión del modelo 303H que cumpla con los estándares FIPS teniendo en cuenta que estos aplican para el gobierno de los Estados Unidos para la utilización por parte de todas sus agencias del gobierno no militares y por l</w:t>
      </w:r>
      <w:r w:rsidRPr="00470600">
        <w:rPr>
          <w:rFonts w:asciiTheme="minorHAnsi" w:hAnsiTheme="minorHAnsi"/>
          <w:color w:val="auto"/>
        </w:rPr>
        <w:t>os contratistas del gobierno. El modelo a solicitar para la región de Colombia es el AP303H-RW (JY678A).</w:t>
      </w:r>
    </w:p>
    <w:p w:rsidR="000F55AE" w:rsidRPr="00470600" w:rsidRDefault="000F55AE">
      <w:pPr>
        <w:spacing w:after="0" w:line="240" w:lineRule="auto"/>
        <w:jc w:val="both"/>
        <w:rPr>
          <w:rFonts w:asciiTheme="minorHAnsi" w:hAnsiTheme="minorHAnsi"/>
          <w:color w:val="auto"/>
        </w:rPr>
      </w:pPr>
    </w:p>
    <w:p w:rsidR="000F55AE" w:rsidRPr="00470600" w:rsidRDefault="00DF1502">
      <w:pPr>
        <w:spacing w:after="0" w:line="240" w:lineRule="auto"/>
        <w:jc w:val="both"/>
        <w:rPr>
          <w:rFonts w:asciiTheme="minorHAnsi" w:hAnsiTheme="minorHAnsi"/>
          <w:b/>
          <w:color w:val="auto"/>
          <w:u w:val="single"/>
        </w:rPr>
      </w:pPr>
      <w:r w:rsidRPr="00470600">
        <w:rPr>
          <w:rFonts w:asciiTheme="minorHAnsi" w:hAnsiTheme="minorHAnsi"/>
          <w:b/>
          <w:color w:val="auto"/>
        </w:rPr>
        <w:t>RESPUESTA:</w:t>
      </w:r>
      <w:r w:rsidR="005310C0" w:rsidRPr="00470600">
        <w:rPr>
          <w:rFonts w:asciiTheme="minorHAnsi" w:hAnsiTheme="minorHAnsi"/>
          <w:color w:val="auto"/>
        </w:rPr>
        <w:t xml:space="preserve"> </w:t>
      </w:r>
      <w:r w:rsidR="005310C0" w:rsidRPr="00470600">
        <w:rPr>
          <w:rFonts w:asciiTheme="minorHAnsi" w:hAnsiTheme="minorHAnsi"/>
          <w:b/>
          <w:color w:val="auto"/>
        </w:rPr>
        <w:t>Se acepta cambio de modelo de AP303H-RW a la referencia JY678A</w:t>
      </w:r>
    </w:p>
    <w:p w:rsidR="000F55AE" w:rsidRPr="00470600" w:rsidRDefault="000F55AE">
      <w:pPr>
        <w:spacing w:after="0" w:line="240" w:lineRule="auto"/>
        <w:ind w:left="1440"/>
        <w:rPr>
          <w:rFonts w:asciiTheme="minorHAnsi" w:hAnsiTheme="minorHAnsi"/>
          <w:b/>
          <w:color w:val="auto"/>
          <w:u w:val="single"/>
        </w:rPr>
      </w:pPr>
    </w:p>
    <w:p w:rsidR="000F55AE" w:rsidRPr="00470600" w:rsidRDefault="005310C0">
      <w:pPr>
        <w:numPr>
          <w:ilvl w:val="1"/>
          <w:numId w:val="14"/>
        </w:numPr>
        <w:spacing w:after="0" w:line="240" w:lineRule="auto"/>
        <w:jc w:val="both"/>
        <w:rPr>
          <w:rFonts w:asciiTheme="minorHAnsi" w:hAnsiTheme="minorHAnsi"/>
          <w:color w:val="auto"/>
        </w:rPr>
      </w:pPr>
      <w:r w:rsidRPr="00470600">
        <w:rPr>
          <w:rFonts w:asciiTheme="minorHAnsi" w:hAnsiTheme="minorHAnsi"/>
          <w:color w:val="auto"/>
        </w:rPr>
        <w:t xml:space="preserve">Con respecto al requerimiento de que los Access </w:t>
      </w:r>
      <w:proofErr w:type="spellStart"/>
      <w:r w:rsidRPr="00470600">
        <w:rPr>
          <w:rFonts w:asciiTheme="minorHAnsi" w:hAnsiTheme="minorHAnsi"/>
          <w:color w:val="auto"/>
        </w:rPr>
        <w:t>Points</w:t>
      </w:r>
      <w:proofErr w:type="spellEnd"/>
      <w:r w:rsidRPr="00470600">
        <w:rPr>
          <w:rFonts w:asciiTheme="minorHAnsi" w:hAnsiTheme="minorHAnsi"/>
          <w:color w:val="auto"/>
        </w:rPr>
        <w:t xml:space="preserve"> tengan 2 puertos Ethernet, solicitamos muy comedidamente que se acepten modelos de Access </w:t>
      </w:r>
      <w:proofErr w:type="spellStart"/>
      <w:r w:rsidRPr="00470600">
        <w:rPr>
          <w:rFonts w:asciiTheme="minorHAnsi" w:hAnsiTheme="minorHAnsi"/>
          <w:color w:val="auto"/>
        </w:rPr>
        <w:t>Points</w:t>
      </w:r>
      <w:proofErr w:type="spellEnd"/>
      <w:r w:rsidRPr="00470600">
        <w:rPr>
          <w:rFonts w:asciiTheme="minorHAnsi" w:hAnsiTheme="minorHAnsi"/>
          <w:color w:val="auto"/>
        </w:rPr>
        <w:t xml:space="preserve"> de un solo puerto con un desempeño igual o mayor a los Access </w:t>
      </w:r>
      <w:proofErr w:type="spellStart"/>
      <w:r w:rsidRPr="00470600">
        <w:rPr>
          <w:rFonts w:asciiTheme="minorHAnsi" w:hAnsiTheme="minorHAnsi"/>
          <w:color w:val="auto"/>
        </w:rPr>
        <w:t>Points</w:t>
      </w:r>
      <w:proofErr w:type="spellEnd"/>
      <w:r w:rsidRPr="00470600">
        <w:rPr>
          <w:rFonts w:asciiTheme="minorHAnsi" w:hAnsiTheme="minorHAnsi"/>
          <w:color w:val="auto"/>
        </w:rPr>
        <w:t xml:space="preserve"> Cisco AIR-AP1852I-A-K9, ya que esto</w:t>
      </w:r>
      <w:r w:rsidRPr="00470600">
        <w:rPr>
          <w:rFonts w:asciiTheme="minorHAnsi" w:hAnsiTheme="minorHAnsi"/>
          <w:color w:val="auto"/>
        </w:rPr>
        <w:t xml:space="preserve"> puedo reducir costos de cableado para la Universidad logrando el mismo o mejor desempeño en la red </w:t>
      </w:r>
      <w:proofErr w:type="spellStart"/>
      <w:r w:rsidRPr="00470600">
        <w:rPr>
          <w:rFonts w:asciiTheme="minorHAnsi" w:hAnsiTheme="minorHAnsi"/>
          <w:color w:val="auto"/>
        </w:rPr>
        <w:t>wifi</w:t>
      </w:r>
      <w:proofErr w:type="spellEnd"/>
      <w:r w:rsidRPr="00470600">
        <w:rPr>
          <w:rFonts w:asciiTheme="minorHAnsi" w:hAnsiTheme="minorHAnsi"/>
          <w:color w:val="auto"/>
        </w:rPr>
        <w:t>.  El modelo de equipo a solicitar es el Aruba AP315 (JW797A).</w:t>
      </w:r>
    </w:p>
    <w:p w:rsidR="000F55AE" w:rsidRPr="00470600" w:rsidRDefault="000F55AE">
      <w:pPr>
        <w:spacing w:after="0" w:line="240" w:lineRule="auto"/>
        <w:jc w:val="both"/>
        <w:rPr>
          <w:rFonts w:asciiTheme="minorHAnsi" w:hAnsiTheme="minorHAnsi"/>
          <w:color w:val="auto"/>
        </w:rPr>
      </w:pP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005310C0" w:rsidRPr="00470600">
        <w:rPr>
          <w:rFonts w:asciiTheme="minorHAnsi" w:hAnsiTheme="minorHAnsi"/>
          <w:b/>
          <w:color w:val="auto"/>
        </w:rPr>
        <w:t xml:space="preserve"> </w:t>
      </w:r>
      <w:r w:rsidR="005310C0" w:rsidRPr="00470600">
        <w:rPr>
          <w:rFonts w:asciiTheme="minorHAnsi" w:hAnsiTheme="minorHAnsi"/>
          <w:b/>
          <w:color w:val="auto"/>
        </w:rPr>
        <w:t>No se acepta el cambio, el dispositivo AP debe soportar LACP, como se solicita en la sección 1.5.2.1 fila 5 de la tabla, esto debido a que en el momento que se requiera se puede realizar la</w:t>
      </w:r>
      <w:r w:rsidR="005310C0" w:rsidRPr="00470600">
        <w:rPr>
          <w:rFonts w:asciiTheme="minorHAnsi" w:hAnsiTheme="minorHAnsi"/>
          <w:b/>
          <w:color w:val="auto"/>
          <w:u w:val="single"/>
        </w:rPr>
        <w:t xml:space="preserve"> </w:t>
      </w:r>
      <w:r w:rsidR="005310C0" w:rsidRPr="00470600">
        <w:rPr>
          <w:rFonts w:asciiTheme="minorHAnsi" w:hAnsiTheme="minorHAnsi"/>
          <w:b/>
          <w:color w:val="auto"/>
        </w:rPr>
        <w:t xml:space="preserve">configuración LACP y aumentar el ancho de banda entre el AP y el </w:t>
      </w:r>
      <w:proofErr w:type="spellStart"/>
      <w:r w:rsidR="005310C0" w:rsidRPr="00470600">
        <w:rPr>
          <w:rFonts w:asciiTheme="minorHAnsi" w:hAnsiTheme="minorHAnsi"/>
          <w:b/>
          <w:color w:val="auto"/>
        </w:rPr>
        <w:t>S</w:t>
      </w:r>
      <w:r w:rsidR="005310C0" w:rsidRPr="00470600">
        <w:rPr>
          <w:rFonts w:asciiTheme="minorHAnsi" w:hAnsiTheme="minorHAnsi"/>
          <w:b/>
          <w:color w:val="auto"/>
        </w:rPr>
        <w:t>witch</w:t>
      </w:r>
      <w:proofErr w:type="spellEnd"/>
      <w:r w:rsidR="005310C0" w:rsidRPr="00470600">
        <w:rPr>
          <w:rFonts w:asciiTheme="minorHAnsi" w:hAnsiTheme="minorHAnsi"/>
          <w:b/>
          <w:color w:val="auto"/>
        </w:rPr>
        <w:t>.</w:t>
      </w:r>
    </w:p>
    <w:p w:rsidR="000F55AE" w:rsidRPr="00470600" w:rsidRDefault="005310C0">
      <w:pPr>
        <w:spacing w:after="0" w:line="240" w:lineRule="auto"/>
        <w:ind w:left="1440"/>
        <w:jc w:val="both"/>
        <w:rPr>
          <w:rFonts w:asciiTheme="minorHAnsi" w:hAnsiTheme="minorHAnsi"/>
          <w:b/>
          <w:color w:val="auto"/>
          <w:u w:val="single"/>
        </w:rPr>
      </w:pPr>
      <w:r w:rsidRPr="00470600">
        <w:rPr>
          <w:rFonts w:asciiTheme="minorHAnsi" w:hAnsiTheme="minorHAnsi"/>
          <w:noProof/>
          <w:color w:val="auto"/>
        </w:rPr>
        <w:drawing>
          <wp:anchor distT="114300" distB="114300" distL="114300" distR="114300" simplePos="0" relativeHeight="251645952" behindDoc="0" locked="0" layoutInCell="1" hidden="0" allowOverlap="1">
            <wp:simplePos x="0" y="0"/>
            <wp:positionH relativeFrom="margin">
              <wp:posOffset>731520</wp:posOffset>
            </wp:positionH>
            <wp:positionV relativeFrom="paragraph">
              <wp:posOffset>0</wp:posOffset>
            </wp:positionV>
            <wp:extent cx="4344353" cy="2279126"/>
            <wp:effectExtent l="0" t="0" r="0" b="0"/>
            <wp:wrapSquare wrapText="bothSides" distT="114300" distB="114300" distL="114300" distR="114300"/>
            <wp:docPr id="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7"/>
                    <a:srcRect/>
                    <a:stretch>
                      <a:fillRect/>
                    </a:stretch>
                  </pic:blipFill>
                  <pic:spPr>
                    <a:xfrm>
                      <a:off x="0" y="0"/>
                      <a:ext cx="4344353" cy="2279126"/>
                    </a:xfrm>
                    <a:prstGeom prst="rect">
                      <a:avLst/>
                    </a:prstGeom>
                    <a:ln/>
                  </pic:spPr>
                </pic:pic>
              </a:graphicData>
            </a:graphic>
          </wp:anchor>
        </w:drawing>
      </w: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0F55AE">
      <w:pPr>
        <w:spacing w:after="0" w:line="240" w:lineRule="auto"/>
        <w:ind w:left="1440"/>
        <w:jc w:val="both"/>
        <w:rPr>
          <w:rFonts w:asciiTheme="minorHAnsi" w:hAnsiTheme="minorHAnsi"/>
          <w:color w:val="auto"/>
        </w:rPr>
      </w:pPr>
    </w:p>
    <w:p w:rsidR="000F55AE" w:rsidRPr="00470600" w:rsidRDefault="005310C0">
      <w:pPr>
        <w:numPr>
          <w:ilvl w:val="0"/>
          <w:numId w:val="14"/>
        </w:numPr>
        <w:spacing w:after="0" w:line="240" w:lineRule="auto"/>
        <w:contextualSpacing/>
        <w:rPr>
          <w:rFonts w:asciiTheme="minorHAnsi" w:hAnsiTheme="minorHAnsi"/>
          <w:b/>
          <w:color w:val="auto"/>
        </w:rPr>
      </w:pPr>
      <w:r w:rsidRPr="00470600">
        <w:rPr>
          <w:rFonts w:asciiTheme="minorHAnsi" w:hAnsiTheme="minorHAnsi"/>
          <w:b/>
          <w:color w:val="auto"/>
        </w:rPr>
        <w:t xml:space="preserve">Sistema de Gestión. </w:t>
      </w:r>
    </w:p>
    <w:p w:rsidR="000F55AE" w:rsidRPr="00470600" w:rsidRDefault="000F55AE">
      <w:pPr>
        <w:spacing w:after="0" w:line="240" w:lineRule="auto"/>
        <w:ind w:left="720"/>
        <w:jc w:val="both"/>
        <w:rPr>
          <w:rFonts w:asciiTheme="minorHAnsi" w:hAnsiTheme="minorHAnsi"/>
          <w:color w:val="auto"/>
        </w:rPr>
      </w:pPr>
    </w:p>
    <w:p w:rsidR="000F55AE" w:rsidRPr="00470600" w:rsidRDefault="005310C0">
      <w:pPr>
        <w:spacing w:after="0" w:line="240" w:lineRule="auto"/>
        <w:ind w:left="1080"/>
        <w:jc w:val="both"/>
        <w:rPr>
          <w:rFonts w:asciiTheme="minorHAnsi" w:hAnsiTheme="minorHAnsi"/>
          <w:color w:val="auto"/>
        </w:rPr>
      </w:pPr>
      <w:proofErr w:type="spellStart"/>
      <w:r w:rsidRPr="00470600">
        <w:rPr>
          <w:rFonts w:asciiTheme="minorHAnsi" w:hAnsiTheme="minorHAnsi"/>
          <w:color w:val="auto"/>
        </w:rPr>
        <w:t>Llicencias</w:t>
      </w:r>
      <w:proofErr w:type="spellEnd"/>
      <w:r w:rsidRPr="00470600">
        <w:rPr>
          <w:rFonts w:asciiTheme="minorHAnsi" w:hAnsiTheme="minorHAnsi"/>
          <w:color w:val="auto"/>
        </w:rPr>
        <w:t xml:space="preserve"> de </w:t>
      </w:r>
      <w:proofErr w:type="spellStart"/>
      <w:r w:rsidRPr="00470600">
        <w:rPr>
          <w:rFonts w:asciiTheme="minorHAnsi" w:hAnsiTheme="minorHAnsi"/>
          <w:color w:val="auto"/>
        </w:rPr>
        <w:t>Airwave</w:t>
      </w:r>
      <w:proofErr w:type="spellEnd"/>
      <w:r w:rsidRPr="00470600">
        <w:rPr>
          <w:rFonts w:asciiTheme="minorHAnsi" w:hAnsiTheme="minorHAnsi"/>
          <w:color w:val="auto"/>
        </w:rPr>
        <w:t xml:space="preserve"> por Subscripción. Se recomienda que su licenciamiento se haga en la modalidad de licenciamiento a perpetuidad con el fin de que la Universidad no tenga que hacer una nueva inversión con la nueva subscripción una vez se termine el terc</w:t>
      </w:r>
      <w:r w:rsidRPr="00470600">
        <w:rPr>
          <w:rFonts w:asciiTheme="minorHAnsi" w:hAnsiTheme="minorHAnsi"/>
          <w:color w:val="auto"/>
        </w:rPr>
        <w:t>er año.</w:t>
      </w:r>
    </w:p>
    <w:p w:rsidR="000F55AE" w:rsidRPr="00470600" w:rsidRDefault="000F55AE">
      <w:pPr>
        <w:spacing w:after="0" w:line="240" w:lineRule="auto"/>
        <w:jc w:val="both"/>
        <w:rPr>
          <w:rFonts w:asciiTheme="minorHAnsi" w:hAnsiTheme="minorHAnsi"/>
          <w:b/>
          <w:color w:val="auto"/>
          <w:u w:val="single"/>
        </w:rPr>
      </w:pP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005310C0" w:rsidRPr="00470600">
        <w:rPr>
          <w:rFonts w:asciiTheme="minorHAnsi" w:hAnsiTheme="minorHAnsi"/>
          <w:b/>
          <w:color w:val="auto"/>
        </w:rPr>
        <w:t xml:space="preserve"> Se acepta la recomendación, se solicitar</w:t>
      </w:r>
      <w:r w:rsidRPr="00470600">
        <w:rPr>
          <w:rFonts w:asciiTheme="minorHAnsi" w:hAnsiTheme="minorHAnsi"/>
          <w:b/>
          <w:color w:val="auto"/>
        </w:rPr>
        <w:t>á que todos los elementos de li</w:t>
      </w:r>
      <w:r w:rsidR="005310C0" w:rsidRPr="00470600">
        <w:rPr>
          <w:rFonts w:asciiTheme="minorHAnsi" w:hAnsiTheme="minorHAnsi"/>
          <w:b/>
          <w:color w:val="auto"/>
        </w:rPr>
        <w:t xml:space="preserve">cenciamientos para el sistema de gestión  </w:t>
      </w:r>
      <w:proofErr w:type="spellStart"/>
      <w:r w:rsidR="005310C0" w:rsidRPr="00470600">
        <w:rPr>
          <w:rFonts w:asciiTheme="minorHAnsi" w:hAnsiTheme="minorHAnsi"/>
          <w:b/>
          <w:color w:val="auto"/>
        </w:rPr>
        <w:t>Airwave</w:t>
      </w:r>
      <w:proofErr w:type="spellEnd"/>
      <w:r w:rsidR="005310C0" w:rsidRPr="00470600">
        <w:rPr>
          <w:rFonts w:asciiTheme="minorHAnsi" w:hAnsiTheme="minorHAnsi"/>
          <w:b/>
          <w:color w:val="auto"/>
        </w:rPr>
        <w:t xml:space="preserve">  se haga en modalidad de licenciamiento a perpetuidad</w:t>
      </w:r>
    </w:p>
    <w:p w:rsidR="000F55AE" w:rsidRPr="00470600" w:rsidRDefault="000F55AE">
      <w:pPr>
        <w:spacing w:after="0" w:line="240" w:lineRule="auto"/>
        <w:ind w:left="1080"/>
        <w:jc w:val="both"/>
        <w:rPr>
          <w:rFonts w:asciiTheme="minorHAnsi" w:hAnsiTheme="minorHAnsi"/>
          <w:color w:val="auto"/>
        </w:rPr>
      </w:pPr>
    </w:p>
    <w:p w:rsidR="000F55AE" w:rsidRPr="00470600" w:rsidRDefault="005310C0" w:rsidP="00470600">
      <w:pPr>
        <w:pStyle w:val="Prrafodelista"/>
        <w:numPr>
          <w:ilvl w:val="0"/>
          <w:numId w:val="10"/>
        </w:numPr>
        <w:rPr>
          <w:rFonts w:asciiTheme="minorHAnsi" w:hAnsiTheme="minorHAnsi"/>
          <w:color w:val="auto"/>
        </w:rPr>
      </w:pPr>
      <w:r w:rsidRPr="00470600">
        <w:rPr>
          <w:rFonts w:asciiTheme="minorHAnsi" w:hAnsiTheme="minorHAnsi"/>
          <w:color w:val="auto"/>
        </w:rPr>
        <w:t>Punto 2.1.3.7 los canales que presenten propuest</w:t>
      </w:r>
      <w:r w:rsidRPr="00470600">
        <w:rPr>
          <w:rFonts w:asciiTheme="minorHAnsi" w:hAnsiTheme="minorHAnsi"/>
          <w:color w:val="auto"/>
        </w:rPr>
        <w:t xml:space="preserve">as para la marca cisco deberán incluir los siguientes servicios: </w:t>
      </w:r>
    </w:p>
    <w:p w:rsidR="000F55AE" w:rsidRPr="00470600" w:rsidRDefault="005310C0">
      <w:pPr>
        <w:rPr>
          <w:rFonts w:asciiTheme="minorHAnsi" w:hAnsiTheme="minorHAnsi"/>
          <w:color w:val="auto"/>
        </w:rPr>
      </w:pPr>
      <w:r w:rsidRPr="00470600">
        <w:rPr>
          <w:rFonts w:asciiTheme="minorHAnsi" w:hAnsiTheme="minorHAnsi"/>
          <w:noProof/>
          <w:color w:val="auto"/>
        </w:rPr>
        <w:drawing>
          <wp:inline distT="0" distB="0" distL="0" distR="0">
            <wp:extent cx="5143846" cy="1006076"/>
            <wp:effectExtent l="0" t="0" r="0" b="0"/>
            <wp:docPr id="8" name="image29.jpg" descr="cid:image001.jpg@01D35E2C.BA788970"/>
            <wp:cNvGraphicFramePr/>
            <a:graphic xmlns:a="http://schemas.openxmlformats.org/drawingml/2006/main">
              <a:graphicData uri="http://schemas.openxmlformats.org/drawingml/2006/picture">
                <pic:pic xmlns:pic="http://schemas.openxmlformats.org/drawingml/2006/picture">
                  <pic:nvPicPr>
                    <pic:cNvPr id="0" name="image29.jpg" descr="cid:image001.jpg@01D35E2C.BA788970"/>
                    <pic:cNvPicPr preferRelativeResize="0"/>
                  </pic:nvPicPr>
                  <pic:blipFill>
                    <a:blip r:embed="rId8"/>
                    <a:srcRect/>
                    <a:stretch>
                      <a:fillRect/>
                    </a:stretch>
                  </pic:blipFill>
                  <pic:spPr>
                    <a:xfrm>
                      <a:off x="0" y="0"/>
                      <a:ext cx="5143846" cy="1006076"/>
                    </a:xfrm>
                    <a:prstGeom prst="rect">
                      <a:avLst/>
                    </a:prstGeom>
                    <a:ln/>
                  </pic:spPr>
                </pic:pic>
              </a:graphicData>
            </a:graphic>
          </wp:inline>
        </w:drawing>
      </w:r>
    </w:p>
    <w:p w:rsidR="000F55AE" w:rsidRPr="00470600" w:rsidRDefault="005310C0">
      <w:pPr>
        <w:rPr>
          <w:rFonts w:asciiTheme="minorHAnsi" w:hAnsiTheme="minorHAnsi"/>
          <w:color w:val="auto"/>
        </w:rPr>
      </w:pPr>
      <w:r w:rsidRPr="00470600">
        <w:rPr>
          <w:rFonts w:asciiTheme="minorHAnsi" w:hAnsiTheme="minorHAnsi"/>
          <w:color w:val="auto"/>
        </w:rPr>
        <w:t xml:space="preserve">Preguntas: </w:t>
      </w:r>
    </w:p>
    <w:p w:rsidR="000F55AE" w:rsidRPr="00470600" w:rsidRDefault="005310C0">
      <w:pPr>
        <w:numPr>
          <w:ilvl w:val="0"/>
          <w:numId w:val="12"/>
        </w:numPr>
        <w:spacing w:after="0" w:line="240" w:lineRule="auto"/>
        <w:contextualSpacing/>
        <w:rPr>
          <w:rFonts w:asciiTheme="minorHAnsi" w:hAnsiTheme="minorHAnsi"/>
          <w:color w:val="auto"/>
        </w:rPr>
      </w:pPr>
      <w:r w:rsidRPr="00470600">
        <w:rPr>
          <w:rFonts w:asciiTheme="minorHAnsi" w:hAnsiTheme="minorHAnsi"/>
          <w:color w:val="auto"/>
        </w:rPr>
        <w:t>Las cantidades solicitadas (4) en cada ítem,  hacen referencia a servicios especializados por horas o cursos Cisco para cuatro (4) personas  de la UTP?</w:t>
      </w:r>
    </w:p>
    <w:p w:rsidR="000F55AE" w:rsidRPr="00470600" w:rsidRDefault="005310C0">
      <w:pPr>
        <w:spacing w:after="0" w:line="240" w:lineRule="auto"/>
        <w:rPr>
          <w:rFonts w:asciiTheme="minorHAnsi" w:hAnsiTheme="minorHAnsi"/>
          <w:color w:val="auto"/>
        </w:rPr>
      </w:pPr>
      <w:r w:rsidRPr="00470600">
        <w:rPr>
          <w:rFonts w:asciiTheme="minorHAnsi" w:hAnsiTheme="minorHAnsi"/>
          <w:color w:val="auto"/>
        </w:rPr>
        <w:tab/>
      </w: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Hace referencia a</w:t>
      </w:r>
      <w:r w:rsidR="005310C0" w:rsidRPr="00470600">
        <w:rPr>
          <w:rFonts w:asciiTheme="minorHAnsi" w:hAnsiTheme="minorHAnsi"/>
          <w:b/>
          <w:color w:val="auto"/>
        </w:rPr>
        <w:t xml:space="preserve"> cursos Cisco para 4 personas.</w:t>
      </w:r>
    </w:p>
    <w:p w:rsidR="000F55AE" w:rsidRPr="00470600" w:rsidRDefault="000F55AE">
      <w:pPr>
        <w:spacing w:after="0" w:line="240" w:lineRule="auto"/>
        <w:rPr>
          <w:rFonts w:asciiTheme="minorHAnsi" w:hAnsiTheme="minorHAnsi"/>
          <w:b/>
          <w:color w:val="auto"/>
          <w:u w:val="single"/>
        </w:rPr>
      </w:pPr>
    </w:p>
    <w:p w:rsidR="000F55AE" w:rsidRPr="00470600" w:rsidRDefault="005310C0">
      <w:pPr>
        <w:numPr>
          <w:ilvl w:val="0"/>
          <w:numId w:val="12"/>
        </w:numPr>
        <w:spacing w:after="0" w:line="240" w:lineRule="auto"/>
        <w:contextualSpacing/>
        <w:rPr>
          <w:rFonts w:asciiTheme="minorHAnsi" w:hAnsiTheme="minorHAnsi"/>
          <w:color w:val="auto"/>
        </w:rPr>
      </w:pPr>
      <w:r w:rsidRPr="00470600">
        <w:rPr>
          <w:rFonts w:asciiTheme="minorHAnsi" w:hAnsiTheme="minorHAnsi"/>
          <w:color w:val="auto"/>
        </w:rPr>
        <w:t xml:space="preserve">En el caso de ser para el grupo de TI de la UTP por favor aclarar la forma de consumir estos cursos, lo cual pueden ser remotamente por </w:t>
      </w:r>
      <w:proofErr w:type="spellStart"/>
      <w:r w:rsidRPr="00470600">
        <w:rPr>
          <w:rFonts w:asciiTheme="minorHAnsi" w:hAnsiTheme="minorHAnsi"/>
          <w:color w:val="auto"/>
        </w:rPr>
        <w:t>Webex</w:t>
      </w:r>
      <w:proofErr w:type="spellEnd"/>
      <w:r w:rsidRPr="00470600">
        <w:rPr>
          <w:rFonts w:asciiTheme="minorHAnsi" w:hAnsiTheme="minorHAnsi"/>
          <w:color w:val="auto"/>
        </w:rPr>
        <w:t xml:space="preserve"> o presencial. </w:t>
      </w:r>
    </w:p>
    <w:p w:rsidR="000F55AE" w:rsidRPr="00470600" w:rsidRDefault="005310C0">
      <w:pPr>
        <w:spacing w:after="0" w:line="240" w:lineRule="auto"/>
        <w:rPr>
          <w:rFonts w:asciiTheme="minorHAnsi" w:hAnsiTheme="minorHAnsi"/>
          <w:color w:val="auto"/>
        </w:rPr>
      </w:pPr>
      <w:r w:rsidRPr="00470600">
        <w:rPr>
          <w:rFonts w:asciiTheme="minorHAnsi" w:hAnsiTheme="minorHAnsi"/>
          <w:color w:val="auto"/>
        </w:rPr>
        <w:tab/>
      </w: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Los cursos se deben dictar de forma presencial en la ciudad </w:t>
      </w:r>
      <w:r w:rsidR="005310C0" w:rsidRPr="00470600">
        <w:rPr>
          <w:rFonts w:asciiTheme="minorHAnsi" w:hAnsiTheme="minorHAnsi"/>
          <w:b/>
          <w:color w:val="auto"/>
        </w:rPr>
        <w:t>de Pereira.</w:t>
      </w:r>
    </w:p>
    <w:p w:rsidR="000F55AE" w:rsidRPr="00470600" w:rsidRDefault="000F55AE">
      <w:pPr>
        <w:spacing w:after="0" w:line="240" w:lineRule="auto"/>
        <w:ind w:left="720"/>
        <w:rPr>
          <w:rFonts w:asciiTheme="minorHAnsi" w:hAnsiTheme="minorHAnsi"/>
          <w:color w:val="auto"/>
        </w:rPr>
      </w:pPr>
    </w:p>
    <w:p w:rsidR="000F55AE" w:rsidRPr="00470600" w:rsidRDefault="005310C0" w:rsidP="00470600">
      <w:pPr>
        <w:pStyle w:val="Prrafodelista"/>
        <w:numPr>
          <w:ilvl w:val="0"/>
          <w:numId w:val="10"/>
        </w:numPr>
        <w:rPr>
          <w:rFonts w:asciiTheme="minorHAnsi" w:hAnsiTheme="minorHAnsi"/>
          <w:color w:val="auto"/>
        </w:rPr>
      </w:pPr>
      <w:r w:rsidRPr="00470600">
        <w:rPr>
          <w:rFonts w:asciiTheme="minorHAnsi" w:hAnsiTheme="minorHAnsi"/>
          <w:color w:val="auto"/>
        </w:rPr>
        <w:t xml:space="preserve"> Punto 1.5.2 Condiciones técnicas de los elementos de software y hardware ofrecidos.</w:t>
      </w:r>
    </w:p>
    <w:p w:rsidR="000F55AE" w:rsidRPr="00470600" w:rsidRDefault="005310C0">
      <w:pPr>
        <w:rPr>
          <w:rFonts w:asciiTheme="minorHAnsi" w:hAnsiTheme="minorHAnsi"/>
          <w:color w:val="auto"/>
        </w:rPr>
      </w:pPr>
      <w:r w:rsidRPr="00470600">
        <w:rPr>
          <w:rFonts w:asciiTheme="minorHAnsi" w:hAnsiTheme="minorHAnsi"/>
          <w:noProof/>
          <w:color w:val="auto"/>
        </w:rPr>
        <w:lastRenderedPageBreak/>
        <w:drawing>
          <wp:inline distT="0" distB="0" distL="0" distR="0">
            <wp:extent cx="5206021" cy="1492585"/>
            <wp:effectExtent l="0" t="0" r="0" b="0"/>
            <wp:docPr id="11" name="image32.jpg" descr="cid:image002.jpg@01D35E2C.BA788970"/>
            <wp:cNvGraphicFramePr/>
            <a:graphic xmlns:a="http://schemas.openxmlformats.org/drawingml/2006/main">
              <a:graphicData uri="http://schemas.openxmlformats.org/drawingml/2006/picture">
                <pic:pic xmlns:pic="http://schemas.openxmlformats.org/drawingml/2006/picture">
                  <pic:nvPicPr>
                    <pic:cNvPr id="0" name="image32.jpg" descr="cid:image002.jpg@01D35E2C.BA788970"/>
                    <pic:cNvPicPr preferRelativeResize="0"/>
                  </pic:nvPicPr>
                  <pic:blipFill>
                    <a:blip r:embed="rId9"/>
                    <a:srcRect/>
                    <a:stretch>
                      <a:fillRect/>
                    </a:stretch>
                  </pic:blipFill>
                  <pic:spPr>
                    <a:xfrm>
                      <a:off x="0" y="0"/>
                      <a:ext cx="5206021" cy="1492585"/>
                    </a:xfrm>
                    <a:prstGeom prst="rect">
                      <a:avLst/>
                    </a:prstGeom>
                    <a:ln/>
                  </pic:spPr>
                </pic:pic>
              </a:graphicData>
            </a:graphic>
          </wp:inline>
        </w:drawing>
      </w:r>
    </w:p>
    <w:p w:rsidR="000F55AE" w:rsidRPr="00470600" w:rsidRDefault="005310C0">
      <w:pPr>
        <w:rPr>
          <w:rFonts w:asciiTheme="minorHAnsi" w:hAnsiTheme="minorHAnsi"/>
          <w:color w:val="auto"/>
        </w:rPr>
      </w:pPr>
      <w:r w:rsidRPr="00470600">
        <w:rPr>
          <w:rFonts w:asciiTheme="minorHAnsi" w:hAnsiTheme="minorHAnsi"/>
          <w:color w:val="auto"/>
        </w:rPr>
        <w:t xml:space="preserve">Preguntas: </w:t>
      </w:r>
    </w:p>
    <w:p w:rsidR="000F55AE" w:rsidRPr="00470600" w:rsidRDefault="005310C0">
      <w:pPr>
        <w:rPr>
          <w:rFonts w:asciiTheme="minorHAnsi" w:hAnsiTheme="minorHAnsi"/>
          <w:color w:val="auto"/>
        </w:rPr>
      </w:pPr>
      <w:r w:rsidRPr="00470600">
        <w:rPr>
          <w:rFonts w:asciiTheme="minorHAnsi" w:hAnsiTheme="minorHAnsi"/>
          <w:color w:val="auto"/>
        </w:rPr>
        <w:t>a- Con respecto a los servicios de garantía de por vida (</w:t>
      </w:r>
      <w:proofErr w:type="spellStart"/>
      <w:r w:rsidRPr="00470600">
        <w:rPr>
          <w:rFonts w:asciiTheme="minorHAnsi" w:hAnsiTheme="minorHAnsi"/>
          <w:color w:val="auto"/>
        </w:rPr>
        <w:t>lifetime</w:t>
      </w:r>
      <w:proofErr w:type="spellEnd"/>
      <w:r w:rsidRPr="00470600">
        <w:rPr>
          <w:rFonts w:asciiTheme="minorHAnsi" w:hAnsiTheme="minorHAnsi"/>
          <w:color w:val="auto"/>
        </w:rPr>
        <w:t xml:space="preserve">) directamente con fábrica, ¿a </w:t>
      </w:r>
      <w:proofErr w:type="spellStart"/>
      <w:r w:rsidRPr="00470600">
        <w:rPr>
          <w:rFonts w:asciiTheme="minorHAnsi" w:hAnsiTheme="minorHAnsi"/>
          <w:color w:val="auto"/>
        </w:rPr>
        <w:t>que</w:t>
      </w:r>
      <w:proofErr w:type="spellEnd"/>
      <w:r w:rsidRPr="00470600">
        <w:rPr>
          <w:rFonts w:asciiTheme="minorHAnsi" w:hAnsiTheme="minorHAnsi"/>
          <w:color w:val="auto"/>
        </w:rPr>
        <w:t xml:space="preserve"> elemento se refieren y  el nivel de servic</w:t>
      </w:r>
      <w:r w:rsidRPr="00470600">
        <w:rPr>
          <w:rFonts w:asciiTheme="minorHAnsi" w:hAnsiTheme="minorHAnsi"/>
          <w:color w:val="auto"/>
        </w:rPr>
        <w:t>io que la UTP espera con este requerimiento</w:t>
      </w:r>
      <w:proofErr w:type="gramStart"/>
      <w:r w:rsidRPr="00470600">
        <w:rPr>
          <w:rFonts w:asciiTheme="minorHAnsi" w:hAnsiTheme="minorHAnsi"/>
          <w:color w:val="auto"/>
        </w:rPr>
        <w:t>?.</w:t>
      </w:r>
      <w:proofErr w:type="gramEnd"/>
      <w:r w:rsidRPr="00470600">
        <w:rPr>
          <w:rFonts w:asciiTheme="minorHAnsi" w:hAnsiTheme="minorHAnsi"/>
          <w:color w:val="auto"/>
        </w:rPr>
        <w:t xml:space="preserve"> </w:t>
      </w:r>
    </w:p>
    <w:p w:rsidR="000F55AE" w:rsidRPr="00470600" w:rsidRDefault="005310C0">
      <w:pPr>
        <w:rPr>
          <w:rFonts w:asciiTheme="minorHAnsi" w:hAnsiTheme="minorHAnsi"/>
          <w:color w:val="auto"/>
        </w:rPr>
      </w:pPr>
      <w:r w:rsidRPr="00470600">
        <w:rPr>
          <w:rFonts w:asciiTheme="minorHAnsi" w:hAnsiTheme="minorHAnsi"/>
          <w:color w:val="auto"/>
        </w:rPr>
        <w:t>Nota: Los  productos cisco  </w:t>
      </w:r>
      <w:proofErr w:type="spellStart"/>
      <w:r w:rsidRPr="00470600">
        <w:rPr>
          <w:rFonts w:asciiTheme="minorHAnsi" w:hAnsiTheme="minorHAnsi"/>
          <w:color w:val="auto"/>
        </w:rPr>
        <w:t>switch</w:t>
      </w:r>
      <w:proofErr w:type="spellEnd"/>
      <w:r w:rsidRPr="00470600">
        <w:rPr>
          <w:rFonts w:asciiTheme="minorHAnsi" w:hAnsiTheme="minorHAnsi"/>
          <w:color w:val="auto"/>
        </w:rPr>
        <w:t xml:space="preserve"> de borde, Access </w:t>
      </w:r>
      <w:proofErr w:type="spellStart"/>
      <w:r w:rsidRPr="00470600">
        <w:rPr>
          <w:rFonts w:asciiTheme="minorHAnsi" w:hAnsiTheme="minorHAnsi"/>
          <w:color w:val="auto"/>
        </w:rPr>
        <w:t>point</w:t>
      </w:r>
      <w:proofErr w:type="spellEnd"/>
      <w:r w:rsidRPr="00470600">
        <w:rPr>
          <w:rFonts w:asciiTheme="minorHAnsi" w:hAnsiTheme="minorHAnsi"/>
          <w:color w:val="auto"/>
        </w:rPr>
        <w:t xml:space="preserve">, software, tienen límites de tiempo de soporte (después de fin de vida pueden ser soportados con un límite de hasta 5 años con contrato </w:t>
      </w:r>
      <w:proofErr w:type="spellStart"/>
      <w:r w:rsidRPr="00470600">
        <w:rPr>
          <w:rFonts w:asciiTheme="minorHAnsi" w:hAnsiTheme="minorHAnsi"/>
          <w:color w:val="auto"/>
        </w:rPr>
        <w:t>smartnet</w:t>
      </w:r>
      <w:proofErr w:type="spellEnd"/>
      <w:r w:rsidRPr="00470600">
        <w:rPr>
          <w:rFonts w:asciiTheme="minorHAnsi" w:hAnsiTheme="minorHAnsi"/>
          <w:color w:val="auto"/>
        </w:rPr>
        <w:t xml:space="preserve"> en el </w:t>
      </w:r>
      <w:r w:rsidRPr="00470600">
        <w:rPr>
          <w:rFonts w:asciiTheme="minorHAnsi" w:hAnsiTheme="minorHAnsi"/>
          <w:color w:val="auto"/>
        </w:rPr>
        <w:t>caso de cisco), venta (</w:t>
      </w:r>
      <w:proofErr w:type="spellStart"/>
      <w:r w:rsidRPr="00470600">
        <w:rPr>
          <w:rFonts w:asciiTheme="minorHAnsi" w:hAnsiTheme="minorHAnsi"/>
          <w:color w:val="auto"/>
        </w:rPr>
        <w:t>end</w:t>
      </w:r>
      <w:proofErr w:type="spellEnd"/>
      <w:r w:rsidRPr="00470600">
        <w:rPr>
          <w:rFonts w:asciiTheme="minorHAnsi" w:hAnsiTheme="minorHAnsi"/>
          <w:color w:val="auto"/>
        </w:rPr>
        <w:t xml:space="preserve"> of sale), vida (</w:t>
      </w:r>
      <w:proofErr w:type="spellStart"/>
      <w:r w:rsidRPr="00470600">
        <w:rPr>
          <w:rFonts w:asciiTheme="minorHAnsi" w:hAnsiTheme="minorHAnsi"/>
          <w:color w:val="auto"/>
        </w:rPr>
        <w:t>end</w:t>
      </w:r>
      <w:proofErr w:type="spellEnd"/>
      <w:r w:rsidRPr="00470600">
        <w:rPr>
          <w:rFonts w:asciiTheme="minorHAnsi" w:hAnsiTheme="minorHAnsi"/>
          <w:color w:val="auto"/>
        </w:rPr>
        <w:t xml:space="preserve"> of </w:t>
      </w:r>
      <w:proofErr w:type="spellStart"/>
      <w:r w:rsidRPr="00470600">
        <w:rPr>
          <w:rFonts w:asciiTheme="minorHAnsi" w:hAnsiTheme="minorHAnsi"/>
          <w:color w:val="auto"/>
        </w:rPr>
        <w:t>life</w:t>
      </w:r>
      <w:proofErr w:type="spellEnd"/>
      <w:r w:rsidRPr="00470600">
        <w:rPr>
          <w:rFonts w:asciiTheme="minorHAnsi" w:hAnsiTheme="minorHAnsi"/>
          <w:color w:val="auto"/>
        </w:rPr>
        <w:t xml:space="preserve">) </w:t>
      </w:r>
    </w:p>
    <w:p w:rsidR="000F55AE" w:rsidRPr="00470600" w:rsidRDefault="00DF1502">
      <w:pPr>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Hace referencia a los </w:t>
      </w:r>
      <w:proofErr w:type="spellStart"/>
      <w:r w:rsidR="005310C0" w:rsidRPr="00470600">
        <w:rPr>
          <w:rFonts w:asciiTheme="minorHAnsi" w:hAnsiTheme="minorHAnsi"/>
          <w:b/>
          <w:color w:val="auto"/>
        </w:rPr>
        <w:t>switch</w:t>
      </w:r>
      <w:proofErr w:type="spellEnd"/>
      <w:r w:rsidR="005310C0" w:rsidRPr="00470600">
        <w:rPr>
          <w:rFonts w:asciiTheme="minorHAnsi" w:hAnsiTheme="minorHAnsi"/>
          <w:b/>
          <w:color w:val="auto"/>
        </w:rPr>
        <w:t xml:space="preserve">, </w:t>
      </w:r>
      <w:proofErr w:type="spellStart"/>
      <w:r w:rsidR="005310C0" w:rsidRPr="00470600">
        <w:rPr>
          <w:rFonts w:asciiTheme="minorHAnsi" w:hAnsiTheme="minorHAnsi"/>
          <w:b/>
          <w:color w:val="auto"/>
        </w:rPr>
        <w:t>AP’s</w:t>
      </w:r>
      <w:proofErr w:type="spellEnd"/>
      <w:r w:rsidR="005310C0" w:rsidRPr="00470600">
        <w:rPr>
          <w:rFonts w:asciiTheme="minorHAnsi" w:hAnsiTheme="minorHAnsi"/>
          <w:b/>
          <w:color w:val="auto"/>
        </w:rPr>
        <w:t xml:space="preserve"> y software de gestión  con nivel de servicio 8x5xNBD</w:t>
      </w:r>
    </w:p>
    <w:p w:rsidR="000F55AE" w:rsidRPr="00470600" w:rsidRDefault="00470600" w:rsidP="00470600">
      <w:pPr>
        <w:rPr>
          <w:rFonts w:asciiTheme="minorHAnsi" w:hAnsiTheme="minorHAnsi"/>
          <w:color w:val="auto"/>
        </w:rPr>
      </w:pPr>
      <w:proofErr w:type="gramStart"/>
      <w:r w:rsidRPr="00470600">
        <w:rPr>
          <w:rFonts w:asciiTheme="minorHAnsi" w:hAnsiTheme="minorHAnsi"/>
          <w:color w:val="auto"/>
        </w:rPr>
        <w:t>9.</w:t>
      </w:r>
      <w:r w:rsidR="005310C0" w:rsidRPr="00470600">
        <w:rPr>
          <w:rFonts w:asciiTheme="minorHAnsi" w:hAnsiTheme="minorHAnsi"/>
          <w:color w:val="auto"/>
        </w:rPr>
        <w:t>Punto</w:t>
      </w:r>
      <w:proofErr w:type="gramEnd"/>
      <w:r w:rsidR="005310C0" w:rsidRPr="00470600">
        <w:rPr>
          <w:rFonts w:asciiTheme="minorHAnsi" w:hAnsiTheme="minorHAnsi"/>
          <w:color w:val="auto"/>
        </w:rPr>
        <w:t xml:space="preserve"> 2.1.3.8 Para el </w:t>
      </w:r>
      <w:proofErr w:type="spellStart"/>
      <w:r w:rsidR="005310C0" w:rsidRPr="00470600">
        <w:rPr>
          <w:rFonts w:asciiTheme="minorHAnsi" w:hAnsiTheme="minorHAnsi"/>
          <w:color w:val="auto"/>
        </w:rPr>
        <w:t>subitem</w:t>
      </w:r>
      <w:proofErr w:type="spellEnd"/>
      <w:r w:rsidR="005310C0" w:rsidRPr="00470600">
        <w:rPr>
          <w:rFonts w:asciiTheme="minorHAnsi" w:hAnsiTheme="minorHAnsi"/>
          <w:color w:val="auto"/>
        </w:rPr>
        <w:t xml:space="preserve"> de dispositivos inalámbricos los proponentes que participen con la marca </w:t>
      </w:r>
      <w:r w:rsidR="005310C0" w:rsidRPr="00470600">
        <w:rPr>
          <w:rFonts w:asciiTheme="minorHAnsi" w:hAnsiTheme="minorHAnsi"/>
          <w:color w:val="auto"/>
        </w:rPr>
        <w:t xml:space="preserve">CISCO, deberán incluir. </w:t>
      </w:r>
    </w:p>
    <w:p w:rsidR="000F55AE" w:rsidRPr="00470600" w:rsidRDefault="005310C0">
      <w:pPr>
        <w:rPr>
          <w:rFonts w:asciiTheme="minorHAnsi" w:hAnsiTheme="minorHAnsi"/>
          <w:color w:val="auto"/>
        </w:rPr>
      </w:pPr>
      <w:r w:rsidRPr="00470600">
        <w:rPr>
          <w:rFonts w:asciiTheme="minorHAnsi" w:hAnsiTheme="minorHAnsi"/>
          <w:noProof/>
          <w:color w:val="auto"/>
        </w:rPr>
        <w:drawing>
          <wp:inline distT="0" distB="0" distL="0" distR="0">
            <wp:extent cx="6000750" cy="2819400"/>
            <wp:effectExtent l="0" t="0" r="0" b="0"/>
            <wp:docPr id="9" name="image30.jpg" descr="cid:image004.jpg@01D35E2C.BA788970"/>
            <wp:cNvGraphicFramePr/>
            <a:graphic xmlns:a="http://schemas.openxmlformats.org/drawingml/2006/main">
              <a:graphicData uri="http://schemas.openxmlformats.org/drawingml/2006/picture">
                <pic:pic xmlns:pic="http://schemas.openxmlformats.org/drawingml/2006/picture">
                  <pic:nvPicPr>
                    <pic:cNvPr id="0" name="image30.jpg" descr="cid:image004.jpg@01D35E2C.BA788970"/>
                    <pic:cNvPicPr preferRelativeResize="0"/>
                  </pic:nvPicPr>
                  <pic:blipFill>
                    <a:blip r:embed="rId10"/>
                    <a:srcRect/>
                    <a:stretch>
                      <a:fillRect/>
                    </a:stretch>
                  </pic:blipFill>
                  <pic:spPr>
                    <a:xfrm>
                      <a:off x="0" y="0"/>
                      <a:ext cx="6000750" cy="2819400"/>
                    </a:xfrm>
                    <a:prstGeom prst="rect">
                      <a:avLst/>
                    </a:prstGeom>
                    <a:ln/>
                  </pic:spPr>
                </pic:pic>
              </a:graphicData>
            </a:graphic>
          </wp:inline>
        </w:drawing>
      </w:r>
    </w:p>
    <w:p w:rsidR="000F55AE" w:rsidRPr="00470600" w:rsidRDefault="005310C0">
      <w:pPr>
        <w:rPr>
          <w:rFonts w:asciiTheme="minorHAnsi" w:hAnsiTheme="minorHAnsi"/>
          <w:color w:val="auto"/>
        </w:rPr>
      </w:pPr>
      <w:r w:rsidRPr="00470600">
        <w:rPr>
          <w:rFonts w:asciiTheme="minorHAnsi" w:hAnsiTheme="minorHAnsi"/>
          <w:noProof/>
          <w:color w:val="auto"/>
        </w:rPr>
        <w:lastRenderedPageBreak/>
        <w:drawing>
          <wp:inline distT="0" distB="0" distL="0" distR="0">
            <wp:extent cx="5838825" cy="3714750"/>
            <wp:effectExtent l="0" t="0" r="0" b="0"/>
            <wp:docPr id="13" name="image34.jpg" descr="cid:image009.jpg@01D35E2C.BA788970"/>
            <wp:cNvGraphicFramePr/>
            <a:graphic xmlns:a="http://schemas.openxmlformats.org/drawingml/2006/main">
              <a:graphicData uri="http://schemas.openxmlformats.org/drawingml/2006/picture">
                <pic:pic xmlns:pic="http://schemas.openxmlformats.org/drawingml/2006/picture">
                  <pic:nvPicPr>
                    <pic:cNvPr id="0" name="image34.jpg" descr="cid:image009.jpg@01D35E2C.BA788970"/>
                    <pic:cNvPicPr preferRelativeResize="0"/>
                  </pic:nvPicPr>
                  <pic:blipFill>
                    <a:blip r:embed="rId11"/>
                    <a:srcRect/>
                    <a:stretch>
                      <a:fillRect/>
                    </a:stretch>
                  </pic:blipFill>
                  <pic:spPr>
                    <a:xfrm>
                      <a:off x="0" y="0"/>
                      <a:ext cx="5838825" cy="3714750"/>
                    </a:xfrm>
                    <a:prstGeom prst="rect">
                      <a:avLst/>
                    </a:prstGeom>
                    <a:ln/>
                  </pic:spPr>
                </pic:pic>
              </a:graphicData>
            </a:graphic>
          </wp:inline>
        </w:drawing>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noProof/>
          <w:color w:val="auto"/>
        </w:rPr>
        <w:drawing>
          <wp:inline distT="0" distB="0" distL="0" distR="0">
            <wp:extent cx="6000750" cy="2733675"/>
            <wp:effectExtent l="0" t="0" r="0" b="0"/>
            <wp:docPr id="12" name="image33.jpg" descr="cid:image017.jpg@01D35E2C.BA788970"/>
            <wp:cNvGraphicFramePr/>
            <a:graphic xmlns:a="http://schemas.openxmlformats.org/drawingml/2006/main">
              <a:graphicData uri="http://schemas.openxmlformats.org/drawingml/2006/picture">
                <pic:pic xmlns:pic="http://schemas.openxmlformats.org/drawingml/2006/picture">
                  <pic:nvPicPr>
                    <pic:cNvPr id="0" name="image33.jpg" descr="cid:image017.jpg@01D35E2C.BA788970"/>
                    <pic:cNvPicPr preferRelativeResize="0"/>
                  </pic:nvPicPr>
                  <pic:blipFill>
                    <a:blip r:embed="rId12"/>
                    <a:srcRect/>
                    <a:stretch>
                      <a:fillRect/>
                    </a:stretch>
                  </pic:blipFill>
                  <pic:spPr>
                    <a:xfrm>
                      <a:off x="0" y="0"/>
                      <a:ext cx="6000750" cy="2733675"/>
                    </a:xfrm>
                    <a:prstGeom prst="rect">
                      <a:avLst/>
                    </a:prstGeom>
                    <a:ln/>
                  </pic:spPr>
                </pic:pic>
              </a:graphicData>
            </a:graphic>
          </wp:inline>
        </w:drawing>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color w:val="auto"/>
        </w:rPr>
        <w:t xml:space="preserve">Preguntas: </w:t>
      </w:r>
    </w:p>
    <w:p w:rsidR="000F55AE" w:rsidRPr="00470600" w:rsidRDefault="005310C0">
      <w:pPr>
        <w:rPr>
          <w:rFonts w:asciiTheme="minorHAnsi" w:hAnsiTheme="minorHAnsi"/>
          <w:color w:val="auto"/>
        </w:rPr>
      </w:pPr>
      <w:r w:rsidRPr="00470600">
        <w:rPr>
          <w:rFonts w:asciiTheme="minorHAnsi" w:hAnsiTheme="minorHAnsi"/>
          <w:color w:val="auto"/>
        </w:rPr>
        <w:t xml:space="preserve">a- En la tabla  inicial hacen referencia a la adquisición de licencias de Cisco </w:t>
      </w:r>
      <w:proofErr w:type="spellStart"/>
      <w:r w:rsidRPr="00470600">
        <w:rPr>
          <w:rFonts w:asciiTheme="minorHAnsi" w:hAnsiTheme="minorHAnsi"/>
          <w:color w:val="auto"/>
        </w:rPr>
        <w:t>One</w:t>
      </w:r>
      <w:proofErr w:type="spellEnd"/>
      <w:r w:rsidRPr="00470600">
        <w:rPr>
          <w:rFonts w:asciiTheme="minorHAnsi" w:hAnsiTheme="minorHAnsi"/>
          <w:color w:val="auto"/>
        </w:rPr>
        <w:t xml:space="preserve"> para </w:t>
      </w:r>
      <w:proofErr w:type="gramStart"/>
      <w:r w:rsidRPr="00470600">
        <w:rPr>
          <w:rFonts w:asciiTheme="minorHAnsi" w:hAnsiTheme="minorHAnsi"/>
          <w:color w:val="auto"/>
        </w:rPr>
        <w:t>las base instalada</w:t>
      </w:r>
      <w:proofErr w:type="gramEnd"/>
      <w:r w:rsidRPr="00470600">
        <w:rPr>
          <w:rFonts w:asciiTheme="minorHAnsi" w:hAnsiTheme="minorHAnsi"/>
          <w:color w:val="auto"/>
        </w:rPr>
        <w:t xml:space="preserve"> de los AP modelo  1831i, comprando 20 actualización de licencias; con referencia a lo anterior: </w:t>
      </w:r>
    </w:p>
    <w:p w:rsidR="000F55AE" w:rsidRPr="00470600" w:rsidRDefault="005310C0">
      <w:pPr>
        <w:numPr>
          <w:ilvl w:val="0"/>
          <w:numId w:val="11"/>
        </w:numPr>
        <w:spacing w:after="0" w:line="240" w:lineRule="auto"/>
        <w:rPr>
          <w:rFonts w:asciiTheme="minorHAnsi" w:hAnsiTheme="minorHAnsi"/>
          <w:color w:val="auto"/>
        </w:rPr>
      </w:pPr>
      <w:r w:rsidRPr="00470600">
        <w:rPr>
          <w:rFonts w:asciiTheme="minorHAnsi" w:hAnsiTheme="minorHAnsi"/>
          <w:color w:val="auto"/>
        </w:rPr>
        <w:lastRenderedPageBreak/>
        <w:t xml:space="preserve">Se debe tener en cuenta que la Wireless </w:t>
      </w:r>
      <w:proofErr w:type="spellStart"/>
      <w:r w:rsidRPr="00470600">
        <w:rPr>
          <w:rFonts w:asciiTheme="minorHAnsi" w:hAnsiTheme="minorHAnsi"/>
          <w:color w:val="auto"/>
        </w:rPr>
        <w:t>controller</w:t>
      </w:r>
      <w:proofErr w:type="spellEnd"/>
      <w:r w:rsidRPr="00470600">
        <w:rPr>
          <w:rFonts w:asciiTheme="minorHAnsi" w:hAnsiTheme="minorHAnsi"/>
          <w:color w:val="auto"/>
        </w:rPr>
        <w:t xml:space="preserve"> actual de la UTP debe tener Licencia de Cisco </w:t>
      </w:r>
      <w:proofErr w:type="spellStart"/>
      <w:r w:rsidRPr="00470600">
        <w:rPr>
          <w:rFonts w:asciiTheme="minorHAnsi" w:hAnsiTheme="minorHAnsi"/>
          <w:color w:val="auto"/>
        </w:rPr>
        <w:t>one</w:t>
      </w:r>
      <w:proofErr w:type="spellEnd"/>
      <w:r w:rsidRPr="00470600">
        <w:rPr>
          <w:rFonts w:asciiTheme="minorHAnsi" w:hAnsiTheme="minorHAnsi"/>
          <w:color w:val="auto"/>
        </w:rPr>
        <w:t>, o informarnos si ya la adquirieron</w:t>
      </w:r>
      <w:proofErr w:type="gramStart"/>
      <w:r w:rsidRPr="00470600">
        <w:rPr>
          <w:rFonts w:asciiTheme="minorHAnsi" w:hAnsiTheme="minorHAnsi"/>
          <w:color w:val="auto"/>
        </w:rPr>
        <w:t>?</w:t>
      </w:r>
      <w:proofErr w:type="gramEnd"/>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b/>
          <w:color w:val="auto"/>
          <w:u w:val="single"/>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debe incluir en la oferta, ver sección 2.1.3.8 primera tabla tercera fila</w:t>
      </w:r>
      <w:r w:rsidR="005310C0" w:rsidRPr="00470600">
        <w:rPr>
          <w:rFonts w:asciiTheme="minorHAnsi" w:hAnsiTheme="minorHAnsi"/>
          <w:b/>
          <w:color w:val="auto"/>
          <w:u w:val="single"/>
        </w:rPr>
        <w:t>.</w:t>
      </w:r>
      <w:r w:rsidR="005310C0" w:rsidRPr="00470600">
        <w:rPr>
          <w:rFonts w:asciiTheme="minorHAnsi" w:hAnsiTheme="minorHAnsi"/>
          <w:noProof/>
          <w:color w:val="auto"/>
        </w:rPr>
        <w:drawing>
          <wp:anchor distT="114300" distB="114300" distL="114300" distR="114300" simplePos="0" relativeHeight="251648000" behindDoc="0" locked="0" layoutInCell="1" hidden="0" allowOverlap="1">
            <wp:simplePos x="0" y="0"/>
            <wp:positionH relativeFrom="margin">
              <wp:posOffset>847725</wp:posOffset>
            </wp:positionH>
            <wp:positionV relativeFrom="paragraph">
              <wp:posOffset>285750</wp:posOffset>
            </wp:positionV>
            <wp:extent cx="4233291" cy="2019618"/>
            <wp:effectExtent l="0" t="0" r="0" b="0"/>
            <wp:wrapSquare wrapText="bothSides" distT="114300" distB="114300" distL="114300" distR="114300"/>
            <wp:docPr id="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3"/>
                    <a:srcRect/>
                    <a:stretch>
                      <a:fillRect/>
                    </a:stretch>
                  </pic:blipFill>
                  <pic:spPr>
                    <a:xfrm>
                      <a:off x="0" y="0"/>
                      <a:ext cx="4233291" cy="2019618"/>
                    </a:xfrm>
                    <a:prstGeom prst="rect">
                      <a:avLst/>
                    </a:prstGeom>
                    <a:ln/>
                  </pic:spPr>
                </pic:pic>
              </a:graphicData>
            </a:graphic>
          </wp:anchor>
        </w:drawing>
      </w:r>
    </w:p>
    <w:p w:rsidR="000F55AE" w:rsidRPr="00470600" w:rsidRDefault="005310C0">
      <w:pPr>
        <w:spacing w:after="0" w:line="240" w:lineRule="auto"/>
        <w:rPr>
          <w:rFonts w:asciiTheme="minorHAnsi" w:hAnsiTheme="minorHAnsi"/>
          <w:color w:val="auto"/>
        </w:rPr>
      </w:pPr>
      <w:r w:rsidRPr="00470600">
        <w:rPr>
          <w:rFonts w:asciiTheme="minorHAnsi" w:hAnsiTheme="minorHAnsi"/>
          <w:color w:val="auto"/>
        </w:rPr>
        <w:tab/>
      </w:r>
    </w:p>
    <w:p w:rsidR="000F55AE" w:rsidRPr="00470600" w:rsidRDefault="005310C0">
      <w:pPr>
        <w:spacing w:after="0" w:line="240" w:lineRule="auto"/>
        <w:rPr>
          <w:rFonts w:asciiTheme="minorHAnsi" w:hAnsiTheme="minorHAnsi"/>
          <w:color w:val="auto"/>
        </w:rPr>
      </w:pPr>
      <w:r w:rsidRPr="00470600">
        <w:rPr>
          <w:rFonts w:asciiTheme="minorHAnsi" w:hAnsiTheme="minorHAnsi"/>
          <w:color w:val="auto"/>
        </w:rPr>
        <w:tab/>
      </w:r>
    </w:p>
    <w:p w:rsidR="000F55AE" w:rsidRPr="00470600" w:rsidRDefault="000F55AE">
      <w:pPr>
        <w:spacing w:after="0" w:line="240" w:lineRule="auto"/>
        <w:rPr>
          <w:rFonts w:asciiTheme="minorHAnsi" w:hAnsiTheme="minorHAnsi"/>
          <w:color w:val="auto"/>
        </w:rPr>
      </w:pPr>
    </w:p>
    <w:p w:rsidR="000F55AE" w:rsidRPr="00470600" w:rsidRDefault="005310C0">
      <w:pPr>
        <w:numPr>
          <w:ilvl w:val="0"/>
          <w:numId w:val="11"/>
        </w:numPr>
        <w:spacing w:after="0" w:line="240" w:lineRule="auto"/>
        <w:rPr>
          <w:rFonts w:asciiTheme="minorHAnsi" w:hAnsiTheme="minorHAnsi"/>
          <w:color w:val="auto"/>
        </w:rPr>
      </w:pPr>
      <w:r w:rsidRPr="00470600">
        <w:rPr>
          <w:rFonts w:asciiTheme="minorHAnsi" w:hAnsiTheme="minorHAnsi"/>
          <w:color w:val="auto"/>
        </w:rPr>
        <w:t xml:space="preserve">Adicional de la licencia de cisco </w:t>
      </w:r>
      <w:proofErr w:type="spellStart"/>
      <w:r w:rsidRPr="00470600">
        <w:rPr>
          <w:rFonts w:asciiTheme="minorHAnsi" w:hAnsiTheme="minorHAnsi"/>
          <w:color w:val="auto"/>
        </w:rPr>
        <w:t>one</w:t>
      </w:r>
      <w:proofErr w:type="spellEnd"/>
      <w:r w:rsidRPr="00470600">
        <w:rPr>
          <w:rFonts w:asciiTheme="minorHAnsi" w:hAnsiTheme="minorHAnsi"/>
          <w:color w:val="auto"/>
        </w:rPr>
        <w:t xml:space="preserve"> bajo el </w:t>
      </w:r>
      <w:proofErr w:type="spellStart"/>
      <w:r w:rsidRPr="00470600">
        <w:rPr>
          <w:rFonts w:asciiTheme="minorHAnsi" w:hAnsiTheme="minorHAnsi"/>
          <w:color w:val="auto"/>
        </w:rPr>
        <w:t>sku</w:t>
      </w:r>
      <w:proofErr w:type="spellEnd"/>
      <w:r w:rsidRPr="00470600">
        <w:rPr>
          <w:rFonts w:asciiTheme="minorHAnsi" w:hAnsiTheme="minorHAnsi"/>
          <w:color w:val="auto"/>
        </w:rPr>
        <w:t xml:space="preserve"> C1-AIR-K9 y C1FPAIRK9 deben adquirir soporte de </w:t>
      </w:r>
      <w:proofErr w:type="spellStart"/>
      <w:r w:rsidRPr="00470600">
        <w:rPr>
          <w:rFonts w:asciiTheme="minorHAnsi" w:hAnsiTheme="minorHAnsi"/>
          <w:color w:val="auto"/>
        </w:rPr>
        <w:t>smartnet</w:t>
      </w:r>
      <w:proofErr w:type="spellEnd"/>
      <w:r w:rsidRPr="00470600">
        <w:rPr>
          <w:rFonts w:asciiTheme="minorHAnsi" w:hAnsiTheme="minorHAnsi"/>
          <w:color w:val="auto"/>
        </w:rPr>
        <w:t xml:space="preserve"> por lo cual solicitamos aclarar el nivel de servicio de atención (8x5NBD, 24x7) y la vigencia (1, 3, 5 años), ya que Cisco lo requiere. </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8x5xNB</w:t>
      </w:r>
      <w:r w:rsidR="005310C0" w:rsidRPr="00470600">
        <w:rPr>
          <w:rFonts w:asciiTheme="minorHAnsi" w:hAnsiTheme="minorHAnsi"/>
          <w:b/>
          <w:color w:val="auto"/>
        </w:rPr>
        <w:t>D a 3 años.</w:t>
      </w:r>
    </w:p>
    <w:p w:rsidR="000F55AE" w:rsidRPr="00470600" w:rsidRDefault="000F55AE">
      <w:pPr>
        <w:spacing w:after="0" w:line="240" w:lineRule="auto"/>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color w:val="auto"/>
        </w:rPr>
        <w:t xml:space="preserve">b.  En la tabla dos hacen referencia a los seriales de la base instalada de AP y Wireless </w:t>
      </w:r>
      <w:proofErr w:type="spellStart"/>
      <w:r w:rsidRPr="00470600">
        <w:rPr>
          <w:rFonts w:asciiTheme="minorHAnsi" w:hAnsiTheme="minorHAnsi"/>
          <w:color w:val="auto"/>
        </w:rPr>
        <w:t>Controller</w:t>
      </w:r>
      <w:proofErr w:type="spellEnd"/>
      <w:r w:rsidRPr="00470600">
        <w:rPr>
          <w:rFonts w:asciiTheme="minorHAnsi" w:hAnsiTheme="minorHAnsi"/>
          <w:color w:val="auto"/>
        </w:rPr>
        <w:t xml:space="preserve"> actual de la UTP. </w:t>
      </w:r>
    </w:p>
    <w:p w:rsidR="000F55AE" w:rsidRPr="00470600" w:rsidRDefault="005310C0">
      <w:pPr>
        <w:rPr>
          <w:rFonts w:asciiTheme="minorHAnsi" w:hAnsiTheme="minorHAnsi"/>
          <w:color w:val="auto"/>
        </w:rPr>
      </w:pPr>
      <w:r w:rsidRPr="00470600">
        <w:rPr>
          <w:rFonts w:asciiTheme="minorHAnsi" w:hAnsiTheme="minorHAnsi"/>
          <w:color w:val="auto"/>
        </w:rPr>
        <w:t xml:space="preserve">        - Aclarar si requieren la renovación de soporte de fábrica </w:t>
      </w:r>
      <w:proofErr w:type="spellStart"/>
      <w:r w:rsidRPr="00470600">
        <w:rPr>
          <w:rFonts w:asciiTheme="minorHAnsi" w:hAnsiTheme="minorHAnsi"/>
          <w:color w:val="auto"/>
        </w:rPr>
        <w:t>smartnet</w:t>
      </w:r>
      <w:proofErr w:type="spellEnd"/>
      <w:r w:rsidRPr="00470600">
        <w:rPr>
          <w:rFonts w:asciiTheme="minorHAnsi" w:hAnsiTheme="minorHAnsi"/>
          <w:color w:val="auto"/>
        </w:rPr>
        <w:t xml:space="preserve">. </w:t>
      </w:r>
    </w:p>
    <w:p w:rsidR="000F55AE" w:rsidRPr="00470600" w:rsidRDefault="00DF1502">
      <w:pPr>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SI se requiere la renovación para el sop</w:t>
      </w:r>
      <w:r w:rsidR="005310C0" w:rsidRPr="00470600">
        <w:rPr>
          <w:rFonts w:asciiTheme="minorHAnsi" w:hAnsiTheme="minorHAnsi"/>
          <w:b/>
          <w:color w:val="auto"/>
        </w:rPr>
        <w:t>orte</w:t>
      </w:r>
    </w:p>
    <w:p w:rsidR="000F55AE" w:rsidRPr="00470600" w:rsidRDefault="005310C0">
      <w:pPr>
        <w:rPr>
          <w:rFonts w:asciiTheme="minorHAnsi" w:hAnsiTheme="minorHAnsi"/>
          <w:color w:val="auto"/>
        </w:rPr>
      </w:pPr>
      <w:r w:rsidRPr="00470600">
        <w:rPr>
          <w:rFonts w:asciiTheme="minorHAnsi" w:hAnsiTheme="minorHAnsi"/>
          <w:color w:val="auto"/>
        </w:rPr>
        <w:t xml:space="preserve">        - De requerir renovación de soporte de </w:t>
      </w:r>
      <w:proofErr w:type="spellStart"/>
      <w:r w:rsidRPr="00470600">
        <w:rPr>
          <w:rFonts w:asciiTheme="minorHAnsi" w:hAnsiTheme="minorHAnsi"/>
          <w:color w:val="auto"/>
        </w:rPr>
        <w:t>smartnet</w:t>
      </w:r>
      <w:proofErr w:type="spellEnd"/>
      <w:r w:rsidRPr="00470600">
        <w:rPr>
          <w:rFonts w:asciiTheme="minorHAnsi" w:hAnsiTheme="minorHAnsi"/>
          <w:color w:val="auto"/>
        </w:rPr>
        <w:t xml:space="preserve"> por favor aclarar el nivel de servicio (8x5NBD, 24x7) y la vigencia del mismo (1, 3, 5)</w:t>
      </w:r>
    </w:p>
    <w:p w:rsidR="000F55AE" w:rsidRPr="00470600" w:rsidRDefault="00DF1502">
      <w:pPr>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8x5xNBD a 3 años</w:t>
      </w:r>
    </w:p>
    <w:p w:rsidR="000F55AE" w:rsidRPr="00470600" w:rsidRDefault="005310C0" w:rsidP="00470600">
      <w:pPr>
        <w:pStyle w:val="Prrafodelista"/>
        <w:numPr>
          <w:ilvl w:val="0"/>
          <w:numId w:val="11"/>
        </w:numPr>
        <w:rPr>
          <w:rFonts w:asciiTheme="minorHAnsi" w:hAnsiTheme="minorHAnsi"/>
          <w:color w:val="auto"/>
        </w:rPr>
      </w:pPr>
      <w:r w:rsidRPr="00470600">
        <w:rPr>
          <w:rFonts w:asciiTheme="minorHAnsi" w:hAnsiTheme="minorHAnsi"/>
          <w:color w:val="auto"/>
        </w:rPr>
        <w:t>Que costos de legalización se deben tener en cuenta (retenciones, estampillas, otr</w:t>
      </w:r>
      <w:r w:rsidRPr="00470600">
        <w:rPr>
          <w:rFonts w:asciiTheme="minorHAnsi" w:hAnsiTheme="minorHAnsi"/>
          <w:color w:val="auto"/>
        </w:rPr>
        <w:t>os y sus porcentajes)</w:t>
      </w:r>
    </w:p>
    <w:p w:rsidR="000F55AE" w:rsidRPr="001114D9" w:rsidRDefault="00DF1502">
      <w:pPr>
        <w:spacing w:after="0" w:line="240" w:lineRule="auto"/>
        <w:jc w:val="both"/>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1114D9" w:rsidRPr="001114D9">
        <w:rPr>
          <w:rFonts w:asciiTheme="minorHAnsi" w:hAnsiTheme="minorHAnsi"/>
          <w:color w:val="auto"/>
        </w:rPr>
        <w:t>Rete fuente 2.5%, Rete ICA si es de Pereira y no supera el 1%, Rete IVA el 15% del valor facturado por IVA.</w:t>
      </w:r>
    </w:p>
    <w:p w:rsidR="000F55AE" w:rsidRPr="00470600" w:rsidRDefault="000F55AE">
      <w:pPr>
        <w:rPr>
          <w:rFonts w:asciiTheme="minorHAnsi" w:hAnsiTheme="minorHAnsi"/>
          <w:color w:val="auto"/>
        </w:rPr>
      </w:pPr>
    </w:p>
    <w:p w:rsidR="000F55AE" w:rsidRPr="00470600" w:rsidRDefault="00470600" w:rsidP="00470600">
      <w:pPr>
        <w:rPr>
          <w:rFonts w:asciiTheme="minorHAnsi" w:hAnsiTheme="minorHAnsi"/>
          <w:color w:val="auto"/>
        </w:rPr>
      </w:pPr>
      <w:r w:rsidRPr="00470600">
        <w:rPr>
          <w:rFonts w:asciiTheme="minorHAnsi" w:hAnsiTheme="minorHAnsi"/>
          <w:color w:val="auto"/>
        </w:rPr>
        <w:t>10</w:t>
      </w:r>
      <w:proofErr w:type="gramStart"/>
      <w:r w:rsidRPr="00470600">
        <w:rPr>
          <w:rFonts w:asciiTheme="minorHAnsi" w:hAnsiTheme="minorHAnsi"/>
          <w:color w:val="auto"/>
        </w:rPr>
        <w:t>.</w:t>
      </w:r>
      <w:r w:rsidR="005310C0" w:rsidRPr="00470600">
        <w:rPr>
          <w:rFonts w:asciiTheme="minorHAnsi" w:hAnsiTheme="minorHAnsi"/>
          <w:color w:val="auto"/>
        </w:rPr>
        <w:t>Anexo</w:t>
      </w:r>
      <w:proofErr w:type="gramEnd"/>
      <w:r w:rsidR="005310C0" w:rsidRPr="00470600">
        <w:rPr>
          <w:rFonts w:asciiTheme="minorHAnsi" w:hAnsiTheme="minorHAnsi"/>
          <w:color w:val="auto"/>
        </w:rPr>
        <w:t xml:space="preserve"> 1 Especificaciones técnicas por marca.</w:t>
      </w:r>
      <w:r w:rsidR="005310C0" w:rsidRPr="00470600">
        <w:rPr>
          <w:rFonts w:asciiTheme="minorHAnsi" w:hAnsiTheme="minorHAnsi"/>
          <w:color w:val="auto"/>
        </w:rPr>
        <w:t xml:space="preserve"> </w:t>
      </w:r>
    </w:p>
    <w:p w:rsidR="000F55AE" w:rsidRPr="00470600" w:rsidRDefault="005310C0">
      <w:pPr>
        <w:rPr>
          <w:rFonts w:asciiTheme="minorHAnsi" w:hAnsiTheme="minorHAnsi"/>
          <w:color w:val="auto"/>
        </w:rPr>
      </w:pPr>
      <w:r w:rsidRPr="00470600">
        <w:rPr>
          <w:rFonts w:asciiTheme="minorHAnsi" w:hAnsiTheme="minorHAnsi"/>
          <w:color w:val="auto"/>
        </w:rPr>
        <w:t>Para el equipo de Cisco Core modelo C9407R solicitan los ópticos de fibra con referencia QSFP-40GE-LR4 los cuales actualmente no se pueden ordenar por la herramienta CCW la cual nos permite configurar todos los componentes solicitados.  Aclaramos que al in</w:t>
      </w:r>
      <w:r w:rsidRPr="00470600">
        <w:rPr>
          <w:rFonts w:asciiTheme="minorHAnsi" w:hAnsiTheme="minorHAnsi"/>
          <w:color w:val="auto"/>
        </w:rPr>
        <w:t xml:space="preserve">dicarle al CCW el SKU </w:t>
      </w:r>
    </w:p>
    <w:p w:rsidR="000F55AE" w:rsidRPr="00470600" w:rsidRDefault="005310C0">
      <w:pPr>
        <w:rPr>
          <w:rFonts w:asciiTheme="minorHAnsi" w:hAnsiTheme="minorHAnsi"/>
          <w:color w:val="auto"/>
        </w:rPr>
      </w:pPr>
      <w:r w:rsidRPr="00470600">
        <w:rPr>
          <w:rFonts w:asciiTheme="minorHAnsi" w:hAnsiTheme="minorHAnsi"/>
          <w:color w:val="auto"/>
        </w:rPr>
        <w:t xml:space="preserve">QSFP-40GE-LR4 mostrara que pueden ser comprados como </w:t>
      </w:r>
      <w:proofErr w:type="spellStart"/>
      <w:r w:rsidRPr="00470600">
        <w:rPr>
          <w:rFonts w:asciiTheme="minorHAnsi" w:hAnsiTheme="minorHAnsi"/>
          <w:color w:val="auto"/>
        </w:rPr>
        <w:t>remanufacturado</w:t>
      </w:r>
      <w:proofErr w:type="spellEnd"/>
      <w:r w:rsidRPr="00470600">
        <w:rPr>
          <w:rFonts w:asciiTheme="minorHAnsi" w:hAnsiTheme="minorHAnsi"/>
          <w:color w:val="auto"/>
        </w:rPr>
        <w:t xml:space="preserve">, en esta situación  no es posible comprarlos para Colombia, la herramienta del configurador muestra la sugerencia </w:t>
      </w:r>
      <w:r w:rsidRPr="00470600">
        <w:rPr>
          <w:rFonts w:asciiTheme="minorHAnsi" w:hAnsiTheme="minorHAnsi"/>
          <w:color w:val="auto"/>
        </w:rPr>
        <w:lastRenderedPageBreak/>
        <w:t xml:space="preserve">del reporte de </w:t>
      </w:r>
      <w:proofErr w:type="spellStart"/>
      <w:r w:rsidRPr="00470600">
        <w:rPr>
          <w:rFonts w:asciiTheme="minorHAnsi" w:hAnsiTheme="minorHAnsi"/>
          <w:color w:val="auto"/>
        </w:rPr>
        <w:t>End</w:t>
      </w:r>
      <w:proofErr w:type="spellEnd"/>
      <w:r w:rsidRPr="00470600">
        <w:rPr>
          <w:rFonts w:asciiTheme="minorHAnsi" w:hAnsiTheme="minorHAnsi"/>
          <w:color w:val="auto"/>
        </w:rPr>
        <w:t xml:space="preserve"> of </w:t>
      </w:r>
      <w:proofErr w:type="spellStart"/>
      <w:r w:rsidRPr="00470600">
        <w:rPr>
          <w:rFonts w:asciiTheme="minorHAnsi" w:hAnsiTheme="minorHAnsi"/>
          <w:color w:val="auto"/>
        </w:rPr>
        <w:t>life</w:t>
      </w:r>
      <w:proofErr w:type="spellEnd"/>
      <w:r w:rsidRPr="00470600">
        <w:rPr>
          <w:rFonts w:asciiTheme="minorHAnsi" w:hAnsiTheme="minorHAnsi"/>
          <w:color w:val="auto"/>
        </w:rPr>
        <w:t xml:space="preserve"> la cual puede ser consu</w:t>
      </w:r>
      <w:r w:rsidRPr="00470600">
        <w:rPr>
          <w:rFonts w:asciiTheme="minorHAnsi" w:hAnsiTheme="minorHAnsi"/>
          <w:color w:val="auto"/>
        </w:rPr>
        <w:t xml:space="preserve">ltada en el siguiente enlace </w:t>
      </w:r>
      <w:hyperlink r:id="rId14">
        <w:r w:rsidRPr="00470600">
          <w:rPr>
            <w:rFonts w:asciiTheme="minorHAnsi" w:hAnsiTheme="minorHAnsi"/>
            <w:color w:val="auto"/>
            <w:u w:val="single"/>
          </w:rPr>
          <w:t>https://www.cisco.com/c/en/us/products/collateral/interfaces-modules/transceiver-modules</w:t>
        </w:r>
        <w:r w:rsidRPr="00470600">
          <w:rPr>
            <w:rFonts w:asciiTheme="minorHAnsi" w:hAnsiTheme="minorHAnsi"/>
            <w:color w:val="auto"/>
            <w:u w:val="single"/>
          </w:rPr>
          <w:t>/eos-eol-notice-c51-734200.html</w:t>
        </w:r>
      </w:hyperlink>
      <w:r w:rsidRPr="00470600">
        <w:rPr>
          <w:rFonts w:asciiTheme="minorHAnsi" w:hAnsiTheme="minorHAnsi"/>
          <w:color w:val="auto"/>
        </w:rPr>
        <w:t xml:space="preserve"> donde se podrá verificar la nueva versión del óptico el cual es  QSFP-40G-LR4-S.</w:t>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color w:val="auto"/>
        </w:rPr>
        <w:t xml:space="preserve">Información del CCW – Información del estado de compra para equipos </w:t>
      </w:r>
      <w:proofErr w:type="spellStart"/>
      <w:r w:rsidRPr="00470600">
        <w:rPr>
          <w:rFonts w:asciiTheme="minorHAnsi" w:hAnsiTheme="minorHAnsi"/>
          <w:color w:val="auto"/>
        </w:rPr>
        <w:t>remanufacturado</w:t>
      </w:r>
      <w:proofErr w:type="spellEnd"/>
      <w:r w:rsidRPr="00470600">
        <w:rPr>
          <w:rFonts w:asciiTheme="minorHAnsi" w:hAnsiTheme="minorHAnsi"/>
          <w:color w:val="auto"/>
        </w:rPr>
        <w:t xml:space="preserve">. </w:t>
      </w:r>
    </w:p>
    <w:p w:rsidR="000F55AE" w:rsidRPr="00470600" w:rsidRDefault="005310C0">
      <w:pPr>
        <w:rPr>
          <w:rFonts w:asciiTheme="minorHAnsi" w:hAnsiTheme="minorHAnsi"/>
          <w:color w:val="auto"/>
        </w:rPr>
      </w:pPr>
      <w:r w:rsidRPr="00470600">
        <w:rPr>
          <w:rFonts w:asciiTheme="minorHAnsi" w:hAnsiTheme="minorHAnsi"/>
          <w:noProof/>
          <w:color w:val="auto"/>
        </w:rPr>
        <w:drawing>
          <wp:inline distT="0" distB="0" distL="0" distR="0">
            <wp:extent cx="3116638" cy="1277767"/>
            <wp:effectExtent l="0" t="0" r="0" b="0"/>
            <wp:docPr id="15"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5"/>
                    <a:srcRect/>
                    <a:stretch>
                      <a:fillRect/>
                    </a:stretch>
                  </pic:blipFill>
                  <pic:spPr>
                    <a:xfrm>
                      <a:off x="0" y="0"/>
                      <a:ext cx="3116638" cy="1277767"/>
                    </a:xfrm>
                    <a:prstGeom prst="rect">
                      <a:avLst/>
                    </a:prstGeom>
                    <a:ln/>
                  </pic:spPr>
                </pic:pic>
              </a:graphicData>
            </a:graphic>
          </wp:inline>
        </w:drawing>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bookmarkStart w:id="0" w:name="_gjdgxs" w:colFirst="0" w:colLast="0"/>
      <w:bookmarkEnd w:id="0"/>
      <w:r w:rsidRPr="00470600">
        <w:rPr>
          <w:rFonts w:asciiTheme="minorHAnsi" w:hAnsiTheme="minorHAnsi"/>
          <w:color w:val="auto"/>
        </w:rPr>
        <w:t xml:space="preserve">Aviso de EOL: </w:t>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noProof/>
          <w:color w:val="auto"/>
        </w:rPr>
        <w:drawing>
          <wp:inline distT="0" distB="0" distL="0" distR="0">
            <wp:extent cx="5612130" cy="2912110"/>
            <wp:effectExtent l="0" t="0" r="0" b="0"/>
            <wp:docPr id="14"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6"/>
                    <a:srcRect/>
                    <a:stretch>
                      <a:fillRect/>
                    </a:stretch>
                  </pic:blipFill>
                  <pic:spPr>
                    <a:xfrm>
                      <a:off x="0" y="0"/>
                      <a:ext cx="5612130" cy="2912110"/>
                    </a:xfrm>
                    <a:prstGeom prst="rect">
                      <a:avLst/>
                    </a:prstGeom>
                    <a:ln/>
                  </pic:spPr>
                </pic:pic>
              </a:graphicData>
            </a:graphic>
          </wp:inline>
        </w:drawing>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color w:val="auto"/>
        </w:rPr>
        <w:t>Reemplazo del óptico</w:t>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noProof/>
          <w:color w:val="auto"/>
        </w:rPr>
        <w:lastRenderedPageBreak/>
        <w:drawing>
          <wp:inline distT="0" distB="0" distL="0" distR="0">
            <wp:extent cx="5612130" cy="1007110"/>
            <wp:effectExtent l="0" t="0" r="0" b="0"/>
            <wp:docPr id="17"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7"/>
                    <a:srcRect/>
                    <a:stretch>
                      <a:fillRect/>
                    </a:stretch>
                  </pic:blipFill>
                  <pic:spPr>
                    <a:xfrm>
                      <a:off x="0" y="0"/>
                      <a:ext cx="5612130" cy="1007110"/>
                    </a:xfrm>
                    <a:prstGeom prst="rect">
                      <a:avLst/>
                    </a:prstGeom>
                    <a:ln/>
                  </pic:spPr>
                </pic:pic>
              </a:graphicData>
            </a:graphic>
          </wp:inline>
        </w:drawing>
      </w:r>
    </w:p>
    <w:p w:rsidR="000F55AE" w:rsidRPr="00470600" w:rsidRDefault="005310C0">
      <w:pPr>
        <w:rPr>
          <w:rFonts w:asciiTheme="minorHAnsi" w:hAnsiTheme="minorHAnsi"/>
          <w:color w:val="auto"/>
        </w:rPr>
      </w:pPr>
      <w:r w:rsidRPr="00470600">
        <w:rPr>
          <w:rFonts w:asciiTheme="minorHAnsi" w:hAnsiTheme="minorHAnsi"/>
          <w:color w:val="auto"/>
        </w:rPr>
        <w:t xml:space="preserve"> </w:t>
      </w:r>
    </w:p>
    <w:p w:rsidR="000F55AE" w:rsidRPr="00470600" w:rsidRDefault="005310C0">
      <w:pPr>
        <w:rPr>
          <w:rFonts w:asciiTheme="minorHAnsi" w:hAnsiTheme="minorHAnsi"/>
          <w:color w:val="auto"/>
        </w:rPr>
      </w:pPr>
      <w:r w:rsidRPr="00470600">
        <w:rPr>
          <w:rFonts w:asciiTheme="minorHAnsi" w:hAnsiTheme="minorHAnsi"/>
          <w:color w:val="auto"/>
        </w:rPr>
        <w:t>Compatib</w:t>
      </w:r>
      <w:r w:rsidRPr="00470600">
        <w:rPr>
          <w:rFonts w:asciiTheme="minorHAnsi" w:hAnsiTheme="minorHAnsi"/>
          <w:color w:val="auto"/>
        </w:rPr>
        <w:t xml:space="preserve">ilidad del nuevo SFP con el </w:t>
      </w:r>
      <w:proofErr w:type="spellStart"/>
      <w:r w:rsidRPr="00470600">
        <w:rPr>
          <w:rFonts w:asciiTheme="minorHAnsi" w:hAnsiTheme="minorHAnsi"/>
          <w:color w:val="auto"/>
        </w:rPr>
        <w:t>switch</w:t>
      </w:r>
      <w:proofErr w:type="spellEnd"/>
      <w:r w:rsidRPr="00470600">
        <w:rPr>
          <w:rFonts w:asciiTheme="minorHAnsi" w:hAnsiTheme="minorHAnsi"/>
          <w:color w:val="auto"/>
        </w:rPr>
        <w:t xml:space="preserve"> Cisco 9400, se debe validar el SKU de la supervisora del </w:t>
      </w:r>
      <w:proofErr w:type="spellStart"/>
      <w:r w:rsidRPr="00470600">
        <w:rPr>
          <w:rFonts w:asciiTheme="minorHAnsi" w:hAnsiTheme="minorHAnsi"/>
          <w:color w:val="auto"/>
        </w:rPr>
        <w:t>Switch</w:t>
      </w:r>
      <w:proofErr w:type="spellEnd"/>
      <w:r w:rsidRPr="00470600">
        <w:rPr>
          <w:rFonts w:asciiTheme="minorHAnsi" w:hAnsiTheme="minorHAnsi"/>
          <w:color w:val="auto"/>
        </w:rPr>
        <w:t xml:space="preserve"> la cual es  C9400-SUP-1, pueden verificar esta información  en el siguiente enlace: </w:t>
      </w:r>
      <w:hyperlink r:id="rId18">
        <w:r w:rsidRPr="00470600">
          <w:rPr>
            <w:rFonts w:asciiTheme="minorHAnsi" w:hAnsiTheme="minorHAnsi"/>
            <w:color w:val="auto"/>
            <w:u w:val="single"/>
          </w:rPr>
          <w:t>https://www.cisco.com/c/en/us/td/docs/interfaces_modules/transceiver_modules/compatibility/matrix/40GE_Tx_Matrix.html</w:t>
        </w:r>
      </w:hyperlink>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noProof/>
          <w:color w:val="auto"/>
        </w:rPr>
        <w:drawing>
          <wp:inline distT="0" distB="0" distL="0" distR="0">
            <wp:extent cx="2585397" cy="2241380"/>
            <wp:effectExtent l="0" t="0" r="0" b="0"/>
            <wp:docPr id="16"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9"/>
                    <a:srcRect/>
                    <a:stretch>
                      <a:fillRect/>
                    </a:stretch>
                  </pic:blipFill>
                  <pic:spPr>
                    <a:xfrm>
                      <a:off x="0" y="0"/>
                      <a:ext cx="2585397" cy="2241380"/>
                    </a:xfrm>
                    <a:prstGeom prst="rect">
                      <a:avLst/>
                    </a:prstGeom>
                    <a:ln/>
                  </pic:spPr>
                </pic:pic>
              </a:graphicData>
            </a:graphic>
          </wp:inline>
        </w:drawing>
      </w: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Efectivamente, en el primer diseño se había contemplado tener una </w:t>
      </w:r>
      <w:r w:rsidR="005310C0" w:rsidRPr="00470600">
        <w:rPr>
          <w:rFonts w:asciiTheme="minorHAnsi" w:hAnsiTheme="minorHAnsi"/>
          <w:b/>
          <w:color w:val="auto"/>
        </w:rPr>
        <w:t xml:space="preserve">solución con dos </w:t>
      </w:r>
      <w:proofErr w:type="spellStart"/>
      <w:r w:rsidR="005310C0" w:rsidRPr="00470600">
        <w:rPr>
          <w:rFonts w:asciiTheme="minorHAnsi" w:hAnsiTheme="minorHAnsi"/>
          <w:b/>
          <w:color w:val="auto"/>
        </w:rPr>
        <w:t>switch</w:t>
      </w:r>
      <w:proofErr w:type="spellEnd"/>
      <w:r w:rsidR="005310C0" w:rsidRPr="00470600">
        <w:rPr>
          <w:rFonts w:asciiTheme="minorHAnsi" w:hAnsiTheme="minorHAnsi"/>
          <w:b/>
          <w:color w:val="auto"/>
        </w:rPr>
        <w:t xml:space="preserve"> </w:t>
      </w:r>
      <w:proofErr w:type="spellStart"/>
      <w:r w:rsidR="005310C0" w:rsidRPr="00470600">
        <w:rPr>
          <w:rFonts w:asciiTheme="minorHAnsi" w:hAnsiTheme="minorHAnsi"/>
          <w:b/>
          <w:color w:val="auto"/>
        </w:rPr>
        <w:t>core</w:t>
      </w:r>
      <w:proofErr w:type="spellEnd"/>
      <w:r w:rsidR="005310C0" w:rsidRPr="00470600">
        <w:rPr>
          <w:rFonts w:asciiTheme="minorHAnsi" w:hAnsiTheme="minorHAnsi"/>
          <w:b/>
          <w:color w:val="auto"/>
        </w:rPr>
        <w:t xml:space="preserve"> en alta disponibilidad, debido a cortes presupuestales y al cambio de calificación de las propuestas este elemento se retira del anexo técnico.</w:t>
      </w:r>
    </w:p>
    <w:p w:rsidR="000F55AE" w:rsidRPr="00470600" w:rsidRDefault="000F55AE">
      <w:pPr>
        <w:rPr>
          <w:rFonts w:asciiTheme="minorHAnsi" w:hAnsiTheme="minorHAnsi"/>
          <w:color w:val="auto"/>
        </w:rPr>
      </w:pPr>
    </w:p>
    <w:p w:rsidR="000F55AE" w:rsidRPr="00470600" w:rsidRDefault="00470600">
      <w:pPr>
        <w:rPr>
          <w:rFonts w:asciiTheme="minorHAnsi" w:hAnsiTheme="minorHAnsi"/>
          <w:color w:val="auto"/>
        </w:rPr>
      </w:pPr>
      <w:r w:rsidRPr="00470600">
        <w:rPr>
          <w:rFonts w:asciiTheme="minorHAnsi" w:hAnsiTheme="minorHAnsi"/>
          <w:color w:val="auto"/>
        </w:rPr>
        <w:t>11</w:t>
      </w:r>
      <w:proofErr w:type="gramStart"/>
      <w:r w:rsidRPr="00470600">
        <w:rPr>
          <w:rFonts w:asciiTheme="minorHAnsi" w:hAnsiTheme="minorHAnsi"/>
          <w:color w:val="auto"/>
        </w:rPr>
        <w:t>.</w:t>
      </w:r>
      <w:r w:rsidR="005310C0" w:rsidRPr="00470600">
        <w:rPr>
          <w:rFonts w:asciiTheme="minorHAnsi" w:hAnsiTheme="minorHAnsi"/>
          <w:b/>
          <w:color w:val="auto"/>
        </w:rPr>
        <w:t>Nivel</w:t>
      </w:r>
      <w:proofErr w:type="gramEnd"/>
      <w:r w:rsidR="005310C0" w:rsidRPr="00470600">
        <w:rPr>
          <w:rFonts w:asciiTheme="minorHAnsi" w:hAnsiTheme="minorHAnsi"/>
          <w:b/>
          <w:color w:val="auto"/>
        </w:rPr>
        <w:t xml:space="preserve"> de instalación</w:t>
      </w:r>
      <w:r w:rsidR="005310C0" w:rsidRPr="00470600">
        <w:rPr>
          <w:rFonts w:asciiTheme="minorHAnsi" w:hAnsiTheme="minorHAnsi"/>
          <w:color w:val="auto"/>
        </w:rPr>
        <w:t>: con respecto a esta inquietud por favor aclarar el nivel</w:t>
      </w:r>
      <w:r w:rsidR="005310C0" w:rsidRPr="00470600">
        <w:rPr>
          <w:rFonts w:asciiTheme="minorHAnsi" w:hAnsiTheme="minorHAnsi"/>
          <w:color w:val="auto"/>
        </w:rPr>
        <w:t xml:space="preserve"> de implementación para el </w:t>
      </w:r>
      <w:proofErr w:type="spellStart"/>
      <w:r w:rsidR="005310C0" w:rsidRPr="00470600">
        <w:rPr>
          <w:rFonts w:asciiTheme="minorHAnsi" w:hAnsiTheme="minorHAnsi"/>
          <w:color w:val="auto"/>
        </w:rPr>
        <w:t>switch</w:t>
      </w:r>
      <w:proofErr w:type="spellEnd"/>
      <w:r w:rsidR="005310C0" w:rsidRPr="00470600">
        <w:rPr>
          <w:rFonts w:asciiTheme="minorHAnsi" w:hAnsiTheme="minorHAnsi"/>
          <w:color w:val="auto"/>
        </w:rPr>
        <w:t xml:space="preserve"> </w:t>
      </w:r>
      <w:proofErr w:type="spellStart"/>
      <w:r w:rsidR="005310C0" w:rsidRPr="00470600">
        <w:rPr>
          <w:rFonts w:asciiTheme="minorHAnsi" w:hAnsiTheme="minorHAnsi"/>
          <w:color w:val="auto"/>
        </w:rPr>
        <w:t>core</w:t>
      </w:r>
      <w:proofErr w:type="spellEnd"/>
      <w:r w:rsidR="005310C0" w:rsidRPr="00470600">
        <w:rPr>
          <w:rFonts w:asciiTheme="minorHAnsi" w:hAnsiTheme="minorHAnsi"/>
          <w:color w:val="auto"/>
        </w:rPr>
        <w:t xml:space="preserve"> Cisco  9400, </w:t>
      </w:r>
      <w:proofErr w:type="spellStart"/>
      <w:r w:rsidR="005310C0" w:rsidRPr="00470600">
        <w:rPr>
          <w:rFonts w:asciiTheme="minorHAnsi" w:hAnsiTheme="minorHAnsi"/>
          <w:color w:val="auto"/>
        </w:rPr>
        <w:t>switch</w:t>
      </w:r>
      <w:proofErr w:type="spellEnd"/>
      <w:r w:rsidR="005310C0" w:rsidRPr="00470600">
        <w:rPr>
          <w:rFonts w:asciiTheme="minorHAnsi" w:hAnsiTheme="minorHAnsi"/>
          <w:color w:val="auto"/>
        </w:rPr>
        <w:t xml:space="preserve"> de borde, los AP, controladora Actual  y el despliegue de la licencia de software (DNA y Cisco </w:t>
      </w:r>
      <w:proofErr w:type="spellStart"/>
      <w:r w:rsidR="005310C0" w:rsidRPr="00470600">
        <w:rPr>
          <w:rFonts w:asciiTheme="minorHAnsi" w:hAnsiTheme="minorHAnsi"/>
          <w:color w:val="auto"/>
        </w:rPr>
        <w:t>One</w:t>
      </w:r>
      <w:proofErr w:type="spellEnd"/>
      <w:r w:rsidR="005310C0" w:rsidRPr="00470600">
        <w:rPr>
          <w:rFonts w:asciiTheme="minorHAnsi" w:hAnsiTheme="minorHAnsi"/>
          <w:color w:val="auto"/>
        </w:rPr>
        <w:t xml:space="preserve"> (consola Cisco Prime)).  </w:t>
      </w:r>
    </w:p>
    <w:p w:rsidR="000F55AE" w:rsidRPr="00470600" w:rsidRDefault="005310C0">
      <w:pPr>
        <w:rPr>
          <w:rFonts w:asciiTheme="minorHAnsi" w:hAnsiTheme="minorHAnsi"/>
          <w:color w:val="auto"/>
        </w:rPr>
      </w:pPr>
      <w:r w:rsidRPr="00470600">
        <w:rPr>
          <w:rFonts w:asciiTheme="minorHAnsi" w:hAnsiTheme="minorHAnsi"/>
          <w:color w:val="auto"/>
        </w:rPr>
        <w:t>Por favor detallar: Tiempo de implementación,  nivel (instalar solo el c</w:t>
      </w:r>
      <w:r w:rsidRPr="00470600">
        <w:rPr>
          <w:rFonts w:asciiTheme="minorHAnsi" w:hAnsiTheme="minorHAnsi"/>
          <w:color w:val="auto"/>
        </w:rPr>
        <w:t xml:space="preserve">hasis base con el enrutamiento de </w:t>
      </w:r>
      <w:proofErr w:type="spellStart"/>
      <w:r w:rsidRPr="00470600">
        <w:rPr>
          <w:rFonts w:asciiTheme="minorHAnsi" w:hAnsiTheme="minorHAnsi"/>
          <w:color w:val="auto"/>
        </w:rPr>
        <w:t>core</w:t>
      </w:r>
      <w:proofErr w:type="spellEnd"/>
      <w:r w:rsidRPr="00470600">
        <w:rPr>
          <w:rFonts w:asciiTheme="minorHAnsi" w:hAnsiTheme="minorHAnsi"/>
          <w:color w:val="auto"/>
        </w:rPr>
        <w:t xml:space="preserve"> y borde, despliegue de VM de Cisco prime y DNA)</w:t>
      </w:r>
    </w:p>
    <w:p w:rsidR="000F55AE" w:rsidRPr="00470600" w:rsidRDefault="00DF1502">
      <w:pPr>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El nivel de implementación requerido es que todo lo adquirido debe quedar en producción y funcionando. Los tiempos de implementación variarán de acuerdo a la expert</w:t>
      </w:r>
      <w:r w:rsidR="005310C0" w:rsidRPr="00470600">
        <w:rPr>
          <w:rFonts w:asciiTheme="minorHAnsi" w:hAnsiTheme="minorHAnsi"/>
          <w:b/>
          <w:color w:val="auto"/>
        </w:rPr>
        <w:t>icia de quien lo realice, por tal motivo no podemos limitarlo.</w:t>
      </w:r>
    </w:p>
    <w:p w:rsidR="00DF1502" w:rsidRPr="00470600" w:rsidRDefault="00DF1502">
      <w:pPr>
        <w:jc w:val="both"/>
        <w:rPr>
          <w:rFonts w:asciiTheme="minorHAnsi" w:hAnsiTheme="minorHAnsi"/>
          <w:b/>
          <w:color w:val="auto"/>
        </w:rPr>
      </w:pPr>
    </w:p>
    <w:p w:rsidR="000F55AE" w:rsidRPr="00470600" w:rsidRDefault="00470600">
      <w:pPr>
        <w:rPr>
          <w:rFonts w:asciiTheme="minorHAnsi" w:hAnsiTheme="minorHAnsi"/>
          <w:color w:val="auto"/>
        </w:rPr>
      </w:pPr>
      <w:r w:rsidRPr="00470600">
        <w:rPr>
          <w:rFonts w:asciiTheme="minorHAnsi" w:hAnsiTheme="minorHAnsi"/>
          <w:color w:val="auto"/>
        </w:rPr>
        <w:t>12</w:t>
      </w:r>
      <w:proofErr w:type="gramStart"/>
      <w:r w:rsidRPr="00470600">
        <w:rPr>
          <w:rFonts w:asciiTheme="minorHAnsi" w:hAnsiTheme="minorHAnsi"/>
          <w:color w:val="auto"/>
        </w:rPr>
        <w:t>.</w:t>
      </w:r>
      <w:r w:rsidR="005310C0" w:rsidRPr="00470600">
        <w:rPr>
          <w:rFonts w:asciiTheme="minorHAnsi" w:hAnsiTheme="minorHAnsi"/>
          <w:b/>
          <w:color w:val="auto"/>
        </w:rPr>
        <w:t>Licencias</w:t>
      </w:r>
      <w:proofErr w:type="gramEnd"/>
      <w:r w:rsidR="005310C0" w:rsidRPr="00470600">
        <w:rPr>
          <w:rFonts w:asciiTheme="minorHAnsi" w:hAnsiTheme="minorHAnsi"/>
          <w:b/>
          <w:color w:val="auto"/>
        </w:rPr>
        <w:t xml:space="preserve"> de Cisco </w:t>
      </w:r>
      <w:proofErr w:type="spellStart"/>
      <w:r w:rsidR="005310C0" w:rsidRPr="00470600">
        <w:rPr>
          <w:rFonts w:asciiTheme="minorHAnsi" w:hAnsiTheme="minorHAnsi"/>
          <w:b/>
          <w:color w:val="auto"/>
        </w:rPr>
        <w:t>One</w:t>
      </w:r>
      <w:proofErr w:type="spellEnd"/>
      <w:r w:rsidR="005310C0" w:rsidRPr="00470600">
        <w:rPr>
          <w:rFonts w:asciiTheme="minorHAnsi" w:hAnsiTheme="minorHAnsi"/>
          <w:color w:val="auto"/>
        </w:rPr>
        <w:t xml:space="preserve"> (Cisco Prime  consola de gestión)</w:t>
      </w:r>
    </w:p>
    <w:p w:rsidR="000F55AE" w:rsidRPr="00470600" w:rsidRDefault="005310C0">
      <w:pPr>
        <w:rPr>
          <w:rFonts w:asciiTheme="minorHAnsi" w:hAnsiTheme="minorHAnsi"/>
          <w:color w:val="auto"/>
        </w:rPr>
      </w:pPr>
      <w:r w:rsidRPr="00470600">
        <w:rPr>
          <w:rFonts w:asciiTheme="minorHAnsi" w:hAnsiTheme="minorHAnsi"/>
          <w:color w:val="auto"/>
        </w:rPr>
        <w:lastRenderedPageBreak/>
        <w:t xml:space="preserve">Con respecto a este ítem por favor aclarar el nivel del despliegue de la solución por las siguientes inquietudes: </w:t>
      </w:r>
    </w:p>
    <w:p w:rsidR="000F55AE" w:rsidRPr="00470600" w:rsidRDefault="005310C0">
      <w:pPr>
        <w:numPr>
          <w:ilvl w:val="0"/>
          <w:numId w:val="13"/>
        </w:numPr>
        <w:spacing w:after="0" w:line="240" w:lineRule="auto"/>
        <w:contextualSpacing/>
        <w:rPr>
          <w:rFonts w:asciiTheme="minorHAnsi" w:hAnsiTheme="minorHAnsi"/>
          <w:color w:val="auto"/>
        </w:rPr>
      </w:pPr>
      <w:r w:rsidRPr="00470600">
        <w:rPr>
          <w:rFonts w:asciiTheme="minorHAnsi" w:hAnsiTheme="minorHAnsi"/>
          <w:color w:val="auto"/>
        </w:rPr>
        <w:t xml:space="preserve">Están solicitando </w:t>
      </w:r>
      <w:r w:rsidRPr="00470600">
        <w:rPr>
          <w:rFonts w:asciiTheme="minorHAnsi" w:hAnsiTheme="minorHAnsi"/>
          <w:color w:val="auto"/>
        </w:rPr>
        <w:t xml:space="preserve">licencias de Cisco  </w:t>
      </w:r>
      <w:proofErr w:type="spellStart"/>
      <w:r w:rsidRPr="00470600">
        <w:rPr>
          <w:rFonts w:asciiTheme="minorHAnsi" w:hAnsiTheme="minorHAnsi"/>
          <w:color w:val="auto"/>
        </w:rPr>
        <w:t>One</w:t>
      </w:r>
      <w:proofErr w:type="spellEnd"/>
      <w:r w:rsidRPr="00470600">
        <w:rPr>
          <w:rFonts w:asciiTheme="minorHAnsi" w:hAnsiTheme="minorHAnsi"/>
          <w:color w:val="auto"/>
        </w:rPr>
        <w:t xml:space="preserve"> para los 20 Access </w:t>
      </w:r>
      <w:proofErr w:type="spellStart"/>
      <w:r w:rsidRPr="00470600">
        <w:rPr>
          <w:rFonts w:asciiTheme="minorHAnsi" w:hAnsiTheme="minorHAnsi"/>
          <w:color w:val="auto"/>
        </w:rPr>
        <w:t>point</w:t>
      </w:r>
      <w:proofErr w:type="spellEnd"/>
      <w:r w:rsidRPr="00470600">
        <w:rPr>
          <w:rFonts w:asciiTheme="minorHAnsi" w:hAnsiTheme="minorHAnsi"/>
          <w:color w:val="auto"/>
        </w:rPr>
        <w:t xml:space="preserve"> instalados actualmente y no para los que van a adquirir. </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En la sección 1.5.2.1 en la fila 3 de la tabla se solicita sea incluido el licenciamiento necesario para que la solución sea operacional.</w:t>
      </w:r>
    </w:p>
    <w:p w:rsidR="000F55AE" w:rsidRPr="00470600" w:rsidRDefault="000F55AE">
      <w:pPr>
        <w:spacing w:after="0" w:line="240" w:lineRule="auto"/>
        <w:ind w:left="1440"/>
        <w:jc w:val="both"/>
        <w:rPr>
          <w:rFonts w:asciiTheme="minorHAnsi" w:hAnsiTheme="minorHAnsi"/>
          <w:color w:val="auto"/>
        </w:rPr>
      </w:pPr>
    </w:p>
    <w:p w:rsidR="000F55AE" w:rsidRPr="00470600" w:rsidRDefault="00DF1502">
      <w:pPr>
        <w:spacing w:after="0" w:line="240" w:lineRule="auto"/>
        <w:ind w:left="1440"/>
        <w:jc w:val="both"/>
        <w:rPr>
          <w:rFonts w:asciiTheme="minorHAnsi" w:hAnsiTheme="minorHAnsi"/>
          <w:color w:val="auto"/>
        </w:rPr>
      </w:pPr>
      <w:r w:rsidRPr="00470600">
        <w:rPr>
          <w:rFonts w:asciiTheme="minorHAnsi" w:hAnsiTheme="minorHAnsi"/>
          <w:noProof/>
          <w:color w:val="auto"/>
        </w:rPr>
        <w:drawing>
          <wp:anchor distT="114300" distB="114300" distL="114300" distR="114300" simplePos="0" relativeHeight="251654144" behindDoc="0" locked="0" layoutInCell="1" hidden="0" allowOverlap="1">
            <wp:simplePos x="0" y="0"/>
            <wp:positionH relativeFrom="margin">
              <wp:posOffset>800100</wp:posOffset>
            </wp:positionH>
            <wp:positionV relativeFrom="paragraph">
              <wp:posOffset>12700</wp:posOffset>
            </wp:positionV>
            <wp:extent cx="3886835" cy="2037715"/>
            <wp:effectExtent l="0" t="0" r="0" b="0"/>
            <wp:wrapSquare wrapText="bothSides" distT="114300" distB="114300" distL="114300" distR="114300"/>
            <wp:docPr id="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7"/>
                    <a:srcRect/>
                    <a:stretch>
                      <a:fillRect/>
                    </a:stretch>
                  </pic:blipFill>
                  <pic:spPr>
                    <a:xfrm>
                      <a:off x="0" y="0"/>
                      <a:ext cx="3886835" cy="2037715"/>
                    </a:xfrm>
                    <a:prstGeom prst="rect">
                      <a:avLst/>
                    </a:prstGeom>
                    <a:ln/>
                  </pic:spPr>
                </pic:pic>
              </a:graphicData>
            </a:graphic>
          </wp:anchor>
        </w:drawing>
      </w:r>
    </w:p>
    <w:p w:rsidR="000F55AE" w:rsidRPr="00470600" w:rsidRDefault="000F55AE">
      <w:pPr>
        <w:spacing w:after="0" w:line="256" w:lineRule="auto"/>
        <w:rPr>
          <w:rFonts w:asciiTheme="minorHAnsi" w:hAnsiTheme="minorHAnsi"/>
          <w:color w:val="auto"/>
        </w:rPr>
      </w:pPr>
    </w:p>
    <w:p w:rsidR="000F55AE" w:rsidRPr="00470600" w:rsidRDefault="000F55AE">
      <w:pPr>
        <w:spacing w:after="0" w:line="240" w:lineRule="auto"/>
        <w:rPr>
          <w:rFonts w:asciiTheme="minorHAnsi" w:hAnsiTheme="minorHAnsi"/>
          <w:color w:val="auto"/>
        </w:rPr>
      </w:pPr>
    </w:p>
    <w:p w:rsidR="000F55AE" w:rsidRPr="00470600" w:rsidRDefault="000F55AE">
      <w:pPr>
        <w:spacing w:after="0" w:line="240" w:lineRule="auto"/>
        <w:rPr>
          <w:rFonts w:asciiTheme="minorHAnsi" w:hAnsiTheme="minorHAnsi"/>
          <w:color w:val="auto"/>
        </w:rPr>
      </w:pPr>
    </w:p>
    <w:p w:rsidR="000F55AE" w:rsidRPr="00470600" w:rsidRDefault="005310C0">
      <w:pPr>
        <w:numPr>
          <w:ilvl w:val="0"/>
          <w:numId w:val="13"/>
        </w:numPr>
        <w:spacing w:after="0" w:line="240" w:lineRule="auto"/>
        <w:contextualSpacing/>
        <w:rPr>
          <w:rFonts w:asciiTheme="minorHAnsi" w:hAnsiTheme="minorHAnsi"/>
          <w:color w:val="auto"/>
        </w:rPr>
      </w:pPr>
      <w:r w:rsidRPr="00470600">
        <w:rPr>
          <w:rFonts w:asciiTheme="minorHAnsi" w:hAnsiTheme="minorHAnsi"/>
          <w:color w:val="auto"/>
        </w:rPr>
        <w:t xml:space="preserve">Solicitan SKU R-MGMT3X-N-K9 para activar  Cisco Prime y administrar los elementos activos de la compañía siempre y cuando tengan un PAC (licencia de cisco </w:t>
      </w:r>
      <w:proofErr w:type="spellStart"/>
      <w:r w:rsidRPr="00470600">
        <w:rPr>
          <w:rFonts w:asciiTheme="minorHAnsi" w:hAnsiTheme="minorHAnsi"/>
          <w:color w:val="auto"/>
        </w:rPr>
        <w:t>one</w:t>
      </w:r>
      <w:proofErr w:type="spellEnd"/>
      <w:r w:rsidRPr="00470600">
        <w:rPr>
          <w:rFonts w:asciiTheme="minorHAnsi" w:hAnsiTheme="minorHAnsi"/>
          <w:color w:val="auto"/>
        </w:rPr>
        <w:t>), para este caso aplicaran los AP (20 unidades) con las licencias solicitadas y quedaran por fue</w:t>
      </w:r>
      <w:r w:rsidRPr="00470600">
        <w:rPr>
          <w:rFonts w:asciiTheme="minorHAnsi" w:hAnsiTheme="minorHAnsi"/>
          <w:color w:val="auto"/>
        </w:rPr>
        <w:t xml:space="preserve">ra los componentes como AP nuevos AIR-AP1810W-A-K9, AIR-AP1852I-A-K9 y </w:t>
      </w:r>
      <w:proofErr w:type="spellStart"/>
      <w:r w:rsidRPr="00470600">
        <w:rPr>
          <w:rFonts w:asciiTheme="minorHAnsi" w:hAnsiTheme="minorHAnsi"/>
          <w:color w:val="auto"/>
        </w:rPr>
        <w:t>switch</w:t>
      </w:r>
      <w:proofErr w:type="spellEnd"/>
      <w:r w:rsidRPr="00470600">
        <w:rPr>
          <w:rFonts w:asciiTheme="minorHAnsi" w:hAnsiTheme="minorHAnsi"/>
          <w:color w:val="auto"/>
        </w:rPr>
        <w:t xml:space="preserve"> de borde  WS-C2960X-48TD-L, WS-C2960X-48FPD-L junto al modelo de Core 9400, el cual  aunque trae una licencias de cisco DNA  no es claro el alcance de instalación. Aclaramos que </w:t>
      </w:r>
      <w:r w:rsidRPr="00470600">
        <w:rPr>
          <w:rFonts w:asciiTheme="minorHAnsi" w:hAnsiTheme="minorHAnsi"/>
          <w:color w:val="auto"/>
        </w:rPr>
        <w:t xml:space="preserve">de ser requerido por ustedes que los </w:t>
      </w:r>
      <w:proofErr w:type="spellStart"/>
      <w:r w:rsidRPr="00470600">
        <w:rPr>
          <w:rFonts w:asciiTheme="minorHAnsi" w:hAnsiTheme="minorHAnsi"/>
          <w:color w:val="auto"/>
        </w:rPr>
        <w:t>Switch</w:t>
      </w:r>
      <w:proofErr w:type="spellEnd"/>
      <w:r w:rsidRPr="00470600">
        <w:rPr>
          <w:rFonts w:asciiTheme="minorHAnsi" w:hAnsiTheme="minorHAnsi"/>
          <w:color w:val="auto"/>
        </w:rPr>
        <w:t xml:space="preserve"> y AP nuevos deben tener licencias de Cisco </w:t>
      </w:r>
      <w:proofErr w:type="spellStart"/>
      <w:r w:rsidRPr="00470600">
        <w:rPr>
          <w:rFonts w:asciiTheme="minorHAnsi" w:hAnsiTheme="minorHAnsi"/>
          <w:color w:val="auto"/>
        </w:rPr>
        <w:t>One</w:t>
      </w:r>
      <w:proofErr w:type="spellEnd"/>
      <w:r w:rsidRPr="00470600">
        <w:rPr>
          <w:rFonts w:asciiTheme="minorHAnsi" w:hAnsiTheme="minorHAnsi"/>
          <w:color w:val="auto"/>
        </w:rPr>
        <w:t xml:space="preserve"> estas licencias impactaran en un posible incremento del presupuesto asignado por la UTP. </w:t>
      </w:r>
    </w:p>
    <w:p w:rsidR="000F55AE" w:rsidRPr="00470600" w:rsidRDefault="005310C0">
      <w:pPr>
        <w:rPr>
          <w:rFonts w:asciiTheme="minorHAnsi" w:hAnsiTheme="minorHAnsi"/>
          <w:color w:val="auto"/>
        </w:rPr>
      </w:pPr>
      <w:r w:rsidRPr="00470600">
        <w:rPr>
          <w:rFonts w:asciiTheme="minorHAnsi" w:hAnsiTheme="minorHAnsi"/>
          <w:color w:val="auto"/>
        </w:rPr>
        <w:tab/>
      </w:r>
    </w:p>
    <w:p w:rsidR="000F55AE" w:rsidRPr="00470600" w:rsidRDefault="00DF1502">
      <w:pPr>
        <w:jc w:val="both"/>
        <w:rPr>
          <w:rFonts w:asciiTheme="minorHAnsi" w:hAnsiTheme="minorHAnsi"/>
          <w:color w:val="auto"/>
        </w:rPr>
      </w:pPr>
      <w:r w:rsidRPr="00470600">
        <w:rPr>
          <w:rFonts w:asciiTheme="minorHAnsi" w:hAnsiTheme="minorHAnsi"/>
          <w:color w:val="auto"/>
        </w:rPr>
        <w:drawing>
          <wp:anchor distT="114300" distB="114300" distL="114300" distR="114300" simplePos="0" relativeHeight="251659264" behindDoc="0" locked="0" layoutInCell="1" hidden="0" allowOverlap="1">
            <wp:simplePos x="0" y="0"/>
            <wp:positionH relativeFrom="margin">
              <wp:posOffset>1304925</wp:posOffset>
            </wp:positionH>
            <wp:positionV relativeFrom="paragraph">
              <wp:posOffset>742950</wp:posOffset>
            </wp:positionV>
            <wp:extent cx="3887153" cy="2038084"/>
            <wp:effectExtent l="0" t="0" r="0" b="0"/>
            <wp:wrapTopAndBottom distT="114300" distB="11430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7"/>
                    <a:srcRect/>
                    <a:stretch>
                      <a:fillRect/>
                    </a:stretch>
                  </pic:blipFill>
                  <pic:spPr>
                    <a:xfrm>
                      <a:off x="0" y="0"/>
                      <a:ext cx="3887153" cy="2038084"/>
                    </a:xfrm>
                    <a:prstGeom prst="rect">
                      <a:avLst/>
                    </a:prstGeom>
                    <a:ln/>
                  </pic:spPr>
                </pic:pic>
              </a:graphicData>
            </a:graphic>
          </wp:anchor>
        </w:drawing>
      </w: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En la sección 1.5.2.1 en la fila 3 de la tabla se solicita sea inclu</w:t>
      </w:r>
      <w:r w:rsidR="005310C0" w:rsidRPr="00470600">
        <w:rPr>
          <w:rFonts w:asciiTheme="minorHAnsi" w:hAnsiTheme="minorHAnsi"/>
          <w:b/>
          <w:color w:val="auto"/>
        </w:rPr>
        <w:t>ido el licenciamiento</w:t>
      </w:r>
      <w:r w:rsidR="005310C0" w:rsidRPr="00470600">
        <w:rPr>
          <w:rFonts w:asciiTheme="minorHAnsi" w:hAnsiTheme="minorHAnsi"/>
          <w:b/>
          <w:color w:val="auto"/>
          <w:u w:val="single"/>
        </w:rPr>
        <w:t xml:space="preserve"> </w:t>
      </w:r>
      <w:r w:rsidR="005310C0" w:rsidRPr="00470600">
        <w:rPr>
          <w:rFonts w:asciiTheme="minorHAnsi" w:hAnsiTheme="minorHAnsi"/>
          <w:b/>
          <w:color w:val="auto"/>
        </w:rPr>
        <w:t>necesario para que la solución sea operacional.</w:t>
      </w:r>
    </w:p>
    <w:p w:rsidR="000F55AE" w:rsidRPr="00470600" w:rsidRDefault="00470600">
      <w:pPr>
        <w:rPr>
          <w:rFonts w:asciiTheme="minorHAnsi" w:hAnsiTheme="minorHAnsi"/>
          <w:color w:val="auto"/>
        </w:rPr>
      </w:pPr>
      <w:r w:rsidRPr="00470600">
        <w:rPr>
          <w:rFonts w:asciiTheme="minorHAnsi" w:hAnsiTheme="minorHAnsi"/>
          <w:color w:val="auto"/>
        </w:rPr>
        <w:lastRenderedPageBreak/>
        <w:t>13</w:t>
      </w:r>
      <w:proofErr w:type="gramStart"/>
      <w:r w:rsidRPr="00470600">
        <w:rPr>
          <w:rFonts w:asciiTheme="minorHAnsi" w:hAnsiTheme="minorHAnsi"/>
          <w:color w:val="auto"/>
        </w:rPr>
        <w:t>.</w:t>
      </w:r>
      <w:r w:rsidR="005310C0" w:rsidRPr="00470600">
        <w:rPr>
          <w:rFonts w:asciiTheme="minorHAnsi" w:hAnsiTheme="minorHAnsi"/>
          <w:b/>
          <w:color w:val="auto"/>
        </w:rPr>
        <w:t>Estrategia</w:t>
      </w:r>
      <w:proofErr w:type="gramEnd"/>
      <w:r w:rsidR="005310C0" w:rsidRPr="00470600">
        <w:rPr>
          <w:rFonts w:asciiTheme="minorHAnsi" w:hAnsiTheme="minorHAnsi"/>
          <w:b/>
          <w:color w:val="auto"/>
        </w:rPr>
        <w:t xml:space="preserve"> de la solución cisco</w:t>
      </w:r>
      <w:r w:rsidR="005310C0" w:rsidRPr="00470600">
        <w:rPr>
          <w:rFonts w:asciiTheme="minorHAnsi" w:hAnsiTheme="minorHAnsi"/>
          <w:color w:val="auto"/>
        </w:rPr>
        <w:t xml:space="preserve">: por favor aclarar como quedaran desplegados los enlaces hacia el </w:t>
      </w:r>
      <w:proofErr w:type="spellStart"/>
      <w:r w:rsidR="005310C0" w:rsidRPr="00470600">
        <w:rPr>
          <w:rFonts w:asciiTheme="minorHAnsi" w:hAnsiTheme="minorHAnsi"/>
          <w:color w:val="auto"/>
        </w:rPr>
        <w:t>core</w:t>
      </w:r>
      <w:proofErr w:type="spellEnd"/>
      <w:r w:rsidR="005310C0" w:rsidRPr="00470600">
        <w:rPr>
          <w:rFonts w:asciiTheme="minorHAnsi" w:hAnsiTheme="minorHAnsi"/>
          <w:color w:val="auto"/>
        </w:rPr>
        <w:t xml:space="preserve"> desde los bordes y los demás activos de la red de la UTP, el modo de administra</w:t>
      </w:r>
      <w:r w:rsidR="005310C0" w:rsidRPr="00470600">
        <w:rPr>
          <w:rFonts w:asciiTheme="minorHAnsi" w:hAnsiTheme="minorHAnsi"/>
          <w:color w:val="auto"/>
        </w:rPr>
        <w:t xml:space="preserve">r los AP (túnel </w:t>
      </w:r>
      <w:proofErr w:type="spellStart"/>
      <w:r w:rsidR="005310C0" w:rsidRPr="00470600">
        <w:rPr>
          <w:rFonts w:asciiTheme="minorHAnsi" w:hAnsiTheme="minorHAnsi"/>
          <w:color w:val="auto"/>
        </w:rPr>
        <w:t>capwap</w:t>
      </w:r>
      <w:proofErr w:type="spellEnd"/>
      <w:r w:rsidR="005310C0" w:rsidRPr="00470600">
        <w:rPr>
          <w:rFonts w:asciiTheme="minorHAnsi" w:hAnsiTheme="minorHAnsi"/>
          <w:color w:val="auto"/>
        </w:rPr>
        <w:t xml:space="preserve"> en modo </w:t>
      </w:r>
      <w:proofErr w:type="spellStart"/>
      <w:r w:rsidR="005310C0" w:rsidRPr="00470600">
        <w:rPr>
          <w:rFonts w:asciiTheme="minorHAnsi" w:hAnsiTheme="minorHAnsi"/>
          <w:color w:val="auto"/>
        </w:rPr>
        <w:t>flexconnect</w:t>
      </w:r>
      <w:proofErr w:type="spellEnd"/>
      <w:r w:rsidR="005310C0" w:rsidRPr="00470600">
        <w:rPr>
          <w:rFonts w:asciiTheme="minorHAnsi" w:hAnsiTheme="minorHAnsi"/>
          <w:color w:val="auto"/>
        </w:rPr>
        <w:t xml:space="preserve"> o local dentro de la Wireless </w:t>
      </w:r>
      <w:proofErr w:type="spellStart"/>
      <w:r w:rsidR="005310C0" w:rsidRPr="00470600">
        <w:rPr>
          <w:rFonts w:asciiTheme="minorHAnsi" w:hAnsiTheme="minorHAnsi"/>
          <w:color w:val="auto"/>
        </w:rPr>
        <w:t>controller</w:t>
      </w:r>
      <w:proofErr w:type="spellEnd"/>
      <w:r w:rsidR="005310C0" w:rsidRPr="00470600">
        <w:rPr>
          <w:rFonts w:asciiTheme="minorHAnsi" w:hAnsiTheme="minorHAnsi"/>
          <w:color w:val="auto"/>
        </w:rPr>
        <w:t xml:space="preserve">).   </w:t>
      </w:r>
    </w:p>
    <w:p w:rsidR="000F55AE" w:rsidRPr="00470600" w:rsidRDefault="00DF1502">
      <w:pPr>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Enlaces de </w:t>
      </w:r>
      <w:proofErr w:type="spellStart"/>
      <w:r w:rsidR="005310C0" w:rsidRPr="00470600">
        <w:rPr>
          <w:rFonts w:asciiTheme="minorHAnsi" w:hAnsiTheme="minorHAnsi"/>
          <w:b/>
          <w:color w:val="auto"/>
        </w:rPr>
        <w:t>Switch</w:t>
      </w:r>
      <w:proofErr w:type="spellEnd"/>
      <w:r w:rsidR="005310C0" w:rsidRPr="00470600">
        <w:rPr>
          <w:rFonts w:asciiTheme="minorHAnsi" w:hAnsiTheme="minorHAnsi"/>
          <w:b/>
          <w:color w:val="auto"/>
        </w:rPr>
        <w:t xml:space="preserve"> Core a </w:t>
      </w:r>
      <w:proofErr w:type="spellStart"/>
      <w:r w:rsidR="005310C0" w:rsidRPr="00470600">
        <w:rPr>
          <w:rFonts w:asciiTheme="minorHAnsi" w:hAnsiTheme="minorHAnsi"/>
          <w:b/>
          <w:color w:val="auto"/>
        </w:rPr>
        <w:t>Switch</w:t>
      </w:r>
      <w:proofErr w:type="spellEnd"/>
      <w:r w:rsidR="005310C0" w:rsidRPr="00470600">
        <w:rPr>
          <w:rFonts w:asciiTheme="minorHAnsi" w:hAnsiTheme="minorHAnsi"/>
          <w:b/>
          <w:color w:val="auto"/>
        </w:rPr>
        <w:t xml:space="preserve"> de Borde en fibra </w:t>
      </w:r>
      <w:proofErr w:type="spellStart"/>
      <w:r w:rsidR="005310C0" w:rsidRPr="00470600">
        <w:rPr>
          <w:rFonts w:asciiTheme="minorHAnsi" w:hAnsiTheme="minorHAnsi"/>
          <w:b/>
          <w:color w:val="auto"/>
        </w:rPr>
        <w:t>monomodo</w:t>
      </w:r>
      <w:proofErr w:type="spellEnd"/>
      <w:r w:rsidR="005310C0" w:rsidRPr="00470600">
        <w:rPr>
          <w:rFonts w:asciiTheme="minorHAnsi" w:hAnsiTheme="minorHAnsi"/>
          <w:b/>
          <w:color w:val="auto"/>
        </w:rPr>
        <w:t xml:space="preserve">; con respecto a la gestión de los AP, la Universidad posee ambas formas implementadas. </w:t>
      </w:r>
    </w:p>
    <w:p w:rsidR="000F55AE" w:rsidRPr="00470600" w:rsidRDefault="00470600">
      <w:pPr>
        <w:rPr>
          <w:rFonts w:asciiTheme="minorHAnsi" w:hAnsiTheme="minorHAnsi"/>
          <w:color w:val="auto"/>
        </w:rPr>
      </w:pPr>
      <w:r w:rsidRPr="00470600">
        <w:rPr>
          <w:rFonts w:asciiTheme="minorHAnsi" w:hAnsiTheme="minorHAnsi"/>
          <w:color w:val="auto"/>
        </w:rPr>
        <w:t>14</w:t>
      </w:r>
      <w:proofErr w:type="gramStart"/>
      <w:r w:rsidRPr="00470600">
        <w:rPr>
          <w:rFonts w:asciiTheme="minorHAnsi" w:hAnsiTheme="minorHAnsi"/>
          <w:color w:val="auto"/>
        </w:rPr>
        <w:t>.</w:t>
      </w:r>
      <w:r w:rsidR="005310C0" w:rsidRPr="00470600">
        <w:rPr>
          <w:rFonts w:asciiTheme="minorHAnsi" w:hAnsiTheme="minorHAnsi"/>
          <w:b/>
          <w:color w:val="auto"/>
        </w:rPr>
        <w:t>Nivel</w:t>
      </w:r>
      <w:proofErr w:type="gramEnd"/>
      <w:r w:rsidR="005310C0" w:rsidRPr="00470600">
        <w:rPr>
          <w:rFonts w:asciiTheme="minorHAnsi" w:hAnsiTheme="minorHAnsi"/>
          <w:b/>
          <w:color w:val="auto"/>
        </w:rPr>
        <w:t xml:space="preserve"> de Sop</w:t>
      </w:r>
      <w:r w:rsidR="005310C0" w:rsidRPr="00470600">
        <w:rPr>
          <w:rFonts w:asciiTheme="minorHAnsi" w:hAnsiTheme="minorHAnsi"/>
          <w:b/>
          <w:color w:val="auto"/>
        </w:rPr>
        <w:t xml:space="preserve">orte de fábrica  Cisco </w:t>
      </w:r>
      <w:proofErr w:type="spellStart"/>
      <w:r w:rsidR="005310C0" w:rsidRPr="00470600">
        <w:rPr>
          <w:rFonts w:asciiTheme="minorHAnsi" w:hAnsiTheme="minorHAnsi"/>
          <w:b/>
          <w:color w:val="auto"/>
        </w:rPr>
        <w:t>Smartnet</w:t>
      </w:r>
      <w:proofErr w:type="spellEnd"/>
      <w:r w:rsidR="005310C0" w:rsidRPr="00470600">
        <w:rPr>
          <w:rFonts w:asciiTheme="minorHAnsi" w:hAnsiTheme="minorHAnsi"/>
          <w:color w:val="auto"/>
        </w:rPr>
        <w:t xml:space="preserve">: por favor aclarar el nivel de soporte a nivel 8x5xNBD o 24x7 para todos los equipos. </w:t>
      </w:r>
    </w:p>
    <w:p w:rsidR="000F55AE" w:rsidRPr="00470600" w:rsidRDefault="00DF1502">
      <w:pPr>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8x5xNBD</w:t>
      </w:r>
    </w:p>
    <w:p w:rsidR="000F55AE" w:rsidRPr="00470600" w:rsidRDefault="00470600">
      <w:pPr>
        <w:rPr>
          <w:rFonts w:asciiTheme="minorHAnsi" w:hAnsiTheme="minorHAnsi"/>
          <w:color w:val="auto"/>
        </w:rPr>
      </w:pPr>
      <w:r w:rsidRPr="00470600">
        <w:rPr>
          <w:rFonts w:asciiTheme="minorHAnsi" w:hAnsiTheme="minorHAnsi"/>
          <w:color w:val="auto"/>
        </w:rPr>
        <w:t>15.</w:t>
      </w:r>
      <w:r w:rsidR="005310C0" w:rsidRPr="00470600">
        <w:rPr>
          <w:rFonts w:asciiTheme="minorHAnsi" w:hAnsiTheme="minorHAnsi"/>
          <w:color w:val="auto"/>
        </w:rPr>
        <w:t xml:space="preserve"> Tiempo de las tarjetas de fibra dentro del </w:t>
      </w:r>
      <w:proofErr w:type="spellStart"/>
      <w:r w:rsidR="005310C0" w:rsidRPr="00470600">
        <w:rPr>
          <w:rFonts w:asciiTheme="minorHAnsi" w:hAnsiTheme="minorHAnsi"/>
          <w:color w:val="auto"/>
        </w:rPr>
        <w:t>Switch</w:t>
      </w:r>
      <w:proofErr w:type="spellEnd"/>
      <w:r w:rsidR="005310C0" w:rsidRPr="00470600">
        <w:rPr>
          <w:rFonts w:asciiTheme="minorHAnsi" w:hAnsiTheme="minorHAnsi"/>
          <w:color w:val="auto"/>
        </w:rPr>
        <w:t xml:space="preserve"> 9400</w:t>
      </w:r>
      <w:proofErr w:type="gramStart"/>
      <w:r w:rsidR="005310C0" w:rsidRPr="00470600">
        <w:rPr>
          <w:rFonts w:asciiTheme="minorHAnsi" w:hAnsiTheme="minorHAnsi"/>
          <w:color w:val="auto"/>
        </w:rPr>
        <w:t>:  Se</w:t>
      </w:r>
      <w:proofErr w:type="gramEnd"/>
      <w:r w:rsidR="005310C0" w:rsidRPr="00470600">
        <w:rPr>
          <w:rFonts w:asciiTheme="minorHAnsi" w:hAnsiTheme="minorHAnsi"/>
          <w:color w:val="auto"/>
        </w:rPr>
        <w:t xml:space="preserve"> solicita por parte de la UTP las tarjetas de fibra con SKU: </w:t>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noProof/>
          <w:color w:val="auto"/>
        </w:rPr>
        <w:drawing>
          <wp:inline distT="0" distB="0" distL="0" distR="0">
            <wp:extent cx="5612130" cy="309245"/>
            <wp:effectExtent l="0" t="0" r="0" b="0"/>
            <wp:docPr id="20"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20"/>
                    <a:srcRect/>
                    <a:stretch>
                      <a:fillRect/>
                    </a:stretch>
                  </pic:blipFill>
                  <pic:spPr>
                    <a:xfrm>
                      <a:off x="0" y="0"/>
                      <a:ext cx="5612130" cy="309245"/>
                    </a:xfrm>
                    <a:prstGeom prst="rect">
                      <a:avLst/>
                    </a:prstGeom>
                    <a:ln/>
                  </pic:spPr>
                </pic:pic>
              </a:graphicData>
            </a:graphic>
          </wp:inline>
        </w:drawing>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color w:val="auto"/>
        </w:rPr>
        <w:t xml:space="preserve">Estos </w:t>
      </w:r>
      <w:proofErr w:type="spellStart"/>
      <w:r w:rsidRPr="00470600">
        <w:rPr>
          <w:rFonts w:asciiTheme="minorHAnsi" w:hAnsiTheme="minorHAnsi"/>
          <w:color w:val="auto"/>
        </w:rPr>
        <w:t>sku</w:t>
      </w:r>
      <w:proofErr w:type="spellEnd"/>
      <w:r w:rsidRPr="00470600">
        <w:rPr>
          <w:rFonts w:asciiTheme="minorHAnsi" w:hAnsiTheme="minorHAnsi"/>
          <w:color w:val="auto"/>
        </w:rPr>
        <w:t xml:space="preserve"> de acuerdo a la herramienta de CCW tienen una preparación de 83 días, esto lo aclaramos para el posible tiempo de entrega, por favor aclararnos si han tenido en cuenta esta variable y estarían  dispuestos a esperar en el caso de demorar más d</w:t>
      </w:r>
      <w:r w:rsidRPr="00470600">
        <w:rPr>
          <w:rFonts w:asciiTheme="minorHAnsi" w:hAnsiTheme="minorHAnsi"/>
          <w:color w:val="auto"/>
        </w:rPr>
        <w:t xml:space="preserve">e 60 días en preparación por parte de Cisco. </w:t>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noProof/>
          <w:color w:val="auto"/>
        </w:rPr>
        <w:drawing>
          <wp:inline distT="0" distB="0" distL="0" distR="0">
            <wp:extent cx="3960878" cy="1006130"/>
            <wp:effectExtent l="0" t="0" r="0" b="0"/>
            <wp:docPr id="18"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1"/>
                    <a:srcRect/>
                    <a:stretch>
                      <a:fillRect/>
                    </a:stretch>
                  </pic:blipFill>
                  <pic:spPr>
                    <a:xfrm>
                      <a:off x="0" y="0"/>
                      <a:ext cx="3960878" cy="1006130"/>
                    </a:xfrm>
                    <a:prstGeom prst="rect">
                      <a:avLst/>
                    </a:prstGeom>
                    <a:ln/>
                  </pic:spPr>
                </pic:pic>
              </a:graphicData>
            </a:graphic>
          </wp:inline>
        </w:drawing>
      </w:r>
    </w:p>
    <w:p w:rsidR="000F55AE" w:rsidRPr="00470600" w:rsidRDefault="00DF1502">
      <w:pPr>
        <w:spacing w:after="0" w:line="240" w:lineRule="auto"/>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El tiempo de entrega se mantiene en 60 días.</w:t>
      </w:r>
    </w:p>
    <w:p w:rsidR="000F55AE" w:rsidRPr="00470600" w:rsidRDefault="000F55AE">
      <w:pPr>
        <w:rPr>
          <w:rFonts w:asciiTheme="minorHAnsi" w:hAnsiTheme="minorHAnsi"/>
          <w:color w:val="auto"/>
        </w:rPr>
      </w:pPr>
    </w:p>
    <w:p w:rsidR="000F55AE" w:rsidRPr="00470600" w:rsidRDefault="00470600">
      <w:pPr>
        <w:rPr>
          <w:rFonts w:asciiTheme="minorHAnsi" w:hAnsiTheme="minorHAnsi"/>
          <w:color w:val="auto"/>
        </w:rPr>
      </w:pPr>
      <w:r w:rsidRPr="00470600">
        <w:rPr>
          <w:rFonts w:asciiTheme="minorHAnsi" w:hAnsiTheme="minorHAnsi"/>
          <w:color w:val="auto"/>
        </w:rPr>
        <w:t xml:space="preserve">16. </w:t>
      </w:r>
      <w:r w:rsidR="005310C0" w:rsidRPr="00470600">
        <w:rPr>
          <w:rFonts w:asciiTheme="minorHAnsi" w:hAnsiTheme="minorHAnsi"/>
          <w:color w:val="auto"/>
        </w:rPr>
        <w:t xml:space="preserve">punto 1.5.2.1 Condiciones técnicas de los equipos red </w:t>
      </w:r>
      <w:proofErr w:type="spellStart"/>
      <w:r w:rsidR="005310C0" w:rsidRPr="00470600">
        <w:rPr>
          <w:rFonts w:asciiTheme="minorHAnsi" w:hAnsiTheme="minorHAnsi"/>
          <w:color w:val="auto"/>
        </w:rPr>
        <w:t>wifi</w:t>
      </w:r>
      <w:proofErr w:type="spellEnd"/>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noProof/>
          <w:color w:val="auto"/>
        </w:rPr>
        <w:lastRenderedPageBreak/>
        <w:drawing>
          <wp:inline distT="0" distB="0" distL="0" distR="0">
            <wp:extent cx="5612130" cy="2968625"/>
            <wp:effectExtent l="0" t="0" r="0" b="0"/>
            <wp:docPr id="19"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22"/>
                    <a:srcRect/>
                    <a:stretch>
                      <a:fillRect/>
                    </a:stretch>
                  </pic:blipFill>
                  <pic:spPr>
                    <a:xfrm>
                      <a:off x="0" y="0"/>
                      <a:ext cx="5612130" cy="2968625"/>
                    </a:xfrm>
                    <a:prstGeom prst="rect">
                      <a:avLst/>
                    </a:prstGeom>
                    <a:ln/>
                  </pic:spPr>
                </pic:pic>
              </a:graphicData>
            </a:graphic>
          </wp:inline>
        </w:drawing>
      </w:r>
    </w:p>
    <w:p w:rsidR="000F55AE" w:rsidRPr="00470600" w:rsidRDefault="000F55AE">
      <w:pPr>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color w:val="auto"/>
        </w:rPr>
        <w:t xml:space="preserve">Preguntas: </w:t>
      </w:r>
    </w:p>
    <w:p w:rsidR="000F55AE" w:rsidRPr="00470600" w:rsidRDefault="005310C0">
      <w:pPr>
        <w:numPr>
          <w:ilvl w:val="0"/>
          <w:numId w:val="15"/>
        </w:numPr>
        <w:spacing w:after="0"/>
        <w:contextualSpacing/>
        <w:rPr>
          <w:rFonts w:asciiTheme="minorHAnsi" w:hAnsiTheme="minorHAnsi"/>
          <w:color w:val="auto"/>
        </w:rPr>
      </w:pPr>
      <w:r w:rsidRPr="00470600">
        <w:rPr>
          <w:rFonts w:asciiTheme="minorHAnsi" w:hAnsiTheme="minorHAnsi"/>
          <w:color w:val="auto"/>
        </w:rPr>
        <w:t>Por favor aclarar (ítem 1, 2, 3) si estas condiciones de gestión/ administración aplican a los equipos cisco</w:t>
      </w:r>
      <w:proofErr w:type="gramStart"/>
      <w:r w:rsidRPr="00470600">
        <w:rPr>
          <w:rFonts w:asciiTheme="minorHAnsi" w:hAnsiTheme="minorHAnsi"/>
          <w:color w:val="auto"/>
        </w:rPr>
        <w:t>?</w:t>
      </w:r>
      <w:proofErr w:type="gramEnd"/>
    </w:p>
    <w:p w:rsidR="000F55AE" w:rsidRPr="00470600" w:rsidRDefault="005310C0">
      <w:pPr>
        <w:spacing w:after="0"/>
        <w:rPr>
          <w:rFonts w:asciiTheme="minorHAnsi" w:hAnsiTheme="minorHAnsi"/>
          <w:color w:val="auto"/>
        </w:rPr>
      </w:pPr>
      <w:r w:rsidRPr="00470600">
        <w:rPr>
          <w:rFonts w:asciiTheme="minorHAnsi" w:hAnsiTheme="minorHAnsi"/>
          <w:color w:val="auto"/>
        </w:rPr>
        <w:tab/>
      </w:r>
    </w:p>
    <w:p w:rsidR="000F55AE" w:rsidRPr="00470600" w:rsidRDefault="00DF1502">
      <w:pPr>
        <w:spacing w:after="0"/>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Si aplica.</w:t>
      </w:r>
    </w:p>
    <w:p w:rsidR="000F55AE" w:rsidRPr="00470600" w:rsidRDefault="000F55AE">
      <w:pPr>
        <w:spacing w:after="0"/>
        <w:rPr>
          <w:rFonts w:asciiTheme="minorHAnsi" w:hAnsiTheme="minorHAnsi"/>
          <w:color w:val="auto"/>
        </w:rPr>
      </w:pPr>
    </w:p>
    <w:p w:rsidR="000F55AE" w:rsidRPr="00470600" w:rsidRDefault="005310C0">
      <w:pPr>
        <w:numPr>
          <w:ilvl w:val="0"/>
          <w:numId w:val="15"/>
        </w:numPr>
        <w:contextualSpacing/>
        <w:rPr>
          <w:rFonts w:asciiTheme="minorHAnsi" w:hAnsiTheme="minorHAnsi"/>
          <w:color w:val="auto"/>
        </w:rPr>
      </w:pPr>
      <w:r w:rsidRPr="00470600">
        <w:rPr>
          <w:rFonts w:asciiTheme="minorHAnsi" w:hAnsiTheme="minorHAnsi"/>
          <w:color w:val="auto"/>
        </w:rPr>
        <w:t>Cuantas licencias soporta (número de AP licenciados) la controladora Wireless instalada actualmente en la UTP AIR-CT5520-K9?</w:t>
      </w:r>
    </w:p>
    <w:p w:rsidR="000F55AE" w:rsidRPr="00470600" w:rsidRDefault="00DF1502">
      <w:pPr>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Soporta 1500 </w:t>
      </w:r>
      <w:proofErr w:type="spellStart"/>
      <w:r w:rsidR="005310C0" w:rsidRPr="00470600">
        <w:rPr>
          <w:rFonts w:asciiTheme="minorHAnsi" w:hAnsiTheme="minorHAnsi"/>
          <w:b/>
          <w:color w:val="auto"/>
        </w:rPr>
        <w:t>AP`s</w:t>
      </w:r>
      <w:proofErr w:type="spellEnd"/>
      <w:r w:rsidR="005310C0" w:rsidRPr="00470600">
        <w:rPr>
          <w:rFonts w:asciiTheme="minorHAnsi" w:hAnsiTheme="minorHAnsi"/>
          <w:b/>
          <w:color w:val="auto"/>
        </w:rPr>
        <w:t xml:space="preserve">, Licenciados actualmente 20 </w:t>
      </w:r>
      <w:proofErr w:type="spellStart"/>
      <w:r w:rsidR="005310C0" w:rsidRPr="00470600">
        <w:rPr>
          <w:rFonts w:asciiTheme="minorHAnsi" w:hAnsiTheme="minorHAnsi"/>
          <w:b/>
          <w:color w:val="auto"/>
        </w:rPr>
        <w:t>AP`s</w:t>
      </w:r>
      <w:proofErr w:type="spellEnd"/>
    </w:p>
    <w:p w:rsidR="000F55AE" w:rsidRPr="00470600" w:rsidRDefault="000F55AE">
      <w:pPr>
        <w:rPr>
          <w:rFonts w:asciiTheme="minorHAnsi" w:hAnsiTheme="minorHAnsi"/>
          <w:color w:val="auto"/>
        </w:rPr>
      </w:pPr>
    </w:p>
    <w:p w:rsidR="000F55AE" w:rsidRPr="00470600" w:rsidRDefault="00470600">
      <w:pPr>
        <w:rPr>
          <w:rFonts w:asciiTheme="minorHAnsi" w:hAnsiTheme="minorHAnsi"/>
          <w:color w:val="auto"/>
        </w:rPr>
      </w:pPr>
      <w:r w:rsidRPr="00470600">
        <w:rPr>
          <w:rFonts w:asciiTheme="minorHAnsi" w:hAnsiTheme="minorHAnsi"/>
          <w:color w:val="auto"/>
        </w:rPr>
        <w:t xml:space="preserve">17 </w:t>
      </w:r>
      <w:r w:rsidR="005310C0" w:rsidRPr="00470600">
        <w:rPr>
          <w:rFonts w:asciiTheme="minorHAnsi" w:hAnsiTheme="minorHAnsi"/>
          <w:color w:val="auto"/>
        </w:rPr>
        <w:t>¿Por qué los AP-303H son modelo FIPS cuando los AP-325 y controladora no son de este tipo? se requiere uniformidad para soportar esta función.</w:t>
      </w:r>
    </w:p>
    <w:p w:rsidR="000F55AE" w:rsidRPr="00470600" w:rsidRDefault="00DF1502">
      <w:pPr>
        <w:spacing w:after="0" w:line="240" w:lineRule="auto"/>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acepta cambio de mod</w:t>
      </w:r>
      <w:r w:rsidR="005310C0" w:rsidRPr="00470600">
        <w:rPr>
          <w:rFonts w:asciiTheme="minorHAnsi" w:hAnsiTheme="minorHAnsi"/>
          <w:b/>
          <w:color w:val="auto"/>
        </w:rPr>
        <w:t>elo de AP303H-RW a la referencia JY678A</w:t>
      </w:r>
    </w:p>
    <w:p w:rsidR="000F55AE" w:rsidRPr="00470600" w:rsidRDefault="000F55AE">
      <w:pPr>
        <w:spacing w:after="0" w:line="240" w:lineRule="auto"/>
        <w:rPr>
          <w:rFonts w:asciiTheme="minorHAnsi" w:hAnsiTheme="minorHAnsi"/>
          <w:color w:val="auto"/>
        </w:rPr>
      </w:pPr>
    </w:p>
    <w:p w:rsidR="000F55AE" w:rsidRPr="00470600" w:rsidRDefault="00470600">
      <w:pPr>
        <w:spacing w:after="0" w:line="240" w:lineRule="auto"/>
        <w:rPr>
          <w:rFonts w:asciiTheme="minorHAnsi" w:hAnsiTheme="minorHAnsi"/>
          <w:color w:val="auto"/>
        </w:rPr>
      </w:pPr>
      <w:r w:rsidRPr="00470600">
        <w:rPr>
          <w:rFonts w:asciiTheme="minorHAnsi" w:hAnsiTheme="minorHAnsi"/>
          <w:color w:val="auto"/>
        </w:rPr>
        <w:t>18.</w:t>
      </w:r>
      <w:r w:rsidR="005310C0" w:rsidRPr="00470600">
        <w:rPr>
          <w:rFonts w:asciiTheme="minorHAnsi" w:hAnsiTheme="minorHAnsi"/>
          <w:color w:val="auto"/>
        </w:rPr>
        <w:t xml:space="preserve"> ¿Por qué </w:t>
      </w:r>
      <w:proofErr w:type="spellStart"/>
      <w:r w:rsidR="005310C0" w:rsidRPr="00470600">
        <w:rPr>
          <w:rFonts w:asciiTheme="minorHAnsi" w:hAnsiTheme="minorHAnsi"/>
          <w:color w:val="auto"/>
        </w:rPr>
        <w:t>Airwave</w:t>
      </w:r>
      <w:proofErr w:type="spellEnd"/>
      <w:r w:rsidR="005310C0" w:rsidRPr="00470600">
        <w:rPr>
          <w:rFonts w:asciiTheme="minorHAnsi" w:hAnsiTheme="minorHAnsi"/>
          <w:color w:val="auto"/>
        </w:rPr>
        <w:t xml:space="preserve"> se contempla por suscripción y no licenciamiento perpetuo?</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acepta la recomendac</w:t>
      </w:r>
      <w:r w:rsidRPr="00470600">
        <w:rPr>
          <w:rFonts w:asciiTheme="minorHAnsi" w:hAnsiTheme="minorHAnsi"/>
          <w:b/>
          <w:color w:val="auto"/>
        </w:rPr>
        <w:t>ión, se solicita que todo el li</w:t>
      </w:r>
      <w:r w:rsidR="005310C0" w:rsidRPr="00470600">
        <w:rPr>
          <w:rFonts w:asciiTheme="minorHAnsi" w:hAnsiTheme="minorHAnsi"/>
          <w:b/>
          <w:color w:val="auto"/>
        </w:rPr>
        <w:t>cenciamiento se haga en modalidad licenciamiento a perpetuidad</w:t>
      </w:r>
    </w:p>
    <w:p w:rsidR="000F55AE" w:rsidRPr="00470600" w:rsidRDefault="000F55AE">
      <w:pPr>
        <w:spacing w:after="0" w:line="240" w:lineRule="auto"/>
        <w:jc w:val="both"/>
        <w:rPr>
          <w:rFonts w:asciiTheme="minorHAnsi" w:hAnsiTheme="minorHAnsi"/>
          <w:b/>
          <w:color w:val="auto"/>
          <w:u w:val="single"/>
        </w:rPr>
      </w:pPr>
    </w:p>
    <w:p w:rsidR="000F55AE" w:rsidRPr="00470600" w:rsidRDefault="00470600">
      <w:pPr>
        <w:spacing w:after="0" w:line="240" w:lineRule="auto"/>
        <w:rPr>
          <w:rFonts w:asciiTheme="minorHAnsi" w:hAnsiTheme="minorHAnsi"/>
          <w:color w:val="auto"/>
        </w:rPr>
      </w:pPr>
      <w:r w:rsidRPr="00470600">
        <w:rPr>
          <w:rFonts w:asciiTheme="minorHAnsi" w:hAnsiTheme="minorHAnsi"/>
          <w:color w:val="auto"/>
        </w:rPr>
        <w:t>19.</w:t>
      </w:r>
      <w:r w:rsidR="005310C0" w:rsidRPr="00470600">
        <w:rPr>
          <w:rFonts w:asciiTheme="minorHAnsi" w:hAnsiTheme="minorHAnsi"/>
          <w:color w:val="auto"/>
        </w:rPr>
        <w:t xml:space="preserve"> ¿Por qué n</w:t>
      </w:r>
      <w:r w:rsidR="005310C0" w:rsidRPr="00470600">
        <w:rPr>
          <w:rFonts w:asciiTheme="minorHAnsi" w:hAnsiTheme="minorHAnsi"/>
          <w:color w:val="auto"/>
        </w:rPr>
        <w:t xml:space="preserve">o se incluyen licencias </w:t>
      </w:r>
      <w:proofErr w:type="spellStart"/>
      <w:r w:rsidR="005310C0" w:rsidRPr="00470600">
        <w:rPr>
          <w:rFonts w:asciiTheme="minorHAnsi" w:hAnsiTheme="minorHAnsi"/>
          <w:color w:val="auto"/>
        </w:rPr>
        <w:t>Airwave</w:t>
      </w:r>
      <w:proofErr w:type="spellEnd"/>
      <w:r w:rsidR="005310C0" w:rsidRPr="00470600">
        <w:rPr>
          <w:rFonts w:asciiTheme="minorHAnsi" w:hAnsiTheme="minorHAnsi"/>
          <w:color w:val="auto"/>
        </w:rPr>
        <w:t xml:space="preserve"> para la controladora, </w:t>
      </w:r>
      <w:proofErr w:type="spellStart"/>
      <w:r w:rsidR="005310C0" w:rsidRPr="00470600">
        <w:rPr>
          <w:rFonts w:asciiTheme="minorHAnsi" w:hAnsiTheme="minorHAnsi"/>
          <w:color w:val="auto"/>
        </w:rPr>
        <w:t>APs</w:t>
      </w:r>
      <w:proofErr w:type="spellEnd"/>
      <w:r w:rsidR="005310C0" w:rsidRPr="00470600">
        <w:rPr>
          <w:rFonts w:asciiTheme="minorHAnsi" w:hAnsiTheme="minorHAnsi"/>
          <w:color w:val="auto"/>
        </w:rPr>
        <w:t xml:space="preserve"> 303H y </w:t>
      </w:r>
      <w:proofErr w:type="spellStart"/>
      <w:r w:rsidR="005310C0" w:rsidRPr="00470600">
        <w:rPr>
          <w:rFonts w:asciiTheme="minorHAnsi" w:hAnsiTheme="minorHAnsi"/>
          <w:color w:val="auto"/>
        </w:rPr>
        <w:t>switches</w:t>
      </w:r>
      <w:proofErr w:type="spellEnd"/>
      <w:r w:rsidR="005310C0" w:rsidRPr="00470600">
        <w:rPr>
          <w:rFonts w:asciiTheme="minorHAnsi" w:hAnsiTheme="minorHAnsi"/>
          <w:color w:val="auto"/>
        </w:rPr>
        <w:t>, dado que se solicita que la herramienta gestione las soluciones LAN y WLAN?</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En la sección 1.5.2.1 en la fila 3 de la tabla se solicita sea incluido el licenciamiento</w:t>
      </w:r>
      <w:r w:rsidR="005310C0" w:rsidRPr="00470600">
        <w:rPr>
          <w:rFonts w:asciiTheme="minorHAnsi" w:hAnsiTheme="minorHAnsi"/>
          <w:b/>
          <w:color w:val="auto"/>
          <w:u w:val="single"/>
        </w:rPr>
        <w:t xml:space="preserve"> </w:t>
      </w:r>
      <w:r w:rsidR="005310C0" w:rsidRPr="00470600">
        <w:rPr>
          <w:rFonts w:asciiTheme="minorHAnsi" w:hAnsiTheme="minorHAnsi"/>
          <w:b/>
          <w:color w:val="auto"/>
        </w:rPr>
        <w:t>necesario</w:t>
      </w:r>
      <w:r w:rsidR="005310C0" w:rsidRPr="00470600">
        <w:rPr>
          <w:rFonts w:asciiTheme="minorHAnsi" w:hAnsiTheme="minorHAnsi"/>
          <w:b/>
          <w:color w:val="auto"/>
        </w:rPr>
        <w:t xml:space="preserve"> para que la solución sea operacional.</w:t>
      </w:r>
    </w:p>
    <w:p w:rsidR="000F55AE" w:rsidRPr="00470600" w:rsidRDefault="00DF1502">
      <w:pPr>
        <w:spacing w:after="0" w:line="240" w:lineRule="auto"/>
        <w:ind w:left="720"/>
        <w:rPr>
          <w:rFonts w:asciiTheme="minorHAnsi" w:hAnsiTheme="minorHAnsi"/>
          <w:b/>
          <w:color w:val="auto"/>
          <w:u w:val="single"/>
        </w:rPr>
      </w:pPr>
      <w:r w:rsidRPr="00470600">
        <w:rPr>
          <w:rFonts w:asciiTheme="minorHAnsi" w:hAnsiTheme="minorHAnsi"/>
          <w:noProof/>
          <w:color w:val="auto"/>
        </w:rPr>
        <w:lastRenderedPageBreak/>
        <w:drawing>
          <wp:anchor distT="114300" distB="114300" distL="114300" distR="114300" simplePos="0" relativeHeight="251663360" behindDoc="0" locked="0" layoutInCell="1" hidden="0" allowOverlap="1">
            <wp:simplePos x="0" y="0"/>
            <wp:positionH relativeFrom="margin">
              <wp:posOffset>1457325</wp:posOffset>
            </wp:positionH>
            <wp:positionV relativeFrom="paragraph">
              <wp:posOffset>316230</wp:posOffset>
            </wp:positionV>
            <wp:extent cx="3886835" cy="2037715"/>
            <wp:effectExtent l="0" t="0" r="0" b="0"/>
            <wp:wrapTopAndBottom distT="114300" distB="114300"/>
            <wp:docPr id="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886835" cy="2037715"/>
                    </a:xfrm>
                    <a:prstGeom prst="rect">
                      <a:avLst/>
                    </a:prstGeom>
                    <a:ln/>
                  </pic:spPr>
                </pic:pic>
              </a:graphicData>
            </a:graphic>
          </wp:anchor>
        </w:drawing>
      </w:r>
    </w:p>
    <w:p w:rsidR="000F55AE" w:rsidRPr="00470600" w:rsidRDefault="000F55AE">
      <w:pPr>
        <w:spacing w:after="0" w:line="240" w:lineRule="auto"/>
        <w:rPr>
          <w:rFonts w:asciiTheme="minorHAnsi" w:hAnsiTheme="minorHAnsi"/>
          <w:color w:val="auto"/>
        </w:rPr>
      </w:pPr>
    </w:p>
    <w:p w:rsidR="000F55AE" w:rsidRPr="00470600" w:rsidRDefault="00470600">
      <w:pPr>
        <w:spacing w:after="0" w:line="240" w:lineRule="auto"/>
        <w:rPr>
          <w:rFonts w:asciiTheme="minorHAnsi" w:hAnsiTheme="minorHAnsi"/>
          <w:color w:val="auto"/>
        </w:rPr>
      </w:pPr>
      <w:r w:rsidRPr="00470600">
        <w:rPr>
          <w:rFonts w:asciiTheme="minorHAnsi" w:hAnsiTheme="minorHAnsi"/>
          <w:color w:val="auto"/>
        </w:rPr>
        <w:t>20.</w:t>
      </w:r>
      <w:r w:rsidR="005310C0" w:rsidRPr="00470600">
        <w:rPr>
          <w:rFonts w:asciiTheme="minorHAnsi" w:hAnsiTheme="minorHAnsi"/>
          <w:color w:val="auto"/>
        </w:rPr>
        <w:t xml:space="preserve"> ¿Por qué no se consideran licencias </w:t>
      </w:r>
      <w:proofErr w:type="spellStart"/>
      <w:r w:rsidR="005310C0" w:rsidRPr="00470600">
        <w:rPr>
          <w:rFonts w:asciiTheme="minorHAnsi" w:hAnsiTheme="minorHAnsi"/>
          <w:color w:val="auto"/>
        </w:rPr>
        <w:t>Policy</w:t>
      </w:r>
      <w:proofErr w:type="spellEnd"/>
      <w:r w:rsidR="005310C0" w:rsidRPr="00470600">
        <w:rPr>
          <w:rFonts w:asciiTheme="minorHAnsi" w:hAnsiTheme="minorHAnsi"/>
          <w:color w:val="auto"/>
        </w:rPr>
        <w:t xml:space="preserve"> </w:t>
      </w:r>
      <w:proofErr w:type="spellStart"/>
      <w:r w:rsidR="005310C0" w:rsidRPr="00470600">
        <w:rPr>
          <w:rFonts w:asciiTheme="minorHAnsi" w:hAnsiTheme="minorHAnsi"/>
          <w:color w:val="auto"/>
        </w:rPr>
        <w:t>Enforcement</w:t>
      </w:r>
      <w:proofErr w:type="spellEnd"/>
      <w:r w:rsidR="005310C0" w:rsidRPr="00470600">
        <w:rPr>
          <w:rFonts w:asciiTheme="minorHAnsi" w:hAnsiTheme="minorHAnsi"/>
          <w:color w:val="auto"/>
        </w:rPr>
        <w:t xml:space="preserve"> Firewall para la controladora? estas son fundamentales para el despliegue de roles, políticas y portales cautivos.</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No está provisto para esta compra. </w:t>
      </w:r>
    </w:p>
    <w:p w:rsidR="000F55AE" w:rsidRPr="00470600" w:rsidRDefault="000F55AE">
      <w:pPr>
        <w:spacing w:after="0" w:line="240" w:lineRule="auto"/>
        <w:rPr>
          <w:rFonts w:asciiTheme="minorHAnsi" w:hAnsiTheme="minorHAnsi"/>
          <w:color w:val="auto"/>
        </w:rPr>
      </w:pPr>
    </w:p>
    <w:p w:rsidR="000F55AE" w:rsidRPr="00470600" w:rsidRDefault="00470600">
      <w:pPr>
        <w:spacing w:after="0" w:line="240" w:lineRule="auto"/>
        <w:rPr>
          <w:rFonts w:asciiTheme="minorHAnsi" w:hAnsiTheme="minorHAnsi"/>
          <w:color w:val="auto"/>
        </w:rPr>
      </w:pPr>
      <w:r w:rsidRPr="00470600">
        <w:rPr>
          <w:rFonts w:asciiTheme="minorHAnsi" w:hAnsiTheme="minorHAnsi"/>
          <w:color w:val="auto"/>
        </w:rPr>
        <w:t>21.</w:t>
      </w:r>
      <w:r w:rsidR="005310C0" w:rsidRPr="00470600">
        <w:rPr>
          <w:rFonts w:asciiTheme="minorHAnsi" w:hAnsiTheme="minorHAnsi"/>
          <w:color w:val="auto"/>
        </w:rPr>
        <w:t xml:space="preserve"> Se está solicitando servicios de soporte de fábrica para </w:t>
      </w:r>
      <w:proofErr w:type="spellStart"/>
      <w:r w:rsidR="005310C0" w:rsidRPr="00470600">
        <w:rPr>
          <w:rFonts w:asciiTheme="minorHAnsi" w:hAnsiTheme="minorHAnsi"/>
          <w:color w:val="auto"/>
        </w:rPr>
        <w:t>transceivers</w:t>
      </w:r>
      <w:proofErr w:type="spellEnd"/>
      <w:r w:rsidR="005310C0" w:rsidRPr="00470600">
        <w:rPr>
          <w:rFonts w:asciiTheme="minorHAnsi" w:hAnsiTheme="minorHAnsi"/>
          <w:color w:val="auto"/>
        </w:rPr>
        <w:t>, fuentes y adaptadores AC, lo cual se considera innecesario y encarece la solución, ¿es posible eliminar los mismos?</w:t>
      </w:r>
    </w:p>
    <w:p w:rsidR="000F55AE" w:rsidRPr="00470600" w:rsidRDefault="000F55AE">
      <w:pPr>
        <w:rPr>
          <w:rFonts w:asciiTheme="minorHAnsi" w:hAnsiTheme="minorHAnsi"/>
          <w:color w:val="auto"/>
        </w:rPr>
      </w:pPr>
    </w:p>
    <w:p w:rsidR="000F55AE" w:rsidRPr="00470600" w:rsidRDefault="00DF1502">
      <w:pPr>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No es posible eliminar los mismos, se mantiene los servicios</w:t>
      </w:r>
      <w:r w:rsidR="005310C0" w:rsidRPr="00470600">
        <w:rPr>
          <w:rFonts w:asciiTheme="minorHAnsi" w:hAnsiTheme="minorHAnsi"/>
          <w:b/>
          <w:color w:val="auto"/>
        </w:rPr>
        <w:t xml:space="preserve"> de soporte para estos elementos</w:t>
      </w:r>
    </w:p>
    <w:p w:rsidR="000F55AE" w:rsidRPr="00470600" w:rsidRDefault="000F55AE">
      <w:pPr>
        <w:rPr>
          <w:rFonts w:asciiTheme="minorHAnsi" w:hAnsiTheme="minorHAnsi"/>
          <w:color w:val="auto"/>
        </w:rPr>
      </w:pPr>
    </w:p>
    <w:p w:rsidR="000F55AE" w:rsidRPr="00470600" w:rsidRDefault="00470600" w:rsidP="00470600">
      <w:pPr>
        <w:spacing w:after="0" w:line="240" w:lineRule="auto"/>
        <w:jc w:val="both"/>
        <w:rPr>
          <w:rFonts w:asciiTheme="minorHAnsi" w:hAnsiTheme="minorHAnsi"/>
          <w:color w:val="auto"/>
        </w:rPr>
      </w:pPr>
      <w:r w:rsidRPr="00470600">
        <w:rPr>
          <w:rFonts w:asciiTheme="minorHAnsi" w:hAnsiTheme="minorHAnsi"/>
          <w:color w:val="auto"/>
        </w:rPr>
        <w:t>22</w:t>
      </w:r>
      <w:proofErr w:type="gramStart"/>
      <w:r w:rsidRPr="00470600">
        <w:rPr>
          <w:rFonts w:asciiTheme="minorHAnsi" w:hAnsiTheme="minorHAnsi"/>
          <w:color w:val="auto"/>
        </w:rPr>
        <w:t>.</w:t>
      </w:r>
      <w:r w:rsidR="005310C0" w:rsidRPr="00470600">
        <w:rPr>
          <w:rFonts w:asciiTheme="minorHAnsi" w:hAnsiTheme="minorHAnsi"/>
          <w:color w:val="auto"/>
        </w:rPr>
        <w:t>Access</w:t>
      </w:r>
      <w:proofErr w:type="gramEnd"/>
      <w:r w:rsidR="005310C0" w:rsidRPr="00470600">
        <w:rPr>
          <w:rFonts w:asciiTheme="minorHAnsi" w:hAnsiTheme="minorHAnsi"/>
          <w:color w:val="auto"/>
        </w:rPr>
        <w:t xml:space="preserve"> </w:t>
      </w:r>
      <w:proofErr w:type="spellStart"/>
      <w:r w:rsidR="005310C0" w:rsidRPr="00470600">
        <w:rPr>
          <w:rFonts w:asciiTheme="minorHAnsi" w:hAnsiTheme="minorHAnsi"/>
          <w:color w:val="auto"/>
        </w:rPr>
        <w:t>Points</w:t>
      </w:r>
      <w:proofErr w:type="spellEnd"/>
    </w:p>
    <w:p w:rsidR="000F55AE" w:rsidRPr="00470600" w:rsidRDefault="000F55AE">
      <w:pPr>
        <w:jc w:val="both"/>
        <w:rPr>
          <w:rFonts w:asciiTheme="minorHAnsi" w:hAnsiTheme="minorHAnsi"/>
          <w:color w:val="auto"/>
        </w:rPr>
      </w:pPr>
    </w:p>
    <w:p w:rsidR="000F55AE" w:rsidRPr="00470600" w:rsidRDefault="005310C0">
      <w:pPr>
        <w:jc w:val="both"/>
        <w:rPr>
          <w:rFonts w:asciiTheme="minorHAnsi" w:hAnsiTheme="minorHAnsi"/>
          <w:color w:val="auto"/>
        </w:rPr>
      </w:pPr>
      <w:r w:rsidRPr="00470600">
        <w:rPr>
          <w:rFonts w:asciiTheme="minorHAnsi" w:hAnsiTheme="minorHAnsi"/>
          <w:color w:val="auto"/>
        </w:rPr>
        <w:t xml:space="preserve">Con respecto al Anexo 1 en que se hace referencia a un modelo de AP modelo 303H </w:t>
      </w:r>
      <w:proofErr w:type="spellStart"/>
      <w:r w:rsidRPr="00470600">
        <w:rPr>
          <w:rFonts w:asciiTheme="minorHAnsi" w:hAnsiTheme="minorHAnsi"/>
          <w:color w:val="auto"/>
        </w:rPr>
        <w:t>FIPs</w:t>
      </w:r>
      <w:proofErr w:type="spellEnd"/>
      <w:r w:rsidRPr="00470600">
        <w:rPr>
          <w:rFonts w:asciiTheme="minorHAnsi" w:hAnsiTheme="minorHAnsi"/>
          <w:color w:val="auto"/>
        </w:rPr>
        <w:t xml:space="preserve">. Solicitamos que por favor no se solicite la versión del modelo 303H que cumpla con los estándares FIPS teniendo </w:t>
      </w:r>
      <w:r w:rsidRPr="00470600">
        <w:rPr>
          <w:rFonts w:asciiTheme="minorHAnsi" w:hAnsiTheme="minorHAnsi"/>
          <w:color w:val="auto"/>
        </w:rPr>
        <w:t xml:space="preserve">en cuenta que estos aplican para el gobierno de los Estados Unidos para la utilización por parte de todas sus agencias del gobierno no militares y por los contratistas del gobierno. </w:t>
      </w: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acepta cambio de modelo de AP303H-RW a la referencia JY678A</w:t>
      </w:r>
    </w:p>
    <w:p w:rsidR="000F55AE" w:rsidRPr="00470600" w:rsidRDefault="000F55AE">
      <w:pPr>
        <w:spacing w:after="0" w:line="240" w:lineRule="auto"/>
        <w:ind w:firstLine="720"/>
        <w:rPr>
          <w:rFonts w:asciiTheme="minorHAnsi" w:hAnsiTheme="minorHAnsi"/>
          <w:b/>
          <w:color w:val="auto"/>
          <w:u w:val="single"/>
        </w:rPr>
      </w:pPr>
    </w:p>
    <w:p w:rsidR="000F55AE" w:rsidRPr="00470600" w:rsidRDefault="005310C0">
      <w:pPr>
        <w:jc w:val="both"/>
        <w:rPr>
          <w:rFonts w:asciiTheme="minorHAnsi" w:hAnsiTheme="minorHAnsi"/>
          <w:color w:val="auto"/>
        </w:rPr>
      </w:pPr>
      <w:r w:rsidRPr="00470600">
        <w:rPr>
          <w:rFonts w:asciiTheme="minorHAnsi" w:hAnsiTheme="minorHAnsi"/>
          <w:color w:val="auto"/>
        </w:rPr>
        <w:t xml:space="preserve">Con </w:t>
      </w:r>
      <w:r w:rsidRPr="00470600">
        <w:rPr>
          <w:rFonts w:asciiTheme="minorHAnsi" w:hAnsiTheme="minorHAnsi"/>
          <w:color w:val="auto"/>
        </w:rPr>
        <w:t xml:space="preserve">respecto al requerimiento de que los Access </w:t>
      </w:r>
      <w:proofErr w:type="spellStart"/>
      <w:r w:rsidRPr="00470600">
        <w:rPr>
          <w:rFonts w:asciiTheme="minorHAnsi" w:hAnsiTheme="minorHAnsi"/>
          <w:color w:val="auto"/>
        </w:rPr>
        <w:t>Points</w:t>
      </w:r>
      <w:proofErr w:type="spellEnd"/>
      <w:r w:rsidRPr="00470600">
        <w:rPr>
          <w:rFonts w:asciiTheme="minorHAnsi" w:hAnsiTheme="minorHAnsi"/>
          <w:color w:val="auto"/>
        </w:rPr>
        <w:t xml:space="preserve"> tengan 2 puertos Ethernet, solicitamos muy comedidamente que se acepten modelos de Access </w:t>
      </w:r>
      <w:proofErr w:type="spellStart"/>
      <w:r w:rsidRPr="00470600">
        <w:rPr>
          <w:rFonts w:asciiTheme="minorHAnsi" w:hAnsiTheme="minorHAnsi"/>
          <w:color w:val="auto"/>
        </w:rPr>
        <w:t>Points</w:t>
      </w:r>
      <w:proofErr w:type="spellEnd"/>
      <w:r w:rsidRPr="00470600">
        <w:rPr>
          <w:rFonts w:asciiTheme="minorHAnsi" w:hAnsiTheme="minorHAnsi"/>
          <w:color w:val="auto"/>
        </w:rPr>
        <w:t xml:space="preserve"> de un solo puerto con un desempeño igual o mayor a los Access </w:t>
      </w:r>
      <w:proofErr w:type="spellStart"/>
      <w:r w:rsidRPr="00470600">
        <w:rPr>
          <w:rFonts w:asciiTheme="minorHAnsi" w:hAnsiTheme="minorHAnsi"/>
          <w:color w:val="auto"/>
        </w:rPr>
        <w:t>Points</w:t>
      </w:r>
      <w:proofErr w:type="spellEnd"/>
      <w:r w:rsidRPr="00470600">
        <w:rPr>
          <w:rFonts w:asciiTheme="minorHAnsi" w:hAnsiTheme="minorHAnsi"/>
          <w:color w:val="auto"/>
        </w:rPr>
        <w:t xml:space="preserve"> Cisco AIR-AP1852I-A-K9.</w:t>
      </w:r>
    </w:p>
    <w:p w:rsidR="000F55AE" w:rsidRPr="00470600" w:rsidRDefault="00DF1502">
      <w:pPr>
        <w:jc w:val="both"/>
        <w:rPr>
          <w:rFonts w:asciiTheme="minorHAnsi" w:hAnsiTheme="minorHAnsi"/>
          <w:color w:val="auto"/>
        </w:rPr>
      </w:pPr>
      <w:r w:rsidRPr="00470600">
        <w:rPr>
          <w:rFonts w:asciiTheme="minorHAnsi" w:hAnsiTheme="minorHAnsi"/>
          <w:noProof/>
          <w:color w:val="auto"/>
        </w:rPr>
        <w:lastRenderedPageBreak/>
        <w:drawing>
          <wp:anchor distT="114300" distB="114300" distL="114300" distR="114300" simplePos="0" relativeHeight="251666432" behindDoc="0" locked="0" layoutInCell="1" hidden="0" allowOverlap="1">
            <wp:simplePos x="0" y="0"/>
            <wp:positionH relativeFrom="margin">
              <wp:posOffset>1485900</wp:posOffset>
            </wp:positionH>
            <wp:positionV relativeFrom="paragraph">
              <wp:posOffset>650875</wp:posOffset>
            </wp:positionV>
            <wp:extent cx="3887153" cy="2038084"/>
            <wp:effectExtent l="0" t="0" r="0" b="0"/>
            <wp:wrapTopAndBottom distT="114300" distB="114300"/>
            <wp:docPr id="5"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7"/>
                    <a:srcRect/>
                    <a:stretch>
                      <a:fillRect/>
                    </a:stretch>
                  </pic:blipFill>
                  <pic:spPr>
                    <a:xfrm>
                      <a:off x="0" y="0"/>
                      <a:ext cx="3887153" cy="2038084"/>
                    </a:xfrm>
                    <a:prstGeom prst="rect">
                      <a:avLst/>
                    </a:prstGeom>
                    <a:ln/>
                  </pic:spPr>
                </pic:pic>
              </a:graphicData>
            </a:graphic>
          </wp:anchor>
        </w:drawing>
      </w: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No se acep</w:t>
      </w:r>
      <w:r w:rsidR="005310C0" w:rsidRPr="00470600">
        <w:rPr>
          <w:rFonts w:asciiTheme="minorHAnsi" w:hAnsiTheme="minorHAnsi"/>
          <w:b/>
          <w:color w:val="auto"/>
        </w:rPr>
        <w:t>ta el cambio, el dispositivo AP debe soportar LACP, como se solicita en la</w:t>
      </w:r>
      <w:r w:rsidR="005310C0" w:rsidRPr="00470600">
        <w:rPr>
          <w:rFonts w:asciiTheme="minorHAnsi" w:hAnsiTheme="minorHAnsi"/>
          <w:b/>
          <w:color w:val="auto"/>
          <w:u w:val="single"/>
        </w:rPr>
        <w:t xml:space="preserve"> </w:t>
      </w:r>
      <w:r w:rsidR="005310C0" w:rsidRPr="00470600">
        <w:rPr>
          <w:rFonts w:asciiTheme="minorHAnsi" w:hAnsiTheme="minorHAnsi"/>
          <w:b/>
          <w:color w:val="auto"/>
        </w:rPr>
        <w:t>sección 1.5.2.1 fila 5 de la tabla.</w:t>
      </w:r>
    </w:p>
    <w:p w:rsidR="000F55AE" w:rsidRPr="00470600" w:rsidRDefault="000F55AE">
      <w:pPr>
        <w:jc w:val="both"/>
        <w:rPr>
          <w:rFonts w:asciiTheme="minorHAnsi" w:hAnsiTheme="minorHAnsi"/>
          <w:color w:val="auto"/>
        </w:rPr>
      </w:pPr>
    </w:p>
    <w:p w:rsidR="000F55AE" w:rsidRPr="00470600" w:rsidRDefault="000F55AE">
      <w:pPr>
        <w:jc w:val="both"/>
        <w:rPr>
          <w:rFonts w:asciiTheme="minorHAnsi" w:hAnsiTheme="minorHAnsi"/>
          <w:color w:val="auto"/>
        </w:rPr>
      </w:pPr>
    </w:p>
    <w:p w:rsidR="000F55AE" w:rsidRPr="00470600" w:rsidRDefault="00470600" w:rsidP="00470600">
      <w:pPr>
        <w:spacing w:after="0" w:line="240" w:lineRule="auto"/>
        <w:jc w:val="both"/>
        <w:rPr>
          <w:rFonts w:asciiTheme="minorHAnsi" w:hAnsiTheme="minorHAnsi"/>
          <w:b/>
          <w:color w:val="auto"/>
        </w:rPr>
      </w:pPr>
      <w:r w:rsidRPr="00470600">
        <w:rPr>
          <w:rFonts w:asciiTheme="minorHAnsi" w:hAnsiTheme="minorHAnsi"/>
          <w:b/>
          <w:color w:val="auto"/>
        </w:rPr>
        <w:t>23</w:t>
      </w:r>
      <w:proofErr w:type="gramStart"/>
      <w:r w:rsidRPr="00470600">
        <w:rPr>
          <w:rFonts w:asciiTheme="minorHAnsi" w:hAnsiTheme="minorHAnsi"/>
          <w:b/>
          <w:color w:val="auto"/>
        </w:rPr>
        <w:t>.</w:t>
      </w:r>
      <w:r w:rsidR="005310C0" w:rsidRPr="00470600">
        <w:rPr>
          <w:rFonts w:asciiTheme="minorHAnsi" w:hAnsiTheme="minorHAnsi"/>
          <w:b/>
          <w:color w:val="auto"/>
        </w:rPr>
        <w:t>Sistema</w:t>
      </w:r>
      <w:proofErr w:type="gramEnd"/>
      <w:r w:rsidR="005310C0" w:rsidRPr="00470600">
        <w:rPr>
          <w:rFonts w:asciiTheme="minorHAnsi" w:hAnsiTheme="minorHAnsi"/>
          <w:b/>
          <w:color w:val="auto"/>
        </w:rPr>
        <w:t xml:space="preserve"> de Gestión. </w:t>
      </w:r>
    </w:p>
    <w:p w:rsidR="000F55AE" w:rsidRPr="00470600" w:rsidRDefault="000F55AE">
      <w:pPr>
        <w:jc w:val="both"/>
        <w:rPr>
          <w:rFonts w:asciiTheme="minorHAnsi" w:hAnsiTheme="minorHAnsi"/>
          <w:color w:val="auto"/>
        </w:rPr>
      </w:pPr>
    </w:p>
    <w:p w:rsidR="000F55AE" w:rsidRPr="00470600" w:rsidRDefault="005310C0" w:rsidP="00470600">
      <w:pPr>
        <w:pStyle w:val="Prrafodelista"/>
        <w:numPr>
          <w:ilvl w:val="0"/>
          <w:numId w:val="11"/>
        </w:numPr>
        <w:jc w:val="both"/>
        <w:rPr>
          <w:rFonts w:asciiTheme="minorHAnsi" w:hAnsiTheme="minorHAnsi"/>
          <w:color w:val="auto"/>
        </w:rPr>
      </w:pPr>
      <w:r w:rsidRPr="00470600">
        <w:rPr>
          <w:rFonts w:asciiTheme="minorHAnsi" w:hAnsiTheme="minorHAnsi"/>
          <w:color w:val="auto"/>
        </w:rPr>
        <w:t xml:space="preserve">El Anexo 1 contempla licencias de </w:t>
      </w:r>
      <w:proofErr w:type="spellStart"/>
      <w:r w:rsidRPr="00470600">
        <w:rPr>
          <w:rFonts w:asciiTheme="minorHAnsi" w:hAnsiTheme="minorHAnsi"/>
          <w:color w:val="auto"/>
        </w:rPr>
        <w:t>Airwave</w:t>
      </w:r>
      <w:proofErr w:type="spellEnd"/>
      <w:r w:rsidRPr="00470600">
        <w:rPr>
          <w:rFonts w:asciiTheme="minorHAnsi" w:hAnsiTheme="minorHAnsi"/>
          <w:color w:val="auto"/>
        </w:rPr>
        <w:t xml:space="preserve"> por Subscripción. Se recomienda que su licenciamiento se haga en la modalidad de licenciamiento a perpetuidad con el fin de que la UTP no tenga que comprar una nueva subscripción una vez se termine el 3er año.</w:t>
      </w: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Se acepta la recomendación, se solicita que todo el </w:t>
      </w:r>
      <w:proofErr w:type="spellStart"/>
      <w:r w:rsidR="005310C0" w:rsidRPr="00470600">
        <w:rPr>
          <w:rFonts w:asciiTheme="minorHAnsi" w:hAnsiTheme="minorHAnsi"/>
          <w:b/>
          <w:color w:val="auto"/>
        </w:rPr>
        <w:t>lincenciamiento</w:t>
      </w:r>
      <w:proofErr w:type="spellEnd"/>
      <w:r w:rsidR="005310C0" w:rsidRPr="00470600">
        <w:rPr>
          <w:rFonts w:asciiTheme="minorHAnsi" w:hAnsiTheme="minorHAnsi"/>
          <w:b/>
          <w:color w:val="auto"/>
        </w:rPr>
        <w:t xml:space="preserve"> se haga en modalidad licenciamiento a perpetuidad</w:t>
      </w:r>
    </w:p>
    <w:p w:rsidR="000F55AE" w:rsidRPr="00470600" w:rsidRDefault="000F55AE">
      <w:pPr>
        <w:spacing w:after="0" w:line="240" w:lineRule="auto"/>
        <w:ind w:left="1080"/>
        <w:jc w:val="both"/>
        <w:rPr>
          <w:rFonts w:asciiTheme="minorHAnsi" w:hAnsiTheme="minorHAnsi"/>
          <w:b/>
          <w:color w:val="auto"/>
          <w:u w:val="single"/>
        </w:rPr>
      </w:pPr>
    </w:p>
    <w:p w:rsidR="000F55AE" w:rsidRPr="00470600" w:rsidRDefault="005310C0" w:rsidP="00470600">
      <w:pPr>
        <w:pStyle w:val="Prrafodelista"/>
        <w:numPr>
          <w:ilvl w:val="0"/>
          <w:numId w:val="11"/>
        </w:numPr>
        <w:jc w:val="both"/>
        <w:rPr>
          <w:rFonts w:asciiTheme="minorHAnsi" w:hAnsiTheme="minorHAnsi"/>
          <w:color w:val="auto"/>
        </w:rPr>
      </w:pPr>
      <w:r w:rsidRPr="00470600">
        <w:rPr>
          <w:rFonts w:asciiTheme="minorHAnsi" w:hAnsiTheme="minorHAnsi"/>
          <w:color w:val="auto"/>
        </w:rPr>
        <w:t xml:space="preserve">En total son 42 </w:t>
      </w:r>
      <w:proofErr w:type="spellStart"/>
      <w:r w:rsidRPr="00470600">
        <w:rPr>
          <w:rFonts w:asciiTheme="minorHAnsi" w:hAnsiTheme="minorHAnsi"/>
          <w:color w:val="auto"/>
        </w:rPr>
        <w:t>AP´s</w:t>
      </w:r>
      <w:proofErr w:type="spellEnd"/>
      <w:r w:rsidRPr="00470600">
        <w:rPr>
          <w:rFonts w:asciiTheme="minorHAnsi" w:hAnsiTheme="minorHAnsi"/>
          <w:color w:val="auto"/>
        </w:rPr>
        <w:t xml:space="preserve">, 11 </w:t>
      </w:r>
      <w:proofErr w:type="spellStart"/>
      <w:r w:rsidRPr="00470600">
        <w:rPr>
          <w:rFonts w:asciiTheme="minorHAnsi" w:hAnsiTheme="minorHAnsi"/>
          <w:color w:val="auto"/>
        </w:rPr>
        <w:t>switches</w:t>
      </w:r>
      <w:proofErr w:type="spellEnd"/>
      <w:r w:rsidRPr="00470600">
        <w:rPr>
          <w:rFonts w:asciiTheme="minorHAnsi" w:hAnsiTheme="minorHAnsi"/>
          <w:color w:val="auto"/>
        </w:rPr>
        <w:t xml:space="preserve"> de borde, 6 </w:t>
      </w:r>
      <w:proofErr w:type="spellStart"/>
      <w:r w:rsidRPr="00470600">
        <w:rPr>
          <w:rFonts w:asciiTheme="minorHAnsi" w:hAnsiTheme="minorHAnsi"/>
          <w:color w:val="auto"/>
        </w:rPr>
        <w:t>switches</w:t>
      </w:r>
      <w:proofErr w:type="spellEnd"/>
      <w:r w:rsidRPr="00470600">
        <w:rPr>
          <w:rFonts w:asciiTheme="minorHAnsi" w:hAnsiTheme="minorHAnsi"/>
          <w:color w:val="auto"/>
        </w:rPr>
        <w:t xml:space="preserve"> de borde POE y un </w:t>
      </w:r>
      <w:proofErr w:type="spellStart"/>
      <w:r w:rsidRPr="00470600">
        <w:rPr>
          <w:rFonts w:asciiTheme="minorHAnsi" w:hAnsiTheme="minorHAnsi"/>
          <w:color w:val="auto"/>
        </w:rPr>
        <w:t>switch</w:t>
      </w:r>
      <w:proofErr w:type="spellEnd"/>
      <w:r w:rsidRPr="00470600">
        <w:rPr>
          <w:rFonts w:asciiTheme="minorHAnsi" w:hAnsiTheme="minorHAnsi"/>
          <w:color w:val="auto"/>
        </w:rPr>
        <w:t xml:space="preserve"> de </w:t>
      </w:r>
      <w:proofErr w:type="spellStart"/>
      <w:r w:rsidRPr="00470600">
        <w:rPr>
          <w:rFonts w:asciiTheme="minorHAnsi" w:hAnsiTheme="minorHAnsi"/>
          <w:color w:val="auto"/>
        </w:rPr>
        <w:t>core</w:t>
      </w:r>
      <w:proofErr w:type="spellEnd"/>
      <w:r w:rsidRPr="00470600">
        <w:rPr>
          <w:rFonts w:asciiTheme="minorHAnsi" w:hAnsiTheme="minorHAnsi"/>
          <w:color w:val="auto"/>
        </w:rPr>
        <w:t xml:space="preserve"> y en el requerimiento de licencias </w:t>
      </w:r>
      <w:proofErr w:type="spellStart"/>
      <w:r w:rsidRPr="00470600">
        <w:rPr>
          <w:rFonts w:asciiTheme="minorHAnsi" w:hAnsiTheme="minorHAnsi"/>
          <w:color w:val="auto"/>
        </w:rPr>
        <w:t>AirWave</w:t>
      </w:r>
      <w:proofErr w:type="spellEnd"/>
      <w:r w:rsidRPr="00470600">
        <w:rPr>
          <w:rFonts w:asciiTheme="minorHAnsi" w:hAnsiTheme="minorHAnsi"/>
          <w:color w:val="auto"/>
        </w:rPr>
        <w:t>, está</w:t>
      </w:r>
      <w:r w:rsidRPr="00470600">
        <w:rPr>
          <w:rFonts w:asciiTheme="minorHAnsi" w:hAnsiTheme="minorHAnsi"/>
          <w:color w:val="auto"/>
        </w:rPr>
        <w:t xml:space="preserve">n solicitando solo 35 licencias. ¿Esto quiere decir que solo se deben integrar 35 dispositivos, o es un error y se debe tener en cuenta todo el licenciamiento para gestionar todos los dispositivos, o solo el licenciamiento para gestionar la red de equipos </w:t>
      </w:r>
      <w:proofErr w:type="spellStart"/>
      <w:r w:rsidRPr="00470600">
        <w:rPr>
          <w:rFonts w:asciiTheme="minorHAnsi" w:hAnsiTheme="minorHAnsi"/>
          <w:color w:val="auto"/>
        </w:rPr>
        <w:t>AP´s</w:t>
      </w:r>
      <w:proofErr w:type="spellEnd"/>
      <w:r w:rsidRPr="00470600">
        <w:rPr>
          <w:rFonts w:asciiTheme="minorHAnsi" w:hAnsiTheme="minorHAnsi"/>
          <w:color w:val="auto"/>
        </w:rPr>
        <w:t>?</w:t>
      </w:r>
    </w:p>
    <w:p w:rsidR="000F55AE" w:rsidRPr="00470600" w:rsidRDefault="00DF1502">
      <w:pPr>
        <w:jc w:val="both"/>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debe incluir todo el licenciamiento necesario, como se solicita en la sección 1.5.2.1 fila 3 de la tabla.</w:t>
      </w:r>
    </w:p>
    <w:p w:rsidR="000F55AE" w:rsidRPr="00470600" w:rsidRDefault="005310C0">
      <w:pPr>
        <w:jc w:val="both"/>
        <w:rPr>
          <w:rFonts w:asciiTheme="minorHAnsi" w:hAnsiTheme="minorHAnsi"/>
          <w:color w:val="auto"/>
        </w:rPr>
      </w:pPr>
      <w:r w:rsidRPr="00470600">
        <w:rPr>
          <w:rFonts w:asciiTheme="minorHAnsi" w:hAnsiTheme="minorHAnsi"/>
          <w:noProof/>
          <w:color w:val="auto"/>
        </w:rPr>
        <w:lastRenderedPageBreak/>
        <w:drawing>
          <wp:anchor distT="114300" distB="114300" distL="114300" distR="114300" simplePos="0" relativeHeight="251668480" behindDoc="0" locked="0" layoutInCell="1" hidden="0" allowOverlap="1">
            <wp:simplePos x="0" y="0"/>
            <wp:positionH relativeFrom="margin">
              <wp:posOffset>1457325</wp:posOffset>
            </wp:positionH>
            <wp:positionV relativeFrom="paragraph">
              <wp:posOffset>47625</wp:posOffset>
            </wp:positionV>
            <wp:extent cx="3887153" cy="2038084"/>
            <wp:effectExtent l="0" t="0" r="0" b="0"/>
            <wp:wrapTopAndBottom distT="114300" distB="114300"/>
            <wp:docPr id="1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7"/>
                    <a:srcRect/>
                    <a:stretch>
                      <a:fillRect/>
                    </a:stretch>
                  </pic:blipFill>
                  <pic:spPr>
                    <a:xfrm>
                      <a:off x="0" y="0"/>
                      <a:ext cx="3887153" cy="2038084"/>
                    </a:xfrm>
                    <a:prstGeom prst="rect">
                      <a:avLst/>
                    </a:prstGeom>
                    <a:ln/>
                  </pic:spPr>
                </pic:pic>
              </a:graphicData>
            </a:graphic>
          </wp:anchor>
        </w:drawing>
      </w:r>
    </w:p>
    <w:p w:rsidR="000F55AE" w:rsidRPr="00470600" w:rsidRDefault="005310C0" w:rsidP="00470600">
      <w:pPr>
        <w:pStyle w:val="Prrafodelista"/>
        <w:numPr>
          <w:ilvl w:val="0"/>
          <w:numId w:val="11"/>
        </w:numPr>
        <w:jc w:val="both"/>
        <w:rPr>
          <w:rFonts w:asciiTheme="minorHAnsi" w:hAnsiTheme="minorHAnsi"/>
          <w:color w:val="auto"/>
        </w:rPr>
      </w:pPr>
      <w:r w:rsidRPr="00470600">
        <w:rPr>
          <w:rFonts w:asciiTheme="minorHAnsi" w:hAnsiTheme="minorHAnsi"/>
          <w:color w:val="auto"/>
        </w:rPr>
        <w:t xml:space="preserve">Teniendo en cuenta que el software </w:t>
      </w:r>
      <w:proofErr w:type="spellStart"/>
      <w:r w:rsidRPr="00470600">
        <w:rPr>
          <w:rFonts w:asciiTheme="minorHAnsi" w:hAnsiTheme="minorHAnsi"/>
          <w:color w:val="auto"/>
        </w:rPr>
        <w:t>AirWave</w:t>
      </w:r>
      <w:proofErr w:type="spellEnd"/>
      <w:r w:rsidRPr="00470600">
        <w:rPr>
          <w:rFonts w:asciiTheme="minorHAnsi" w:hAnsiTheme="minorHAnsi"/>
          <w:color w:val="auto"/>
        </w:rPr>
        <w:t xml:space="preserve"> requiere un servidor o máquina virtual para poder operar, se solicita a la Universidad acla</w:t>
      </w:r>
      <w:r w:rsidRPr="00470600">
        <w:rPr>
          <w:rFonts w:asciiTheme="minorHAnsi" w:hAnsiTheme="minorHAnsi"/>
          <w:color w:val="auto"/>
        </w:rPr>
        <w:t>rar si este servidor o VM será proporcionado por la Universidad o por el oferente.</w:t>
      </w:r>
    </w:p>
    <w:p w:rsidR="000F55AE" w:rsidRPr="00470600" w:rsidRDefault="00DF1502">
      <w:pPr>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La Universidad provee la infraestructura de virtualización </w:t>
      </w:r>
      <w:proofErr w:type="spellStart"/>
      <w:r w:rsidR="005310C0" w:rsidRPr="00470600">
        <w:rPr>
          <w:rFonts w:asciiTheme="minorHAnsi" w:hAnsiTheme="minorHAnsi"/>
          <w:b/>
          <w:color w:val="auto"/>
        </w:rPr>
        <w:t>VMware</w:t>
      </w:r>
      <w:proofErr w:type="spellEnd"/>
      <w:r w:rsidR="005310C0" w:rsidRPr="00470600">
        <w:rPr>
          <w:rFonts w:asciiTheme="minorHAnsi" w:hAnsiTheme="minorHAnsi"/>
          <w:b/>
          <w:color w:val="auto"/>
        </w:rPr>
        <w:t xml:space="preserve">, la VM </w:t>
      </w:r>
      <w:proofErr w:type="spellStart"/>
      <w:r w:rsidR="005310C0" w:rsidRPr="00470600">
        <w:rPr>
          <w:rFonts w:asciiTheme="minorHAnsi" w:hAnsiTheme="minorHAnsi"/>
          <w:b/>
          <w:color w:val="auto"/>
        </w:rPr>
        <w:t>ó</w:t>
      </w:r>
      <w:proofErr w:type="spellEnd"/>
      <w:r w:rsidR="005310C0" w:rsidRPr="00470600">
        <w:rPr>
          <w:rFonts w:asciiTheme="minorHAnsi" w:hAnsiTheme="minorHAnsi"/>
          <w:b/>
          <w:color w:val="auto"/>
        </w:rPr>
        <w:t xml:space="preserve"> plantilla de VM debe ser proporcionada por el oferente.</w:t>
      </w:r>
    </w:p>
    <w:p w:rsidR="000F55AE" w:rsidRPr="00470600" w:rsidRDefault="005310C0" w:rsidP="00470600">
      <w:pPr>
        <w:pStyle w:val="Prrafodelista"/>
        <w:numPr>
          <w:ilvl w:val="0"/>
          <w:numId w:val="11"/>
        </w:numPr>
        <w:jc w:val="both"/>
        <w:rPr>
          <w:rFonts w:asciiTheme="minorHAnsi" w:hAnsiTheme="minorHAnsi"/>
          <w:color w:val="auto"/>
        </w:rPr>
      </w:pPr>
      <w:r w:rsidRPr="00470600">
        <w:rPr>
          <w:rFonts w:asciiTheme="minorHAnsi" w:hAnsiTheme="minorHAnsi"/>
          <w:color w:val="auto"/>
        </w:rPr>
        <w:t>La Universidad entregará a cero metro</w:t>
      </w:r>
      <w:r w:rsidRPr="00470600">
        <w:rPr>
          <w:rFonts w:asciiTheme="minorHAnsi" w:hAnsiTheme="minorHAnsi"/>
          <w:color w:val="auto"/>
        </w:rPr>
        <w:t>s los puntos de conexión de red y eléctricas para todos los equipos a instalar</w:t>
      </w:r>
      <w:proofErr w:type="gramStart"/>
      <w:r w:rsidRPr="00470600">
        <w:rPr>
          <w:rFonts w:asciiTheme="minorHAnsi" w:hAnsiTheme="minorHAnsi"/>
          <w:color w:val="auto"/>
        </w:rPr>
        <w:t>?</w:t>
      </w:r>
      <w:proofErr w:type="gramEnd"/>
    </w:p>
    <w:p w:rsidR="000F55AE" w:rsidRPr="00470600" w:rsidRDefault="00DF1502">
      <w:pPr>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Sí</w:t>
      </w:r>
      <w:r w:rsidR="005310C0" w:rsidRPr="00470600">
        <w:rPr>
          <w:rFonts w:asciiTheme="minorHAnsi" w:hAnsiTheme="minorHAnsi"/>
          <w:b/>
          <w:color w:val="auto"/>
        </w:rPr>
        <w:t xml:space="preserve"> los provee.</w:t>
      </w:r>
    </w:p>
    <w:p w:rsidR="000F55AE" w:rsidRPr="00470600" w:rsidRDefault="005310C0" w:rsidP="00470600">
      <w:pPr>
        <w:pStyle w:val="Prrafodelista"/>
        <w:numPr>
          <w:ilvl w:val="0"/>
          <w:numId w:val="11"/>
        </w:numPr>
        <w:spacing w:after="0" w:line="240" w:lineRule="auto"/>
        <w:rPr>
          <w:rFonts w:asciiTheme="minorHAnsi" w:hAnsiTheme="minorHAnsi"/>
          <w:color w:val="auto"/>
        </w:rPr>
      </w:pPr>
      <w:r w:rsidRPr="00470600">
        <w:rPr>
          <w:rFonts w:asciiTheme="minorHAnsi" w:hAnsiTheme="minorHAnsi"/>
          <w:color w:val="auto"/>
        </w:rPr>
        <w:t>En relación con el Anexo 1, Especificaciones técnicas por marca, solicitamos aclarar si los listados de partes con marcas HPE – Aruba y Cisco correspo</w:t>
      </w:r>
      <w:r w:rsidRPr="00470600">
        <w:rPr>
          <w:rFonts w:asciiTheme="minorHAnsi" w:hAnsiTheme="minorHAnsi"/>
          <w:color w:val="auto"/>
        </w:rPr>
        <w:t>nden a dos alternativas (es decir, se debe cotizar uno de los dos), o si la propuesta debe incluir el suministro de los dos listados de partes.</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El listado de partes corresponde a dos alternativas.</w:t>
      </w:r>
    </w:p>
    <w:p w:rsidR="000F55AE" w:rsidRPr="00470600" w:rsidRDefault="000F55AE">
      <w:pPr>
        <w:spacing w:after="0" w:line="240" w:lineRule="auto"/>
        <w:rPr>
          <w:rFonts w:asciiTheme="minorHAnsi" w:hAnsiTheme="minorHAnsi"/>
          <w:color w:val="auto"/>
        </w:rPr>
      </w:pPr>
    </w:p>
    <w:p w:rsidR="000F55AE" w:rsidRPr="00470600" w:rsidRDefault="005310C0">
      <w:pPr>
        <w:numPr>
          <w:ilvl w:val="0"/>
          <w:numId w:val="2"/>
        </w:numPr>
        <w:spacing w:after="0" w:line="240" w:lineRule="auto"/>
        <w:rPr>
          <w:rFonts w:asciiTheme="minorHAnsi" w:hAnsiTheme="minorHAnsi"/>
          <w:color w:val="auto"/>
        </w:rPr>
      </w:pPr>
      <w:r w:rsidRPr="00470600">
        <w:rPr>
          <w:rFonts w:asciiTheme="minorHAnsi" w:hAnsiTheme="minorHAnsi"/>
          <w:color w:val="auto"/>
        </w:rPr>
        <w:t>En relación con el Anexo 1, Especificaciones técnica</w:t>
      </w:r>
      <w:r w:rsidRPr="00470600">
        <w:rPr>
          <w:rFonts w:asciiTheme="minorHAnsi" w:hAnsiTheme="minorHAnsi"/>
          <w:color w:val="auto"/>
        </w:rPr>
        <w:t xml:space="preserve">s por marca, solicitamos aclarar si el listado de partes que se indica incluye todos los elementos de hardware, software y servicios de </w:t>
      </w:r>
      <w:proofErr w:type="spellStart"/>
      <w:proofErr w:type="gramStart"/>
      <w:r w:rsidRPr="00470600">
        <w:rPr>
          <w:rFonts w:asciiTheme="minorHAnsi" w:hAnsiTheme="minorHAnsi"/>
          <w:color w:val="auto"/>
        </w:rPr>
        <w:t>fabrica</w:t>
      </w:r>
      <w:proofErr w:type="spellEnd"/>
      <w:proofErr w:type="gramEnd"/>
      <w:r w:rsidRPr="00470600">
        <w:rPr>
          <w:rFonts w:asciiTheme="minorHAnsi" w:hAnsiTheme="minorHAnsi"/>
          <w:color w:val="auto"/>
        </w:rPr>
        <w:t xml:space="preserve"> que se deben incluir en la propuesta. De no ser así por favor aclarar que otros se debe tener en cuenta.</w:t>
      </w:r>
    </w:p>
    <w:p w:rsidR="000F55AE" w:rsidRPr="00470600" w:rsidRDefault="000F55AE">
      <w:pPr>
        <w:spacing w:after="0" w:line="240" w:lineRule="auto"/>
        <w:rPr>
          <w:rFonts w:asciiTheme="minorHAnsi" w:hAnsiTheme="minorHAnsi"/>
          <w:color w:val="auto"/>
        </w:rPr>
      </w:pPr>
    </w:p>
    <w:p w:rsidR="000F55AE" w:rsidRPr="00470600" w:rsidRDefault="00DF1502">
      <w:pPr>
        <w:jc w:val="both"/>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w:t>
      </w:r>
      <w:r w:rsidR="005310C0" w:rsidRPr="00470600">
        <w:rPr>
          <w:rFonts w:asciiTheme="minorHAnsi" w:hAnsiTheme="minorHAnsi"/>
          <w:b/>
          <w:color w:val="auto"/>
        </w:rPr>
        <w:t>e debe incluir todo los elementos necesarios para que la solución sea operacional, como se solicita en la sección 1.5.2.1 fila 3 de la tabla.</w:t>
      </w:r>
    </w:p>
    <w:p w:rsidR="000F55AE" w:rsidRPr="00470600" w:rsidRDefault="005310C0">
      <w:pPr>
        <w:spacing w:after="0" w:line="240" w:lineRule="auto"/>
        <w:rPr>
          <w:rFonts w:asciiTheme="minorHAnsi" w:hAnsiTheme="minorHAnsi"/>
          <w:color w:val="auto"/>
        </w:rPr>
      </w:pPr>
      <w:r w:rsidRPr="00470600">
        <w:rPr>
          <w:rFonts w:asciiTheme="minorHAnsi" w:hAnsiTheme="minorHAnsi"/>
          <w:noProof/>
          <w:color w:val="auto"/>
        </w:rPr>
        <w:lastRenderedPageBreak/>
        <w:drawing>
          <wp:anchor distT="114300" distB="114300" distL="114300" distR="114300" simplePos="0" relativeHeight="251670528" behindDoc="0" locked="0" layoutInCell="1" hidden="0" allowOverlap="1">
            <wp:simplePos x="0" y="0"/>
            <wp:positionH relativeFrom="margin">
              <wp:posOffset>1457325</wp:posOffset>
            </wp:positionH>
            <wp:positionV relativeFrom="paragraph">
              <wp:posOffset>47625</wp:posOffset>
            </wp:positionV>
            <wp:extent cx="3887153" cy="2038084"/>
            <wp:effectExtent l="0" t="0" r="0" b="0"/>
            <wp:wrapTopAndBottom distT="114300" distB="114300"/>
            <wp:docPr id="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7"/>
                    <a:srcRect/>
                    <a:stretch>
                      <a:fillRect/>
                    </a:stretch>
                  </pic:blipFill>
                  <pic:spPr>
                    <a:xfrm>
                      <a:off x="0" y="0"/>
                      <a:ext cx="3887153" cy="2038084"/>
                    </a:xfrm>
                    <a:prstGeom prst="rect">
                      <a:avLst/>
                    </a:prstGeom>
                    <a:ln/>
                  </pic:spPr>
                </pic:pic>
              </a:graphicData>
            </a:graphic>
          </wp:anchor>
        </w:drawing>
      </w:r>
    </w:p>
    <w:p w:rsidR="000F55AE" w:rsidRPr="00470600" w:rsidRDefault="005310C0">
      <w:pPr>
        <w:numPr>
          <w:ilvl w:val="0"/>
          <w:numId w:val="2"/>
        </w:numPr>
        <w:spacing w:after="0" w:line="240" w:lineRule="auto"/>
        <w:rPr>
          <w:rFonts w:asciiTheme="minorHAnsi" w:hAnsiTheme="minorHAnsi"/>
          <w:color w:val="auto"/>
        </w:rPr>
      </w:pPr>
      <w:r w:rsidRPr="00470600">
        <w:rPr>
          <w:rFonts w:asciiTheme="minorHAnsi" w:hAnsiTheme="minorHAnsi"/>
          <w:color w:val="auto"/>
        </w:rPr>
        <w:t>En el pliego de condiciones, numeral 2.1.3.3 se requieren las certificaciones</w:t>
      </w:r>
    </w:p>
    <w:p w:rsidR="000F55AE" w:rsidRPr="00470600" w:rsidRDefault="005310C0">
      <w:pPr>
        <w:spacing w:after="0" w:line="240" w:lineRule="auto"/>
        <w:rPr>
          <w:rFonts w:asciiTheme="minorHAnsi" w:hAnsiTheme="minorHAnsi"/>
          <w:color w:val="auto"/>
        </w:rPr>
      </w:pPr>
      <w:r w:rsidRPr="00470600">
        <w:rPr>
          <w:rFonts w:asciiTheme="minorHAnsi" w:hAnsiTheme="minorHAnsi"/>
          <w:color w:val="auto"/>
        </w:rPr>
        <w:t>               </w:t>
      </w:r>
    </w:p>
    <w:p w:rsidR="000F55AE" w:rsidRPr="00470600" w:rsidRDefault="005310C0">
      <w:pPr>
        <w:spacing w:after="0" w:line="240" w:lineRule="auto"/>
        <w:rPr>
          <w:rFonts w:asciiTheme="minorHAnsi" w:hAnsiTheme="minorHAnsi"/>
          <w:color w:val="auto"/>
          <w:lang w:val="en-US"/>
        </w:rPr>
      </w:pPr>
      <w:r w:rsidRPr="00470600">
        <w:rPr>
          <w:rFonts w:asciiTheme="minorHAnsi" w:hAnsiTheme="minorHAnsi"/>
          <w:color w:val="auto"/>
        </w:rPr>
        <w:t>             </w:t>
      </w:r>
      <w:r w:rsidRPr="00470600">
        <w:rPr>
          <w:rFonts w:asciiTheme="minorHAnsi" w:hAnsiTheme="minorHAnsi"/>
          <w:color w:val="auto"/>
          <w:lang w:val="en-US"/>
        </w:rPr>
        <w:t>HP AT</w:t>
      </w:r>
      <w:r w:rsidRPr="00470600">
        <w:rPr>
          <w:rFonts w:asciiTheme="minorHAnsi" w:hAnsiTheme="minorHAnsi"/>
          <w:color w:val="auto"/>
          <w:lang w:val="en-US"/>
        </w:rPr>
        <w:t xml:space="preserve">P </w:t>
      </w:r>
      <w:proofErr w:type="spellStart"/>
      <w:r w:rsidRPr="00470600">
        <w:rPr>
          <w:rFonts w:asciiTheme="minorHAnsi" w:hAnsiTheme="minorHAnsi"/>
          <w:color w:val="auto"/>
          <w:lang w:val="en-US"/>
        </w:rPr>
        <w:t>Flexnetwork</w:t>
      </w:r>
      <w:proofErr w:type="spellEnd"/>
      <w:r w:rsidRPr="00470600">
        <w:rPr>
          <w:rFonts w:asciiTheme="minorHAnsi" w:hAnsiTheme="minorHAnsi"/>
          <w:color w:val="auto"/>
          <w:lang w:val="en-US"/>
        </w:rPr>
        <w:t xml:space="preserve"> Solution V3 (</w:t>
      </w:r>
      <w:proofErr w:type="spellStart"/>
      <w:r w:rsidRPr="00470600">
        <w:rPr>
          <w:rFonts w:asciiTheme="minorHAnsi" w:hAnsiTheme="minorHAnsi"/>
          <w:color w:val="auto"/>
          <w:lang w:val="en-US"/>
        </w:rPr>
        <w:t>ingeniería</w:t>
      </w:r>
      <w:proofErr w:type="spellEnd"/>
      <w:r w:rsidRPr="00470600">
        <w:rPr>
          <w:rFonts w:asciiTheme="minorHAnsi" w:hAnsiTheme="minorHAnsi"/>
          <w:color w:val="auto"/>
          <w:lang w:val="en-US"/>
        </w:rPr>
        <w:t>)</w:t>
      </w:r>
    </w:p>
    <w:p w:rsidR="000F55AE" w:rsidRPr="00470600" w:rsidRDefault="005310C0">
      <w:pPr>
        <w:spacing w:after="0" w:line="240" w:lineRule="auto"/>
        <w:rPr>
          <w:rFonts w:asciiTheme="minorHAnsi" w:hAnsiTheme="minorHAnsi"/>
          <w:color w:val="auto"/>
          <w:lang w:val="en-US"/>
        </w:rPr>
      </w:pPr>
      <w:r w:rsidRPr="00470600">
        <w:rPr>
          <w:rFonts w:asciiTheme="minorHAnsi" w:hAnsiTheme="minorHAnsi"/>
          <w:color w:val="auto"/>
          <w:lang w:val="en-US"/>
        </w:rPr>
        <w:t>           </w:t>
      </w:r>
    </w:p>
    <w:tbl>
      <w:tblPr>
        <w:tblStyle w:val="a0"/>
        <w:tblW w:w="4549" w:type="dxa"/>
        <w:tblInd w:w="0" w:type="dxa"/>
        <w:tblLayout w:type="fixed"/>
        <w:tblLook w:val="0400" w:firstRow="0" w:lastRow="0" w:firstColumn="0" w:lastColumn="0" w:noHBand="0" w:noVBand="1"/>
      </w:tblPr>
      <w:tblGrid>
        <w:gridCol w:w="4549"/>
      </w:tblGrid>
      <w:tr w:rsidR="00470600" w:rsidRPr="00470600">
        <w:trPr>
          <w:trHeight w:val="100"/>
        </w:trPr>
        <w:tc>
          <w:tcPr>
            <w:tcW w:w="4549" w:type="dxa"/>
            <w:tcBorders>
              <w:top w:val="nil"/>
              <w:left w:val="nil"/>
              <w:bottom w:val="nil"/>
              <w:right w:val="nil"/>
            </w:tcBorders>
            <w:tcMar>
              <w:top w:w="0" w:type="dxa"/>
              <w:left w:w="108" w:type="dxa"/>
              <w:bottom w:w="0" w:type="dxa"/>
              <w:right w:w="108" w:type="dxa"/>
            </w:tcMar>
          </w:tcPr>
          <w:p w:rsidR="000F55AE" w:rsidRPr="00470600" w:rsidRDefault="005310C0">
            <w:pPr>
              <w:spacing w:after="0" w:line="240" w:lineRule="auto"/>
              <w:rPr>
                <w:rFonts w:asciiTheme="minorHAnsi" w:hAnsiTheme="minorHAnsi"/>
                <w:color w:val="auto"/>
              </w:rPr>
            </w:pPr>
            <w:r w:rsidRPr="00470600">
              <w:rPr>
                <w:rFonts w:asciiTheme="minorHAnsi" w:hAnsiTheme="minorHAnsi"/>
                <w:color w:val="auto"/>
                <w:lang w:val="en-US"/>
              </w:rPr>
              <w:t>             </w:t>
            </w:r>
            <w:r w:rsidRPr="00470600">
              <w:rPr>
                <w:rFonts w:asciiTheme="minorHAnsi" w:hAnsiTheme="minorHAnsi"/>
                <w:color w:val="auto"/>
              </w:rPr>
              <w:t xml:space="preserve">Certificación de canal </w:t>
            </w:r>
            <w:proofErr w:type="spellStart"/>
            <w:r w:rsidRPr="00470600">
              <w:rPr>
                <w:rFonts w:asciiTheme="minorHAnsi" w:hAnsiTheme="minorHAnsi"/>
                <w:color w:val="auto"/>
              </w:rPr>
              <w:t>service</w:t>
            </w:r>
            <w:proofErr w:type="spellEnd"/>
            <w:r w:rsidRPr="00470600">
              <w:rPr>
                <w:rFonts w:asciiTheme="minorHAnsi" w:hAnsiTheme="minorHAnsi"/>
                <w:color w:val="auto"/>
              </w:rPr>
              <w:t xml:space="preserve"> </w:t>
            </w:r>
            <w:proofErr w:type="spellStart"/>
            <w:r w:rsidRPr="00470600">
              <w:rPr>
                <w:rFonts w:asciiTheme="minorHAnsi" w:hAnsiTheme="minorHAnsi"/>
                <w:color w:val="auto"/>
              </w:rPr>
              <w:t>one</w:t>
            </w:r>
            <w:proofErr w:type="spellEnd"/>
          </w:p>
        </w:tc>
      </w:tr>
    </w:tbl>
    <w:p w:rsidR="000F55AE" w:rsidRPr="00470600" w:rsidRDefault="005310C0">
      <w:pPr>
        <w:spacing w:after="0" w:line="240" w:lineRule="auto"/>
        <w:rPr>
          <w:rFonts w:asciiTheme="minorHAnsi" w:hAnsiTheme="minorHAnsi"/>
          <w:color w:val="auto"/>
        </w:rPr>
      </w:pPr>
      <w:r w:rsidRPr="00470600">
        <w:rPr>
          <w:rFonts w:asciiTheme="minorHAnsi" w:hAnsiTheme="minorHAnsi"/>
          <w:color w:val="auto"/>
        </w:rPr>
        <w:t> </w:t>
      </w:r>
    </w:p>
    <w:p w:rsidR="000F55AE" w:rsidRPr="00470600" w:rsidRDefault="005310C0" w:rsidP="00470600">
      <w:pPr>
        <w:pStyle w:val="Prrafodelista"/>
        <w:numPr>
          <w:ilvl w:val="0"/>
          <w:numId w:val="18"/>
        </w:numPr>
        <w:spacing w:after="0" w:line="240" w:lineRule="auto"/>
        <w:rPr>
          <w:rFonts w:asciiTheme="minorHAnsi" w:hAnsiTheme="minorHAnsi"/>
          <w:color w:val="auto"/>
        </w:rPr>
      </w:pPr>
      <w:r w:rsidRPr="00470600">
        <w:rPr>
          <w:rFonts w:asciiTheme="minorHAnsi" w:hAnsiTheme="minorHAnsi"/>
          <w:color w:val="auto"/>
        </w:rPr>
        <w:t>Atentamente solicitamos que como alternativa a estas certificaciones se acepten las certificaciones profesionales en producto Aruba.</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Se acep</w:t>
      </w:r>
      <w:r w:rsidR="005310C0" w:rsidRPr="00470600">
        <w:rPr>
          <w:rFonts w:asciiTheme="minorHAnsi" w:hAnsiTheme="minorHAnsi"/>
          <w:b/>
          <w:color w:val="auto"/>
        </w:rPr>
        <w:t>ta la certificación profesional en producto Aruba</w:t>
      </w:r>
    </w:p>
    <w:p w:rsidR="000F55AE" w:rsidRPr="00470600" w:rsidRDefault="000F55AE">
      <w:pPr>
        <w:spacing w:after="0" w:line="240" w:lineRule="auto"/>
        <w:rPr>
          <w:rFonts w:asciiTheme="minorHAnsi" w:hAnsiTheme="minorHAnsi"/>
          <w:b/>
          <w:color w:val="auto"/>
          <w:u w:val="single"/>
        </w:rPr>
      </w:pPr>
    </w:p>
    <w:p w:rsidR="000F55AE" w:rsidRPr="00470600" w:rsidRDefault="005310C0">
      <w:pPr>
        <w:numPr>
          <w:ilvl w:val="0"/>
          <w:numId w:val="3"/>
        </w:numPr>
        <w:spacing w:after="0" w:line="240" w:lineRule="auto"/>
        <w:rPr>
          <w:rFonts w:asciiTheme="minorHAnsi" w:hAnsiTheme="minorHAnsi"/>
          <w:color w:val="auto"/>
        </w:rPr>
      </w:pPr>
      <w:r w:rsidRPr="00470600">
        <w:rPr>
          <w:rFonts w:asciiTheme="minorHAnsi" w:hAnsiTheme="minorHAnsi"/>
          <w:color w:val="auto"/>
        </w:rPr>
        <w:t xml:space="preserve">En relación con el numeral 2.1.3.4, numeral 1 del pliego de condiciones, solicitamos que como alternativa a los servicios de </w:t>
      </w:r>
      <w:proofErr w:type="spellStart"/>
      <w:r w:rsidRPr="00470600">
        <w:rPr>
          <w:rFonts w:asciiTheme="minorHAnsi" w:hAnsiTheme="minorHAnsi"/>
          <w:color w:val="auto"/>
        </w:rPr>
        <w:t>fabrica</w:t>
      </w:r>
      <w:proofErr w:type="spellEnd"/>
      <w:r w:rsidRPr="00470600">
        <w:rPr>
          <w:rFonts w:asciiTheme="minorHAnsi" w:hAnsiTheme="minorHAnsi"/>
          <w:color w:val="auto"/>
        </w:rPr>
        <w:t>, se acepte  que estos servicios sean prestados por personal de</w:t>
      </w:r>
      <w:r w:rsidRPr="00470600">
        <w:rPr>
          <w:rFonts w:asciiTheme="minorHAnsi" w:hAnsiTheme="minorHAnsi"/>
          <w:color w:val="auto"/>
        </w:rPr>
        <w:t>l oferente certificado por el fabricante.</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No se acepta.</w:t>
      </w:r>
    </w:p>
    <w:p w:rsidR="000F55AE" w:rsidRPr="00470600" w:rsidRDefault="000F55AE">
      <w:pPr>
        <w:spacing w:after="0" w:line="240" w:lineRule="auto"/>
        <w:rPr>
          <w:rFonts w:asciiTheme="minorHAnsi" w:hAnsiTheme="minorHAnsi"/>
          <w:color w:val="auto"/>
        </w:rPr>
      </w:pPr>
    </w:p>
    <w:p w:rsidR="000F55AE" w:rsidRPr="00470600" w:rsidRDefault="005310C0">
      <w:pPr>
        <w:numPr>
          <w:ilvl w:val="0"/>
          <w:numId w:val="3"/>
        </w:numPr>
        <w:spacing w:after="0" w:line="240" w:lineRule="auto"/>
        <w:rPr>
          <w:rFonts w:asciiTheme="minorHAnsi" w:hAnsiTheme="minorHAnsi"/>
          <w:color w:val="auto"/>
        </w:rPr>
      </w:pPr>
      <w:r w:rsidRPr="00470600">
        <w:rPr>
          <w:rFonts w:asciiTheme="minorHAnsi" w:hAnsiTheme="minorHAnsi"/>
          <w:color w:val="auto"/>
        </w:rPr>
        <w:t>Solicitamos por favor aclarar si lo que se requiere es que la garantía y soporte técnico sea brindado por el fabricante, o si se deben incluir servicios prestados por el Oferente; en dicho caso</w:t>
      </w:r>
      <w:r w:rsidRPr="00470600">
        <w:rPr>
          <w:rFonts w:asciiTheme="minorHAnsi" w:hAnsiTheme="minorHAnsi"/>
          <w:color w:val="auto"/>
        </w:rPr>
        <w:t xml:space="preserve">, por favor aclarar </w:t>
      </w:r>
      <w:proofErr w:type="spellStart"/>
      <w:r w:rsidRPr="00470600">
        <w:rPr>
          <w:rFonts w:asciiTheme="minorHAnsi" w:hAnsiTheme="minorHAnsi"/>
          <w:color w:val="auto"/>
        </w:rPr>
        <w:t>cuales</w:t>
      </w:r>
      <w:proofErr w:type="spellEnd"/>
      <w:r w:rsidRPr="00470600">
        <w:rPr>
          <w:rFonts w:asciiTheme="minorHAnsi" w:hAnsiTheme="minorHAnsi"/>
          <w:color w:val="auto"/>
        </w:rPr>
        <w:t xml:space="preserve"> deben ser los </w:t>
      </w:r>
      <w:proofErr w:type="spellStart"/>
      <w:r w:rsidRPr="00470600">
        <w:rPr>
          <w:rFonts w:asciiTheme="minorHAnsi" w:hAnsiTheme="minorHAnsi"/>
          <w:color w:val="auto"/>
        </w:rPr>
        <w:t>ANSs</w:t>
      </w:r>
      <w:proofErr w:type="spellEnd"/>
      <w:r w:rsidRPr="00470600">
        <w:rPr>
          <w:rFonts w:asciiTheme="minorHAnsi" w:hAnsiTheme="minorHAnsi"/>
          <w:color w:val="auto"/>
        </w:rPr>
        <w:t xml:space="preserve"> – Acuerdos de Nivel de Servicio que se deben cumplir durante los tres años.</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Garantía y Soporte debe ser brindado por el fabricante con ANS 8x5xNDB, pero toda la gestión ante el fabricante la debe realizar</w:t>
      </w:r>
      <w:r w:rsidR="005310C0" w:rsidRPr="00470600">
        <w:rPr>
          <w:rFonts w:asciiTheme="minorHAnsi" w:hAnsiTheme="minorHAnsi"/>
          <w:b/>
          <w:color w:val="auto"/>
        </w:rPr>
        <w:t xml:space="preserve"> el oferente al que se adjudique la licitación.</w:t>
      </w:r>
    </w:p>
    <w:p w:rsidR="000F55AE" w:rsidRPr="00470600" w:rsidRDefault="000F55AE">
      <w:pPr>
        <w:spacing w:after="0" w:line="240" w:lineRule="auto"/>
        <w:rPr>
          <w:rFonts w:asciiTheme="minorHAnsi" w:hAnsiTheme="minorHAnsi"/>
          <w:color w:val="auto"/>
        </w:rPr>
      </w:pPr>
    </w:p>
    <w:p w:rsidR="000F55AE" w:rsidRPr="00470600" w:rsidRDefault="005310C0">
      <w:pPr>
        <w:numPr>
          <w:ilvl w:val="0"/>
          <w:numId w:val="3"/>
        </w:numPr>
        <w:spacing w:after="0" w:line="240" w:lineRule="auto"/>
        <w:rPr>
          <w:rFonts w:asciiTheme="minorHAnsi" w:hAnsiTheme="minorHAnsi"/>
          <w:color w:val="auto"/>
        </w:rPr>
      </w:pPr>
      <w:r w:rsidRPr="00470600">
        <w:rPr>
          <w:rFonts w:asciiTheme="minorHAnsi" w:hAnsiTheme="minorHAnsi"/>
          <w:color w:val="auto"/>
        </w:rPr>
        <w:t xml:space="preserve">Por favor aclarar si la instalación física de los Access </w:t>
      </w:r>
      <w:proofErr w:type="spellStart"/>
      <w:r w:rsidRPr="00470600">
        <w:rPr>
          <w:rFonts w:asciiTheme="minorHAnsi" w:hAnsiTheme="minorHAnsi"/>
          <w:color w:val="auto"/>
        </w:rPr>
        <w:t>points</w:t>
      </w:r>
      <w:proofErr w:type="spellEnd"/>
      <w:r w:rsidRPr="00470600">
        <w:rPr>
          <w:rFonts w:asciiTheme="minorHAnsi" w:hAnsiTheme="minorHAnsi"/>
          <w:color w:val="auto"/>
        </w:rPr>
        <w:t xml:space="preserve"> debe incluirse en la propuesta o será realizada por la Universidad.</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SI, La instalación de los AP será realizada por el proponente.</w:t>
      </w:r>
    </w:p>
    <w:p w:rsidR="000F55AE" w:rsidRPr="00470600" w:rsidRDefault="000F55AE">
      <w:pPr>
        <w:spacing w:after="0" w:line="240" w:lineRule="auto"/>
        <w:rPr>
          <w:rFonts w:asciiTheme="minorHAnsi" w:hAnsiTheme="minorHAnsi"/>
          <w:color w:val="auto"/>
        </w:rPr>
      </w:pPr>
    </w:p>
    <w:p w:rsidR="000F55AE" w:rsidRPr="00470600" w:rsidRDefault="005310C0">
      <w:pPr>
        <w:numPr>
          <w:ilvl w:val="0"/>
          <w:numId w:val="3"/>
        </w:numPr>
        <w:spacing w:after="0" w:line="240" w:lineRule="auto"/>
        <w:rPr>
          <w:rFonts w:asciiTheme="minorHAnsi" w:hAnsiTheme="minorHAnsi"/>
          <w:color w:val="auto"/>
        </w:rPr>
      </w:pPr>
      <w:r w:rsidRPr="00470600">
        <w:rPr>
          <w:rFonts w:asciiTheme="minorHAnsi" w:hAnsiTheme="minorHAnsi"/>
          <w:color w:val="auto"/>
        </w:rPr>
        <w:t>Por f</w:t>
      </w:r>
      <w:r w:rsidRPr="00470600">
        <w:rPr>
          <w:rFonts w:asciiTheme="minorHAnsi" w:hAnsiTheme="minorHAnsi"/>
          <w:color w:val="auto"/>
        </w:rPr>
        <w:t>avor aclarar si la universidad cuenta con la infraestructura de cableado, red y alimentación eléctrica requerida para la activación de los equipos de red solicitados. De no ser así, por favor detallar que se debe incluir en relación con estos tipos de elem</w:t>
      </w:r>
      <w:r w:rsidRPr="00470600">
        <w:rPr>
          <w:rFonts w:asciiTheme="minorHAnsi" w:hAnsiTheme="minorHAnsi"/>
          <w:color w:val="auto"/>
        </w:rPr>
        <w:t>entos.</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lastRenderedPageBreak/>
        <w:t>RESPUESTA:</w:t>
      </w:r>
      <w:r w:rsidRPr="00470600">
        <w:rPr>
          <w:rFonts w:asciiTheme="minorHAnsi" w:hAnsiTheme="minorHAnsi"/>
          <w:b/>
          <w:color w:val="auto"/>
        </w:rPr>
        <w:t xml:space="preserve"> </w:t>
      </w:r>
      <w:r w:rsidR="005310C0" w:rsidRPr="00470600">
        <w:rPr>
          <w:rFonts w:asciiTheme="minorHAnsi" w:hAnsiTheme="minorHAnsi"/>
          <w:b/>
          <w:color w:val="auto"/>
        </w:rPr>
        <w:t>SI, la Universidad cuenta con la infraestructura requerida.</w:t>
      </w:r>
    </w:p>
    <w:p w:rsidR="000F55AE" w:rsidRPr="00470600" w:rsidRDefault="000F55AE">
      <w:pPr>
        <w:spacing w:after="0" w:line="240" w:lineRule="auto"/>
        <w:rPr>
          <w:rFonts w:asciiTheme="minorHAnsi" w:hAnsiTheme="minorHAnsi"/>
          <w:color w:val="auto"/>
        </w:rPr>
      </w:pPr>
    </w:p>
    <w:p w:rsidR="000F55AE" w:rsidRPr="00470600" w:rsidRDefault="005310C0">
      <w:pPr>
        <w:numPr>
          <w:ilvl w:val="0"/>
          <w:numId w:val="3"/>
        </w:numPr>
        <w:spacing w:after="0" w:line="240" w:lineRule="auto"/>
        <w:rPr>
          <w:rFonts w:asciiTheme="minorHAnsi" w:hAnsiTheme="minorHAnsi"/>
          <w:color w:val="auto"/>
        </w:rPr>
      </w:pPr>
      <w:r w:rsidRPr="00470600">
        <w:rPr>
          <w:rFonts w:asciiTheme="minorHAnsi" w:hAnsiTheme="minorHAnsi"/>
          <w:color w:val="auto"/>
        </w:rPr>
        <w:t xml:space="preserve">Por favor indicar para cuantos </w:t>
      </w:r>
      <w:proofErr w:type="spellStart"/>
      <w:r w:rsidRPr="00470600">
        <w:rPr>
          <w:rFonts w:asciiTheme="minorHAnsi" w:hAnsiTheme="minorHAnsi"/>
          <w:color w:val="auto"/>
        </w:rPr>
        <w:t>APs</w:t>
      </w:r>
      <w:proofErr w:type="spellEnd"/>
      <w:r w:rsidRPr="00470600">
        <w:rPr>
          <w:rFonts w:asciiTheme="minorHAnsi" w:hAnsiTheme="minorHAnsi"/>
          <w:color w:val="auto"/>
        </w:rPr>
        <w:t xml:space="preserve"> se debe considerar instalación en alturas.</w:t>
      </w:r>
    </w:p>
    <w:p w:rsidR="000F55AE" w:rsidRPr="00470600" w:rsidRDefault="000F55AE">
      <w:pPr>
        <w:spacing w:after="0" w:line="240" w:lineRule="auto"/>
        <w:rPr>
          <w:rFonts w:asciiTheme="minorHAnsi" w:hAnsiTheme="minorHAnsi"/>
          <w:color w:val="auto"/>
        </w:rPr>
      </w:pPr>
    </w:p>
    <w:p w:rsidR="000F55AE" w:rsidRPr="00470600" w:rsidRDefault="00470600">
      <w:pPr>
        <w:spacing w:after="0" w:line="240" w:lineRule="auto"/>
        <w:rPr>
          <w:rFonts w:asciiTheme="minorHAnsi" w:hAnsiTheme="minorHAnsi"/>
          <w:b/>
          <w:color w:val="auto"/>
        </w:rPr>
      </w:pPr>
      <w:r w:rsidRPr="00470600">
        <w:rPr>
          <w:rFonts w:asciiTheme="minorHAnsi" w:hAnsiTheme="minorHAnsi"/>
          <w:b/>
          <w:color w:val="auto"/>
        </w:rPr>
        <w:t xml:space="preserve">RESPUESTA:   </w:t>
      </w:r>
      <w:r w:rsidR="005310C0" w:rsidRPr="00470600">
        <w:rPr>
          <w:rFonts w:asciiTheme="minorHAnsi" w:hAnsiTheme="minorHAnsi"/>
          <w:b/>
          <w:color w:val="auto"/>
        </w:rPr>
        <w:t xml:space="preserve">35 </w:t>
      </w:r>
      <w:proofErr w:type="spellStart"/>
      <w:r w:rsidR="005310C0" w:rsidRPr="00470600">
        <w:rPr>
          <w:rFonts w:asciiTheme="minorHAnsi" w:hAnsiTheme="minorHAnsi"/>
          <w:b/>
          <w:color w:val="auto"/>
        </w:rPr>
        <w:t>AP’s</w:t>
      </w:r>
      <w:proofErr w:type="spellEnd"/>
    </w:p>
    <w:p w:rsidR="000F55AE" w:rsidRPr="00470600" w:rsidRDefault="000F55AE">
      <w:pPr>
        <w:spacing w:after="0" w:line="240" w:lineRule="auto"/>
        <w:ind w:firstLine="720"/>
        <w:rPr>
          <w:rFonts w:asciiTheme="minorHAnsi" w:hAnsiTheme="minorHAnsi"/>
          <w:b/>
          <w:color w:val="auto"/>
          <w:u w:val="single"/>
        </w:rPr>
      </w:pPr>
    </w:p>
    <w:p w:rsidR="000F55AE" w:rsidRPr="00470600" w:rsidRDefault="000F55AE">
      <w:pPr>
        <w:spacing w:after="0" w:line="240" w:lineRule="auto"/>
        <w:ind w:firstLine="720"/>
        <w:rPr>
          <w:rFonts w:asciiTheme="minorHAnsi" w:hAnsiTheme="minorHAnsi"/>
          <w:b/>
          <w:color w:val="auto"/>
          <w:u w:val="single"/>
        </w:rPr>
      </w:pPr>
    </w:p>
    <w:p w:rsidR="000F55AE" w:rsidRPr="00470600" w:rsidRDefault="00470600" w:rsidP="00470600">
      <w:pPr>
        <w:spacing w:after="0" w:line="240" w:lineRule="auto"/>
        <w:rPr>
          <w:rFonts w:asciiTheme="minorHAnsi" w:hAnsiTheme="minorHAnsi"/>
          <w:i/>
          <w:color w:val="auto"/>
        </w:rPr>
      </w:pPr>
      <w:r w:rsidRPr="00470600">
        <w:rPr>
          <w:rFonts w:asciiTheme="minorHAnsi" w:hAnsiTheme="minorHAnsi"/>
          <w:i/>
          <w:color w:val="auto"/>
        </w:rPr>
        <w:t>24</w:t>
      </w:r>
      <w:proofErr w:type="gramStart"/>
      <w:r w:rsidRPr="00470600">
        <w:rPr>
          <w:rFonts w:asciiTheme="minorHAnsi" w:hAnsiTheme="minorHAnsi"/>
          <w:i/>
          <w:color w:val="auto"/>
        </w:rPr>
        <w:t>.</w:t>
      </w:r>
      <w:r w:rsidR="005310C0" w:rsidRPr="00470600">
        <w:rPr>
          <w:rFonts w:asciiTheme="minorHAnsi" w:hAnsiTheme="minorHAnsi"/>
          <w:i/>
          <w:color w:val="auto"/>
        </w:rPr>
        <w:t>Se</w:t>
      </w:r>
      <w:proofErr w:type="gramEnd"/>
      <w:r w:rsidR="005310C0" w:rsidRPr="00470600">
        <w:rPr>
          <w:rFonts w:asciiTheme="minorHAnsi" w:hAnsiTheme="minorHAnsi"/>
          <w:i/>
          <w:color w:val="auto"/>
        </w:rPr>
        <w:t xml:space="preserve"> solicita sea posible modificar el formato de Anexo 1 de manera que se puedan discriminar los precios de:</w:t>
      </w:r>
    </w:p>
    <w:p w:rsidR="000F55AE" w:rsidRPr="00470600" w:rsidRDefault="000F55AE">
      <w:pPr>
        <w:spacing w:after="0" w:line="240" w:lineRule="auto"/>
        <w:rPr>
          <w:rFonts w:asciiTheme="minorHAnsi" w:hAnsiTheme="minorHAnsi"/>
          <w:i/>
          <w:color w:val="auto"/>
        </w:rPr>
      </w:pPr>
    </w:p>
    <w:p w:rsidR="000F55AE" w:rsidRPr="00470600" w:rsidRDefault="005310C0">
      <w:pPr>
        <w:numPr>
          <w:ilvl w:val="0"/>
          <w:numId w:val="5"/>
        </w:numPr>
        <w:spacing w:after="0" w:line="240" w:lineRule="auto"/>
        <w:rPr>
          <w:rFonts w:asciiTheme="minorHAnsi" w:hAnsiTheme="minorHAnsi"/>
          <w:i/>
          <w:color w:val="auto"/>
        </w:rPr>
      </w:pPr>
      <w:r w:rsidRPr="00470600">
        <w:rPr>
          <w:rFonts w:asciiTheme="minorHAnsi" w:hAnsiTheme="minorHAnsi"/>
          <w:i/>
          <w:color w:val="auto"/>
        </w:rPr>
        <w:t xml:space="preserve">Licencias de Access </w:t>
      </w:r>
      <w:proofErr w:type="spellStart"/>
      <w:r w:rsidRPr="00470600">
        <w:rPr>
          <w:rFonts w:asciiTheme="minorHAnsi" w:hAnsiTheme="minorHAnsi"/>
          <w:i/>
          <w:color w:val="auto"/>
        </w:rPr>
        <w:t>point</w:t>
      </w:r>
      <w:proofErr w:type="spellEnd"/>
    </w:p>
    <w:p w:rsidR="000F55AE" w:rsidRPr="00470600" w:rsidRDefault="005310C0">
      <w:pPr>
        <w:numPr>
          <w:ilvl w:val="0"/>
          <w:numId w:val="5"/>
        </w:numPr>
        <w:spacing w:after="0" w:line="240" w:lineRule="auto"/>
        <w:rPr>
          <w:rFonts w:asciiTheme="minorHAnsi" w:hAnsiTheme="minorHAnsi"/>
          <w:i/>
          <w:color w:val="auto"/>
        </w:rPr>
      </w:pPr>
      <w:r w:rsidRPr="00470600">
        <w:rPr>
          <w:rFonts w:asciiTheme="minorHAnsi" w:hAnsiTheme="minorHAnsi"/>
          <w:i/>
          <w:color w:val="auto"/>
        </w:rPr>
        <w:t>Licencias de Cisco Prime</w:t>
      </w:r>
    </w:p>
    <w:p w:rsidR="000F55AE" w:rsidRPr="00470600" w:rsidRDefault="005310C0">
      <w:pPr>
        <w:numPr>
          <w:ilvl w:val="0"/>
          <w:numId w:val="5"/>
        </w:numPr>
        <w:spacing w:after="0" w:line="240" w:lineRule="auto"/>
        <w:rPr>
          <w:rFonts w:asciiTheme="minorHAnsi" w:hAnsiTheme="minorHAnsi"/>
          <w:color w:val="auto"/>
        </w:rPr>
      </w:pPr>
      <w:r w:rsidRPr="00470600">
        <w:rPr>
          <w:rFonts w:asciiTheme="minorHAnsi" w:hAnsiTheme="minorHAnsi"/>
          <w:i/>
          <w:color w:val="auto"/>
        </w:rPr>
        <w:t>Servicios de Instalación y configuración.</w:t>
      </w:r>
    </w:p>
    <w:p w:rsidR="000F55AE" w:rsidRPr="00470600" w:rsidRDefault="005310C0">
      <w:pPr>
        <w:numPr>
          <w:ilvl w:val="0"/>
          <w:numId w:val="5"/>
        </w:numPr>
        <w:spacing w:after="0" w:line="240" w:lineRule="auto"/>
        <w:rPr>
          <w:rFonts w:asciiTheme="minorHAnsi" w:hAnsiTheme="minorHAnsi"/>
          <w:color w:val="auto"/>
        </w:rPr>
      </w:pPr>
      <w:r w:rsidRPr="00470600">
        <w:rPr>
          <w:rFonts w:asciiTheme="minorHAnsi" w:hAnsiTheme="minorHAnsi"/>
          <w:i/>
          <w:color w:val="auto"/>
        </w:rPr>
        <w:t>Renovaciones de contratos de equipos existentes</w:t>
      </w:r>
    </w:p>
    <w:p w:rsidR="000F55AE" w:rsidRPr="00470600" w:rsidRDefault="005310C0">
      <w:pPr>
        <w:numPr>
          <w:ilvl w:val="0"/>
          <w:numId w:val="5"/>
        </w:numPr>
        <w:spacing w:after="0" w:line="240" w:lineRule="auto"/>
        <w:rPr>
          <w:rFonts w:asciiTheme="minorHAnsi" w:hAnsiTheme="minorHAnsi"/>
          <w:color w:val="auto"/>
        </w:rPr>
      </w:pPr>
      <w:r w:rsidRPr="00470600">
        <w:rPr>
          <w:rFonts w:asciiTheme="minorHAnsi" w:hAnsiTheme="minorHAnsi"/>
          <w:i/>
          <w:color w:val="auto"/>
        </w:rPr>
        <w:t xml:space="preserve">Equipos solicitados en el numeral 2.1.3.8 </w:t>
      </w:r>
    </w:p>
    <w:p w:rsidR="000F55AE" w:rsidRPr="00470600" w:rsidRDefault="000F55AE">
      <w:pPr>
        <w:spacing w:after="0" w:line="240" w:lineRule="auto"/>
        <w:rPr>
          <w:rFonts w:asciiTheme="minorHAnsi" w:hAnsiTheme="minorHAnsi"/>
          <w:color w:val="auto"/>
        </w:rPr>
      </w:pPr>
    </w:p>
    <w:p w:rsidR="000F55AE" w:rsidRPr="00470600" w:rsidRDefault="00470600">
      <w:pPr>
        <w:spacing w:after="0" w:line="240" w:lineRule="auto"/>
        <w:jc w:val="both"/>
        <w:rPr>
          <w:rFonts w:asciiTheme="minorHAnsi" w:hAnsiTheme="minorHAnsi"/>
          <w:b/>
          <w:color w:val="auto"/>
        </w:rPr>
      </w:pPr>
      <w:r w:rsidRPr="00470600">
        <w:rPr>
          <w:rFonts w:asciiTheme="minorHAnsi" w:hAnsiTheme="minorHAnsi"/>
          <w:b/>
          <w:color w:val="auto"/>
        </w:rPr>
        <w:t xml:space="preserve">RESPUESTA: </w:t>
      </w:r>
      <w:r w:rsidR="005310C0" w:rsidRPr="00470600">
        <w:rPr>
          <w:rFonts w:asciiTheme="minorHAnsi" w:hAnsiTheme="minorHAnsi"/>
          <w:b/>
          <w:color w:val="auto"/>
        </w:rPr>
        <w:t xml:space="preserve"> </w:t>
      </w:r>
      <w:r w:rsidRPr="00470600">
        <w:rPr>
          <w:rFonts w:asciiTheme="minorHAnsi" w:hAnsiTheme="minorHAnsi"/>
          <w:b/>
          <w:color w:val="auto"/>
        </w:rPr>
        <w:t xml:space="preserve"> Si el  Anexo no es suficiente para la presentación de la oferta pueden incluir una hoja adicional indicando claramente el </w:t>
      </w:r>
      <w:proofErr w:type="spellStart"/>
      <w:r w:rsidRPr="00470600">
        <w:rPr>
          <w:rFonts w:asciiTheme="minorHAnsi" w:hAnsiTheme="minorHAnsi"/>
          <w:b/>
          <w:color w:val="auto"/>
        </w:rPr>
        <w:t>subítem</w:t>
      </w:r>
      <w:proofErr w:type="spellEnd"/>
      <w:r w:rsidRPr="00470600">
        <w:rPr>
          <w:rFonts w:asciiTheme="minorHAnsi" w:hAnsiTheme="minorHAnsi"/>
          <w:b/>
          <w:color w:val="auto"/>
        </w:rPr>
        <w:t xml:space="preserve"> al cual se refieren.</w:t>
      </w:r>
      <w:r w:rsidR="005310C0" w:rsidRPr="00470600">
        <w:rPr>
          <w:rFonts w:asciiTheme="minorHAnsi" w:hAnsiTheme="minorHAnsi"/>
          <w:b/>
          <w:color w:val="auto"/>
        </w:rPr>
        <w:t xml:space="preserve">  </w:t>
      </w:r>
    </w:p>
    <w:p w:rsidR="00DF1502" w:rsidRPr="00470600" w:rsidRDefault="00DF1502">
      <w:pPr>
        <w:spacing w:after="0" w:line="240" w:lineRule="auto"/>
        <w:jc w:val="both"/>
        <w:rPr>
          <w:rFonts w:asciiTheme="minorHAnsi" w:hAnsiTheme="minorHAnsi"/>
          <w:b/>
          <w:color w:val="auto"/>
          <w:u w:val="single"/>
        </w:rPr>
      </w:pPr>
    </w:p>
    <w:p w:rsidR="00DF1502" w:rsidRPr="00470600" w:rsidRDefault="00470600">
      <w:pPr>
        <w:spacing w:after="0" w:line="240" w:lineRule="auto"/>
        <w:jc w:val="both"/>
        <w:rPr>
          <w:rFonts w:asciiTheme="minorHAnsi" w:hAnsiTheme="minorHAnsi"/>
          <w:color w:val="auto"/>
        </w:rPr>
      </w:pPr>
      <w:r w:rsidRPr="00470600">
        <w:rPr>
          <w:rFonts w:asciiTheme="minorHAnsi" w:hAnsiTheme="minorHAnsi"/>
          <w:color w:val="auto"/>
        </w:rPr>
        <w:t>25.</w:t>
      </w:r>
    </w:p>
    <w:p w:rsidR="000F55AE" w:rsidRPr="00470600" w:rsidRDefault="005310C0">
      <w:pPr>
        <w:spacing w:after="0" w:line="240" w:lineRule="auto"/>
        <w:rPr>
          <w:rFonts w:asciiTheme="minorHAnsi" w:hAnsiTheme="minorHAnsi"/>
          <w:color w:val="auto"/>
        </w:rPr>
      </w:pPr>
      <w:r w:rsidRPr="00470600">
        <w:rPr>
          <w:rFonts w:asciiTheme="minorHAnsi" w:hAnsiTheme="minorHAnsi"/>
          <w:noProof/>
          <w:color w:val="auto"/>
        </w:rPr>
        <w:drawing>
          <wp:inline distT="0" distB="0" distL="0" distR="0">
            <wp:extent cx="6263730" cy="3272859"/>
            <wp:effectExtent l="0" t="0" r="0" b="0"/>
            <wp:docPr id="22"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23"/>
                    <a:srcRect/>
                    <a:stretch>
                      <a:fillRect/>
                    </a:stretch>
                  </pic:blipFill>
                  <pic:spPr>
                    <a:xfrm>
                      <a:off x="0" y="0"/>
                      <a:ext cx="6263730" cy="3272859"/>
                    </a:xfrm>
                    <a:prstGeom prst="rect">
                      <a:avLst/>
                    </a:prstGeom>
                    <a:ln/>
                  </pic:spPr>
                </pic:pic>
              </a:graphicData>
            </a:graphic>
          </wp:inline>
        </w:drawing>
      </w:r>
    </w:p>
    <w:p w:rsidR="000F55AE" w:rsidRPr="00470600" w:rsidRDefault="000F55AE">
      <w:pPr>
        <w:spacing w:after="0" w:line="240" w:lineRule="auto"/>
        <w:rPr>
          <w:rFonts w:asciiTheme="minorHAnsi" w:hAnsiTheme="minorHAnsi"/>
          <w:color w:val="auto"/>
        </w:rPr>
      </w:pPr>
    </w:p>
    <w:p w:rsidR="000F55AE" w:rsidRPr="00470600" w:rsidRDefault="005310C0">
      <w:pPr>
        <w:numPr>
          <w:ilvl w:val="0"/>
          <w:numId w:val="9"/>
        </w:numPr>
        <w:spacing w:after="0" w:line="240" w:lineRule="auto"/>
        <w:rPr>
          <w:rFonts w:asciiTheme="minorHAnsi" w:hAnsiTheme="minorHAnsi"/>
          <w:i/>
          <w:color w:val="auto"/>
        </w:rPr>
      </w:pPr>
      <w:r w:rsidRPr="00470600">
        <w:rPr>
          <w:rFonts w:asciiTheme="minorHAnsi" w:hAnsiTheme="minorHAnsi"/>
          <w:i/>
          <w:color w:val="auto"/>
        </w:rPr>
        <w:t xml:space="preserve">La solución se deberá integrar a equipos adicionales a la controladora inalámbrica y los 20 </w:t>
      </w:r>
      <w:proofErr w:type="spellStart"/>
      <w:r w:rsidRPr="00470600">
        <w:rPr>
          <w:rFonts w:asciiTheme="minorHAnsi" w:hAnsiTheme="minorHAnsi"/>
          <w:i/>
          <w:color w:val="auto"/>
        </w:rPr>
        <w:t>access</w:t>
      </w:r>
      <w:proofErr w:type="spellEnd"/>
      <w:r w:rsidRPr="00470600">
        <w:rPr>
          <w:rFonts w:asciiTheme="minorHAnsi" w:hAnsiTheme="minorHAnsi"/>
          <w:i/>
          <w:color w:val="auto"/>
        </w:rPr>
        <w:t xml:space="preserve"> </w:t>
      </w:r>
      <w:proofErr w:type="spellStart"/>
      <w:r w:rsidRPr="00470600">
        <w:rPr>
          <w:rFonts w:asciiTheme="minorHAnsi" w:hAnsiTheme="minorHAnsi"/>
          <w:i/>
          <w:color w:val="auto"/>
        </w:rPr>
        <w:t>point</w:t>
      </w:r>
      <w:proofErr w:type="spellEnd"/>
      <w:r w:rsidRPr="00470600">
        <w:rPr>
          <w:rFonts w:asciiTheme="minorHAnsi" w:hAnsiTheme="minorHAnsi"/>
          <w:i/>
          <w:color w:val="auto"/>
        </w:rPr>
        <w:t xml:space="preserve"> descritos en el numeral 2.1.3.8</w:t>
      </w:r>
      <w:proofErr w:type="gramStart"/>
      <w:r w:rsidRPr="00470600">
        <w:rPr>
          <w:rFonts w:asciiTheme="minorHAnsi" w:hAnsiTheme="minorHAnsi"/>
          <w:i/>
          <w:color w:val="auto"/>
        </w:rPr>
        <w:t>?</w:t>
      </w:r>
      <w:proofErr w:type="gramEnd"/>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SI</w:t>
      </w:r>
    </w:p>
    <w:p w:rsidR="000F55AE" w:rsidRPr="00470600" w:rsidRDefault="000F55AE">
      <w:pPr>
        <w:spacing w:after="0" w:line="240" w:lineRule="auto"/>
        <w:rPr>
          <w:rFonts w:asciiTheme="minorHAnsi" w:hAnsiTheme="minorHAnsi"/>
          <w:i/>
          <w:color w:val="auto"/>
        </w:rPr>
      </w:pPr>
    </w:p>
    <w:p w:rsidR="000F55AE" w:rsidRPr="00470600" w:rsidRDefault="005310C0">
      <w:pPr>
        <w:numPr>
          <w:ilvl w:val="0"/>
          <w:numId w:val="9"/>
        </w:numPr>
        <w:spacing w:after="0" w:line="240" w:lineRule="auto"/>
        <w:rPr>
          <w:rFonts w:asciiTheme="minorHAnsi" w:hAnsiTheme="minorHAnsi"/>
          <w:color w:val="auto"/>
        </w:rPr>
      </w:pPr>
      <w:r w:rsidRPr="00470600">
        <w:rPr>
          <w:rFonts w:asciiTheme="minorHAnsi" w:hAnsiTheme="minorHAnsi"/>
          <w:i/>
          <w:color w:val="auto"/>
        </w:rPr>
        <w:t>En caso afirmativo por favor discriminar a que equipos con el fin de dimensionar el licenciamiento y hardware requerido.</w:t>
      </w:r>
    </w:p>
    <w:p w:rsidR="000F55AE" w:rsidRPr="00470600" w:rsidRDefault="000F55AE">
      <w:pPr>
        <w:spacing w:after="0" w:line="240" w:lineRule="auto"/>
        <w:rPr>
          <w:rFonts w:asciiTheme="minorHAnsi" w:hAnsiTheme="minorHAnsi"/>
          <w:color w:val="auto"/>
        </w:rPr>
      </w:pPr>
    </w:p>
    <w:p w:rsidR="00F11A09" w:rsidRDefault="00F11A09">
      <w:pPr>
        <w:spacing w:after="0" w:line="240" w:lineRule="auto"/>
        <w:rPr>
          <w:rFonts w:asciiTheme="minorHAnsi" w:hAnsiTheme="minorHAnsi"/>
          <w:b/>
          <w:color w:val="auto"/>
        </w:rPr>
      </w:pPr>
    </w:p>
    <w:p w:rsidR="000F55AE" w:rsidRPr="00470600" w:rsidRDefault="00DF1502">
      <w:pPr>
        <w:spacing w:after="0" w:line="240" w:lineRule="auto"/>
        <w:rPr>
          <w:rFonts w:asciiTheme="minorHAnsi" w:hAnsiTheme="minorHAnsi"/>
          <w:b/>
          <w:color w:val="auto"/>
        </w:rPr>
      </w:pPr>
      <w:bookmarkStart w:id="1" w:name="_GoBack"/>
      <w:bookmarkEnd w:id="1"/>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Ver sección 2.1.3.8. </w:t>
      </w:r>
      <w:proofErr w:type="gramStart"/>
      <w:r w:rsidR="005310C0" w:rsidRPr="00470600">
        <w:rPr>
          <w:rFonts w:asciiTheme="minorHAnsi" w:hAnsiTheme="minorHAnsi"/>
          <w:b/>
          <w:color w:val="auto"/>
        </w:rPr>
        <w:t>segunda</w:t>
      </w:r>
      <w:proofErr w:type="gramEnd"/>
      <w:r w:rsidR="005310C0" w:rsidRPr="00470600">
        <w:rPr>
          <w:rFonts w:asciiTheme="minorHAnsi" w:hAnsiTheme="minorHAnsi"/>
          <w:b/>
          <w:color w:val="auto"/>
        </w:rPr>
        <w:t xml:space="preserve"> y tercera tabla con la lista de dispositivos y sus número de serie.</w:t>
      </w:r>
    </w:p>
    <w:p w:rsidR="000F55AE" w:rsidRPr="00470600" w:rsidRDefault="000F55AE">
      <w:pPr>
        <w:spacing w:after="0" w:line="240" w:lineRule="auto"/>
        <w:rPr>
          <w:rFonts w:asciiTheme="minorHAnsi" w:hAnsiTheme="minorHAnsi"/>
          <w:color w:val="auto"/>
        </w:rPr>
      </w:pPr>
    </w:p>
    <w:p w:rsidR="000F55AE" w:rsidRPr="00470600" w:rsidRDefault="000F55AE">
      <w:pPr>
        <w:spacing w:after="0" w:line="240" w:lineRule="auto"/>
        <w:rPr>
          <w:rFonts w:asciiTheme="minorHAnsi" w:hAnsiTheme="minorHAnsi"/>
          <w:color w:val="auto"/>
        </w:rPr>
      </w:pPr>
    </w:p>
    <w:p w:rsidR="000F55AE" w:rsidRPr="00470600" w:rsidRDefault="005310C0">
      <w:pPr>
        <w:spacing w:after="0" w:line="240" w:lineRule="auto"/>
        <w:rPr>
          <w:rFonts w:asciiTheme="minorHAnsi" w:hAnsiTheme="minorHAnsi"/>
          <w:color w:val="auto"/>
        </w:rPr>
      </w:pPr>
      <w:r w:rsidRPr="00470600">
        <w:rPr>
          <w:rFonts w:asciiTheme="minorHAnsi" w:hAnsiTheme="minorHAnsi"/>
          <w:noProof/>
          <w:color w:val="auto"/>
        </w:rPr>
        <w:drawing>
          <wp:inline distT="0" distB="0" distL="0" distR="0">
            <wp:extent cx="6320092" cy="905638"/>
            <wp:effectExtent l="0" t="0" r="0" b="0"/>
            <wp:docPr id="23"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24"/>
                    <a:srcRect/>
                    <a:stretch>
                      <a:fillRect/>
                    </a:stretch>
                  </pic:blipFill>
                  <pic:spPr>
                    <a:xfrm>
                      <a:off x="0" y="0"/>
                      <a:ext cx="6320092" cy="905638"/>
                    </a:xfrm>
                    <a:prstGeom prst="rect">
                      <a:avLst/>
                    </a:prstGeom>
                    <a:ln/>
                  </pic:spPr>
                </pic:pic>
              </a:graphicData>
            </a:graphic>
          </wp:inline>
        </w:drawing>
      </w:r>
    </w:p>
    <w:p w:rsidR="000F55AE" w:rsidRPr="00470600" w:rsidRDefault="000F55AE">
      <w:pPr>
        <w:spacing w:after="0" w:line="240" w:lineRule="auto"/>
        <w:rPr>
          <w:rFonts w:asciiTheme="minorHAnsi" w:hAnsiTheme="minorHAnsi"/>
          <w:color w:val="auto"/>
        </w:rPr>
      </w:pPr>
    </w:p>
    <w:p w:rsidR="000F55AE" w:rsidRPr="00470600" w:rsidRDefault="005310C0">
      <w:pPr>
        <w:spacing w:after="0" w:line="240" w:lineRule="auto"/>
        <w:rPr>
          <w:rFonts w:asciiTheme="minorHAnsi" w:hAnsiTheme="minorHAnsi"/>
          <w:i/>
          <w:color w:val="auto"/>
        </w:rPr>
      </w:pPr>
      <w:r w:rsidRPr="00470600">
        <w:rPr>
          <w:rFonts w:asciiTheme="minorHAnsi" w:hAnsiTheme="minorHAnsi"/>
          <w:i/>
          <w:color w:val="auto"/>
        </w:rPr>
        <w:t xml:space="preserve">Se solicita modificar este </w:t>
      </w:r>
      <w:r w:rsidRPr="00470600">
        <w:rPr>
          <w:rFonts w:asciiTheme="minorHAnsi" w:hAnsiTheme="minorHAnsi"/>
          <w:i/>
          <w:color w:val="auto"/>
        </w:rPr>
        <w:t xml:space="preserve">requerimiento teniendo en cuenta que los equipos Cisco no cuentan con garantía de por vida, estos requieren renovación de contrato ante el fabricante de forma periódica. La garantía que ofrece Cisco es </w:t>
      </w:r>
      <w:proofErr w:type="gramStart"/>
      <w:r w:rsidRPr="00470600">
        <w:rPr>
          <w:rFonts w:asciiTheme="minorHAnsi" w:hAnsiTheme="minorHAnsi"/>
          <w:i/>
          <w:color w:val="auto"/>
        </w:rPr>
        <w:t>de que</w:t>
      </w:r>
      <w:proofErr w:type="gramEnd"/>
      <w:r w:rsidRPr="00470600">
        <w:rPr>
          <w:rFonts w:asciiTheme="minorHAnsi" w:hAnsiTheme="minorHAnsi"/>
          <w:i/>
          <w:color w:val="auto"/>
        </w:rPr>
        <w:t xml:space="preserve"> los equipos serán soportados por 5 años posteri</w:t>
      </w:r>
      <w:r w:rsidRPr="00470600">
        <w:rPr>
          <w:rFonts w:asciiTheme="minorHAnsi" w:hAnsiTheme="minorHAnsi"/>
          <w:i/>
          <w:color w:val="auto"/>
        </w:rPr>
        <w:t xml:space="preserve">ores al anuncio de </w:t>
      </w:r>
      <w:proofErr w:type="spellStart"/>
      <w:r w:rsidRPr="00470600">
        <w:rPr>
          <w:rFonts w:asciiTheme="minorHAnsi" w:hAnsiTheme="minorHAnsi"/>
          <w:i/>
          <w:color w:val="auto"/>
        </w:rPr>
        <w:t>End</w:t>
      </w:r>
      <w:proofErr w:type="spellEnd"/>
      <w:r w:rsidRPr="00470600">
        <w:rPr>
          <w:rFonts w:asciiTheme="minorHAnsi" w:hAnsiTheme="minorHAnsi"/>
          <w:i/>
          <w:color w:val="auto"/>
        </w:rPr>
        <w:t xml:space="preserve"> of Sale, cabe aclarar que a la fecha ninguno de los equipos solicitados cuenta con este anuncio.</w:t>
      </w:r>
    </w:p>
    <w:p w:rsidR="000F55AE" w:rsidRPr="00470600" w:rsidRDefault="000F55AE">
      <w:pPr>
        <w:spacing w:after="0" w:line="240" w:lineRule="auto"/>
        <w:rPr>
          <w:rFonts w:asciiTheme="minorHAnsi" w:hAnsiTheme="minorHAnsi"/>
          <w:i/>
          <w:color w:val="auto"/>
        </w:rPr>
      </w:pPr>
    </w:p>
    <w:p w:rsidR="000F55AE" w:rsidRPr="00470600" w:rsidRDefault="00DF1502">
      <w:pPr>
        <w:spacing w:after="0" w:line="240" w:lineRule="auto"/>
        <w:rPr>
          <w:rFonts w:asciiTheme="minorHAnsi" w:hAnsiTheme="minorHAnsi"/>
          <w: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acepta esta aclaración solo para los equipos CISCO.</w:t>
      </w:r>
      <w:r w:rsidR="005310C0" w:rsidRPr="00470600">
        <w:rPr>
          <w:rFonts w:asciiTheme="minorHAnsi" w:hAnsiTheme="minorHAnsi"/>
          <w:i/>
          <w:color w:val="auto"/>
        </w:rPr>
        <w:t xml:space="preserve"> </w:t>
      </w:r>
    </w:p>
    <w:p w:rsidR="000F55AE" w:rsidRPr="00470600" w:rsidRDefault="000F55AE">
      <w:pPr>
        <w:spacing w:after="0" w:line="240" w:lineRule="auto"/>
        <w:rPr>
          <w:rFonts w:asciiTheme="minorHAnsi" w:hAnsiTheme="minorHAnsi"/>
          <w:color w:val="auto"/>
        </w:rPr>
      </w:pPr>
    </w:p>
    <w:p w:rsidR="000F55AE" w:rsidRPr="00470600" w:rsidRDefault="005310C0">
      <w:pPr>
        <w:spacing w:after="0" w:line="240" w:lineRule="auto"/>
        <w:rPr>
          <w:rFonts w:asciiTheme="minorHAnsi" w:hAnsiTheme="minorHAnsi"/>
          <w:color w:val="auto"/>
        </w:rPr>
      </w:pPr>
      <w:r w:rsidRPr="00470600">
        <w:rPr>
          <w:rFonts w:asciiTheme="minorHAnsi" w:hAnsiTheme="minorHAnsi"/>
          <w:noProof/>
          <w:color w:val="auto"/>
        </w:rPr>
        <w:drawing>
          <wp:inline distT="0" distB="0" distL="0" distR="0">
            <wp:extent cx="6146697" cy="4505812"/>
            <wp:effectExtent l="0" t="0" r="0" b="0"/>
            <wp:docPr id="24"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25"/>
                    <a:srcRect/>
                    <a:stretch>
                      <a:fillRect/>
                    </a:stretch>
                  </pic:blipFill>
                  <pic:spPr>
                    <a:xfrm>
                      <a:off x="0" y="0"/>
                      <a:ext cx="6146697" cy="4505812"/>
                    </a:xfrm>
                    <a:prstGeom prst="rect">
                      <a:avLst/>
                    </a:prstGeom>
                    <a:ln/>
                  </pic:spPr>
                </pic:pic>
              </a:graphicData>
            </a:graphic>
          </wp:inline>
        </w:drawing>
      </w:r>
    </w:p>
    <w:p w:rsidR="000F55AE" w:rsidRPr="00470600" w:rsidRDefault="000F55AE">
      <w:pPr>
        <w:spacing w:after="0" w:line="240" w:lineRule="auto"/>
        <w:rPr>
          <w:rFonts w:asciiTheme="minorHAnsi" w:hAnsiTheme="minorHAnsi"/>
          <w:color w:val="auto"/>
        </w:rPr>
      </w:pPr>
    </w:p>
    <w:p w:rsidR="000F55AE" w:rsidRPr="00470600" w:rsidRDefault="005310C0">
      <w:pPr>
        <w:spacing w:after="0" w:line="240" w:lineRule="auto"/>
        <w:rPr>
          <w:rFonts w:asciiTheme="minorHAnsi" w:hAnsiTheme="minorHAnsi"/>
          <w:i/>
          <w:color w:val="auto"/>
        </w:rPr>
      </w:pPr>
      <w:r w:rsidRPr="00470600">
        <w:rPr>
          <w:rFonts w:asciiTheme="minorHAnsi" w:hAnsiTheme="minorHAnsi"/>
          <w:i/>
          <w:color w:val="auto"/>
        </w:rPr>
        <w:t xml:space="preserve">¿Los canales de Cisco también deberán incluir el </w:t>
      </w:r>
      <w:proofErr w:type="spellStart"/>
      <w:r w:rsidRPr="00470600">
        <w:rPr>
          <w:rFonts w:asciiTheme="minorHAnsi" w:hAnsiTheme="minorHAnsi"/>
          <w:i/>
          <w:color w:val="auto"/>
        </w:rPr>
        <w:t>site</w:t>
      </w:r>
      <w:proofErr w:type="spellEnd"/>
      <w:r w:rsidRPr="00470600">
        <w:rPr>
          <w:rFonts w:asciiTheme="minorHAnsi" w:hAnsiTheme="minorHAnsi"/>
          <w:i/>
          <w:color w:val="auto"/>
        </w:rPr>
        <w:t xml:space="preserve"> </w:t>
      </w:r>
      <w:proofErr w:type="spellStart"/>
      <w:r w:rsidRPr="00470600">
        <w:rPr>
          <w:rFonts w:asciiTheme="minorHAnsi" w:hAnsiTheme="minorHAnsi"/>
          <w:i/>
          <w:color w:val="auto"/>
        </w:rPr>
        <w:t>survey</w:t>
      </w:r>
      <w:proofErr w:type="spellEnd"/>
      <w:r w:rsidRPr="00470600">
        <w:rPr>
          <w:rFonts w:asciiTheme="minorHAnsi" w:hAnsiTheme="minorHAnsi"/>
          <w:i/>
          <w:color w:val="auto"/>
        </w:rPr>
        <w:t xml:space="preserve"> antes y d</w:t>
      </w:r>
      <w:r w:rsidRPr="00470600">
        <w:rPr>
          <w:rFonts w:asciiTheme="minorHAnsi" w:hAnsiTheme="minorHAnsi"/>
          <w:i/>
          <w:color w:val="auto"/>
        </w:rPr>
        <w:t xml:space="preserve">espués de la implementación? </w:t>
      </w:r>
    </w:p>
    <w:p w:rsidR="000F55AE" w:rsidRPr="00470600" w:rsidRDefault="000F55AE">
      <w:pPr>
        <w:spacing w:after="0" w:line="240" w:lineRule="auto"/>
        <w:rPr>
          <w:rFonts w:asciiTheme="minorHAnsi" w:hAnsiTheme="minorHAnsi"/>
          <w:color w:val="auto"/>
        </w:rPr>
      </w:pPr>
    </w:p>
    <w:p w:rsidR="000F55AE" w:rsidRPr="00470600" w:rsidRDefault="00DF1502">
      <w:pPr>
        <w:spacing w:after="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Este punto se retira del pliego de condiciones.</w:t>
      </w:r>
    </w:p>
    <w:p w:rsidR="000F55AE" w:rsidRPr="00470600" w:rsidRDefault="000F55AE">
      <w:pPr>
        <w:spacing w:after="0" w:line="240" w:lineRule="auto"/>
        <w:rPr>
          <w:rFonts w:asciiTheme="minorHAnsi" w:hAnsiTheme="minorHAnsi"/>
          <w:color w:val="auto"/>
        </w:rPr>
      </w:pPr>
    </w:p>
    <w:p w:rsidR="000F55AE" w:rsidRPr="00470600" w:rsidRDefault="005310C0">
      <w:pPr>
        <w:spacing w:after="0" w:line="240" w:lineRule="auto"/>
        <w:rPr>
          <w:rFonts w:asciiTheme="minorHAnsi" w:hAnsiTheme="minorHAnsi"/>
          <w:color w:val="auto"/>
        </w:rPr>
      </w:pPr>
      <w:r w:rsidRPr="00470600">
        <w:rPr>
          <w:rFonts w:asciiTheme="minorHAnsi" w:hAnsiTheme="minorHAnsi"/>
          <w:color w:val="auto"/>
        </w:rPr>
        <w:t xml:space="preserve">2.1.3.7 los canales que presenten propuestas para la marca Cisco deberán incluir los siguientes servicios: </w:t>
      </w:r>
      <w:r w:rsidRPr="00470600">
        <w:rPr>
          <w:rFonts w:asciiTheme="minorHAnsi" w:hAnsiTheme="minorHAnsi"/>
          <w:color w:val="auto"/>
        </w:rPr>
        <w:tab/>
      </w:r>
    </w:p>
    <w:p w:rsidR="000F55AE" w:rsidRPr="00470600" w:rsidRDefault="000F55AE">
      <w:pPr>
        <w:spacing w:after="0" w:line="240" w:lineRule="auto"/>
        <w:rPr>
          <w:rFonts w:asciiTheme="minorHAnsi" w:hAnsiTheme="minorHAnsi"/>
          <w:color w:val="auto"/>
        </w:rPr>
      </w:pPr>
    </w:p>
    <w:p w:rsidR="000F55AE" w:rsidRPr="00470600" w:rsidRDefault="005310C0">
      <w:pPr>
        <w:rPr>
          <w:rFonts w:asciiTheme="minorHAnsi" w:hAnsiTheme="minorHAnsi"/>
          <w:color w:val="auto"/>
        </w:rPr>
      </w:pPr>
      <w:r w:rsidRPr="00470600">
        <w:rPr>
          <w:rFonts w:asciiTheme="minorHAnsi" w:hAnsiTheme="minorHAnsi"/>
          <w:noProof/>
          <w:color w:val="auto"/>
        </w:rPr>
        <w:drawing>
          <wp:inline distT="0" distB="0" distL="0" distR="0">
            <wp:extent cx="6487645" cy="806606"/>
            <wp:effectExtent l="0" t="0" r="0" b="0"/>
            <wp:docPr id="25"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26"/>
                    <a:srcRect/>
                    <a:stretch>
                      <a:fillRect/>
                    </a:stretch>
                  </pic:blipFill>
                  <pic:spPr>
                    <a:xfrm>
                      <a:off x="0" y="0"/>
                      <a:ext cx="6487645" cy="806606"/>
                    </a:xfrm>
                    <a:prstGeom prst="rect">
                      <a:avLst/>
                    </a:prstGeom>
                    <a:ln/>
                  </pic:spPr>
                </pic:pic>
              </a:graphicData>
            </a:graphic>
          </wp:inline>
        </w:drawing>
      </w:r>
    </w:p>
    <w:p w:rsidR="000F55AE" w:rsidRPr="00470600" w:rsidRDefault="000F55AE">
      <w:pPr>
        <w:rPr>
          <w:rFonts w:asciiTheme="minorHAnsi" w:hAnsiTheme="minorHAnsi"/>
          <w:color w:val="auto"/>
        </w:rPr>
      </w:pPr>
    </w:p>
    <w:p w:rsidR="000F55AE" w:rsidRPr="00470600" w:rsidRDefault="005310C0">
      <w:pPr>
        <w:numPr>
          <w:ilvl w:val="0"/>
          <w:numId w:val="7"/>
        </w:numPr>
        <w:spacing w:after="0"/>
        <w:contextualSpacing/>
        <w:jc w:val="both"/>
        <w:rPr>
          <w:rFonts w:asciiTheme="minorHAnsi" w:hAnsiTheme="minorHAnsi"/>
          <w:i/>
          <w:color w:val="auto"/>
        </w:rPr>
      </w:pPr>
      <w:r w:rsidRPr="00470600">
        <w:rPr>
          <w:rFonts w:asciiTheme="minorHAnsi" w:hAnsiTheme="minorHAnsi"/>
          <w:i/>
          <w:color w:val="auto"/>
        </w:rPr>
        <w:t>Por favor confirmar si estas capacitaciones pueden ser bri</w:t>
      </w:r>
      <w:r w:rsidRPr="00470600">
        <w:rPr>
          <w:rFonts w:asciiTheme="minorHAnsi" w:hAnsiTheme="minorHAnsi"/>
          <w:i/>
          <w:color w:val="auto"/>
        </w:rPr>
        <w:t>ndadas de manera remota.</w:t>
      </w:r>
    </w:p>
    <w:p w:rsidR="000F55AE" w:rsidRPr="00470600" w:rsidRDefault="000F55AE">
      <w:pPr>
        <w:spacing w:after="0"/>
        <w:jc w:val="both"/>
        <w:rPr>
          <w:rFonts w:asciiTheme="minorHAnsi" w:hAnsiTheme="minorHAnsi"/>
          <w:i/>
          <w:color w:val="auto"/>
        </w:rPr>
      </w:pPr>
    </w:p>
    <w:p w:rsidR="000F55AE" w:rsidRPr="00470600" w:rsidRDefault="00DF1502">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La capacitación es para 4 personas en dos cursos diferentes uno de Wireless y otro de </w:t>
      </w:r>
      <w:proofErr w:type="spellStart"/>
      <w:r w:rsidR="005310C0" w:rsidRPr="00470600">
        <w:rPr>
          <w:rFonts w:asciiTheme="minorHAnsi" w:hAnsiTheme="minorHAnsi"/>
          <w:b/>
          <w:color w:val="auto"/>
        </w:rPr>
        <w:t>switching</w:t>
      </w:r>
      <w:proofErr w:type="spellEnd"/>
      <w:r w:rsidR="005310C0" w:rsidRPr="00470600">
        <w:rPr>
          <w:rFonts w:asciiTheme="minorHAnsi" w:hAnsiTheme="minorHAnsi"/>
          <w:b/>
          <w:color w:val="auto"/>
        </w:rPr>
        <w:t xml:space="preserve"> en la ciudad de Pereira en forma presencial.</w:t>
      </w:r>
    </w:p>
    <w:p w:rsidR="000F55AE" w:rsidRPr="00470600" w:rsidRDefault="000F55AE">
      <w:pPr>
        <w:spacing w:after="0" w:line="240" w:lineRule="auto"/>
        <w:ind w:left="720"/>
        <w:jc w:val="both"/>
        <w:rPr>
          <w:rFonts w:asciiTheme="minorHAnsi" w:hAnsiTheme="minorHAnsi"/>
          <w:b/>
          <w:color w:val="auto"/>
          <w:u w:val="single"/>
        </w:rPr>
      </w:pPr>
    </w:p>
    <w:p w:rsidR="000F55AE" w:rsidRPr="00470600" w:rsidRDefault="005310C0">
      <w:pPr>
        <w:numPr>
          <w:ilvl w:val="0"/>
          <w:numId w:val="7"/>
        </w:numPr>
        <w:spacing w:after="0"/>
        <w:contextualSpacing/>
        <w:jc w:val="both"/>
        <w:rPr>
          <w:rFonts w:asciiTheme="minorHAnsi" w:hAnsiTheme="minorHAnsi"/>
          <w:i/>
          <w:color w:val="auto"/>
        </w:rPr>
      </w:pPr>
      <w:r w:rsidRPr="00470600">
        <w:rPr>
          <w:rFonts w:asciiTheme="minorHAnsi" w:hAnsiTheme="minorHAnsi"/>
          <w:i/>
          <w:color w:val="auto"/>
        </w:rPr>
        <w:t>Favor confirmar si estas pueden ser dictadas por el personal encargado de la implementación de la solución.</w:t>
      </w:r>
    </w:p>
    <w:p w:rsidR="000F55AE" w:rsidRPr="00470600" w:rsidRDefault="000F55AE">
      <w:pPr>
        <w:spacing w:after="0"/>
        <w:jc w:val="both"/>
        <w:rPr>
          <w:rFonts w:asciiTheme="minorHAnsi" w:hAnsiTheme="minorHAnsi"/>
          <w:i/>
          <w:color w:val="auto"/>
        </w:rPr>
      </w:pPr>
    </w:p>
    <w:p w:rsidR="000F55AE" w:rsidRPr="00470600" w:rsidRDefault="00DF1502">
      <w:pPr>
        <w:spacing w:after="0"/>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No, no se puede</w:t>
      </w:r>
    </w:p>
    <w:p w:rsidR="000F55AE" w:rsidRPr="00470600" w:rsidRDefault="000F55AE">
      <w:pPr>
        <w:spacing w:after="0"/>
        <w:jc w:val="both"/>
        <w:rPr>
          <w:rFonts w:asciiTheme="minorHAnsi" w:hAnsiTheme="minorHAnsi"/>
          <w:i/>
          <w:color w:val="auto"/>
        </w:rPr>
      </w:pPr>
    </w:p>
    <w:p w:rsidR="000F55AE" w:rsidRPr="00470600" w:rsidRDefault="005310C0">
      <w:pPr>
        <w:numPr>
          <w:ilvl w:val="0"/>
          <w:numId w:val="7"/>
        </w:numPr>
        <w:contextualSpacing/>
        <w:jc w:val="both"/>
        <w:rPr>
          <w:rFonts w:asciiTheme="minorHAnsi" w:hAnsiTheme="minorHAnsi"/>
          <w:i/>
          <w:color w:val="auto"/>
        </w:rPr>
      </w:pPr>
      <w:r w:rsidRPr="00470600">
        <w:rPr>
          <w:rFonts w:asciiTheme="minorHAnsi" w:hAnsiTheme="minorHAnsi"/>
          <w:i/>
          <w:color w:val="auto"/>
        </w:rPr>
        <w:t>Se solicita que los canales que participan con la marca Cisco deban incluir la misma cantidad de capacitaciones solicitadas a</w:t>
      </w:r>
      <w:r w:rsidRPr="00470600">
        <w:rPr>
          <w:rFonts w:asciiTheme="minorHAnsi" w:hAnsiTheme="minorHAnsi"/>
          <w:i/>
          <w:color w:val="auto"/>
        </w:rPr>
        <w:t xml:space="preserve"> los canales de la marca HP, es decir cinco capacitaciones y no ocho como se encuentra en la solicitud.</w:t>
      </w:r>
    </w:p>
    <w:p w:rsidR="000F55AE" w:rsidRPr="00470600" w:rsidRDefault="00DF1502">
      <w:pPr>
        <w:jc w:val="both"/>
        <w:rPr>
          <w:rFonts w:asciiTheme="minorHAnsi" w:hAnsiTheme="minorHAnsi"/>
          <w: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La capacitación es para 4 personas en dos cursos diferentes uno de Wireless y otro de </w:t>
      </w:r>
      <w:proofErr w:type="spellStart"/>
      <w:r w:rsidR="005310C0" w:rsidRPr="00470600">
        <w:rPr>
          <w:rFonts w:asciiTheme="minorHAnsi" w:hAnsiTheme="minorHAnsi"/>
          <w:b/>
          <w:color w:val="auto"/>
        </w:rPr>
        <w:t>switching</w:t>
      </w:r>
      <w:proofErr w:type="spellEnd"/>
      <w:r w:rsidR="005310C0" w:rsidRPr="00470600">
        <w:rPr>
          <w:rFonts w:asciiTheme="minorHAnsi" w:hAnsiTheme="minorHAnsi"/>
          <w:b/>
          <w:color w:val="auto"/>
        </w:rPr>
        <w:t xml:space="preserve"> en la ciudad de Pereira en forma presencial.</w:t>
      </w:r>
    </w:p>
    <w:p w:rsidR="000F55AE" w:rsidRPr="00470600" w:rsidRDefault="005310C0">
      <w:pPr>
        <w:jc w:val="both"/>
        <w:rPr>
          <w:rFonts w:asciiTheme="minorHAnsi" w:hAnsiTheme="minorHAnsi"/>
          <w:i/>
          <w:color w:val="auto"/>
        </w:rPr>
      </w:pPr>
      <w:r w:rsidRPr="00470600">
        <w:rPr>
          <w:rFonts w:asciiTheme="minorHAnsi" w:hAnsiTheme="minorHAnsi"/>
          <w:noProof/>
          <w:color w:val="auto"/>
        </w:rPr>
        <w:lastRenderedPageBreak/>
        <w:drawing>
          <wp:inline distT="0" distB="0" distL="0" distR="0">
            <wp:extent cx="6349372" cy="3330379"/>
            <wp:effectExtent l="0" t="0" r="0" b="0"/>
            <wp:docPr id="26"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27"/>
                    <a:srcRect/>
                    <a:stretch>
                      <a:fillRect/>
                    </a:stretch>
                  </pic:blipFill>
                  <pic:spPr>
                    <a:xfrm>
                      <a:off x="0" y="0"/>
                      <a:ext cx="6349372" cy="3330379"/>
                    </a:xfrm>
                    <a:prstGeom prst="rect">
                      <a:avLst/>
                    </a:prstGeom>
                    <a:ln/>
                  </pic:spPr>
                </pic:pic>
              </a:graphicData>
            </a:graphic>
          </wp:inline>
        </w:drawing>
      </w:r>
    </w:p>
    <w:p w:rsidR="000F55AE" w:rsidRPr="00470600" w:rsidRDefault="005310C0">
      <w:pPr>
        <w:numPr>
          <w:ilvl w:val="0"/>
          <w:numId w:val="4"/>
        </w:numPr>
        <w:spacing w:after="0"/>
        <w:contextualSpacing/>
        <w:jc w:val="both"/>
        <w:rPr>
          <w:rFonts w:asciiTheme="minorHAnsi" w:hAnsiTheme="minorHAnsi"/>
          <w:i/>
          <w:color w:val="auto"/>
        </w:rPr>
      </w:pPr>
      <w:r w:rsidRPr="00470600">
        <w:rPr>
          <w:rFonts w:asciiTheme="minorHAnsi" w:hAnsiTheme="minorHAnsi"/>
          <w:i/>
          <w:color w:val="auto"/>
        </w:rPr>
        <w:t>¿Por</w:t>
      </w:r>
      <w:r w:rsidRPr="00470600">
        <w:rPr>
          <w:rFonts w:asciiTheme="minorHAnsi" w:hAnsiTheme="minorHAnsi"/>
          <w:i/>
          <w:color w:val="auto"/>
        </w:rPr>
        <w:t xml:space="preserve"> favor aclarar para que conexión se utilizaran los dos </w:t>
      </w:r>
      <w:proofErr w:type="spellStart"/>
      <w:r w:rsidRPr="00470600">
        <w:rPr>
          <w:rFonts w:asciiTheme="minorHAnsi" w:hAnsiTheme="minorHAnsi"/>
          <w:i/>
          <w:color w:val="auto"/>
        </w:rPr>
        <w:t>SFP´s</w:t>
      </w:r>
      <w:proofErr w:type="spellEnd"/>
      <w:r w:rsidRPr="00470600">
        <w:rPr>
          <w:rFonts w:asciiTheme="minorHAnsi" w:hAnsiTheme="minorHAnsi"/>
          <w:i/>
          <w:color w:val="auto"/>
        </w:rPr>
        <w:t xml:space="preserve"> solicitados (SFP-10G-LR=)?</w:t>
      </w:r>
    </w:p>
    <w:p w:rsidR="000F55AE" w:rsidRPr="00470600" w:rsidRDefault="000F55AE">
      <w:pPr>
        <w:spacing w:after="0"/>
        <w:jc w:val="both"/>
        <w:rPr>
          <w:rFonts w:asciiTheme="minorHAnsi" w:hAnsiTheme="minorHAnsi"/>
          <w:i/>
          <w:color w:val="auto"/>
        </w:rPr>
      </w:pPr>
    </w:p>
    <w:p w:rsidR="000F55AE" w:rsidRPr="00470600" w:rsidRDefault="00AE0AF1">
      <w:pPr>
        <w:spacing w:after="0"/>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Conexión al </w:t>
      </w:r>
      <w:proofErr w:type="spellStart"/>
      <w:r w:rsidR="005310C0" w:rsidRPr="00470600">
        <w:rPr>
          <w:rFonts w:asciiTheme="minorHAnsi" w:hAnsiTheme="minorHAnsi"/>
          <w:b/>
          <w:color w:val="auto"/>
        </w:rPr>
        <w:t>Switch</w:t>
      </w:r>
      <w:proofErr w:type="spellEnd"/>
      <w:r w:rsidR="005310C0" w:rsidRPr="00470600">
        <w:rPr>
          <w:rFonts w:asciiTheme="minorHAnsi" w:hAnsiTheme="minorHAnsi"/>
          <w:b/>
          <w:color w:val="auto"/>
        </w:rPr>
        <w:t xml:space="preserve"> CORE.</w:t>
      </w:r>
    </w:p>
    <w:p w:rsidR="000F55AE" w:rsidRPr="00470600" w:rsidRDefault="000F55AE">
      <w:pPr>
        <w:spacing w:after="0"/>
        <w:jc w:val="both"/>
        <w:rPr>
          <w:rFonts w:asciiTheme="minorHAnsi" w:hAnsiTheme="minorHAnsi"/>
          <w:i/>
          <w:color w:val="auto"/>
        </w:rPr>
      </w:pPr>
    </w:p>
    <w:p w:rsidR="000F55AE" w:rsidRPr="00470600" w:rsidRDefault="005310C0">
      <w:pPr>
        <w:numPr>
          <w:ilvl w:val="0"/>
          <w:numId w:val="4"/>
        </w:numPr>
        <w:spacing w:after="0"/>
        <w:contextualSpacing/>
        <w:jc w:val="both"/>
        <w:rPr>
          <w:rFonts w:asciiTheme="minorHAnsi" w:hAnsiTheme="minorHAnsi"/>
          <w:i/>
          <w:color w:val="auto"/>
        </w:rPr>
      </w:pPr>
      <w:r w:rsidRPr="00470600">
        <w:rPr>
          <w:rFonts w:asciiTheme="minorHAnsi" w:hAnsiTheme="minorHAnsi"/>
          <w:i/>
          <w:color w:val="auto"/>
        </w:rPr>
        <w:t xml:space="preserve">favor confirmar la distancia entre los equipos en los que se utilizaran estos </w:t>
      </w:r>
      <w:proofErr w:type="spellStart"/>
      <w:r w:rsidRPr="00470600">
        <w:rPr>
          <w:rFonts w:asciiTheme="minorHAnsi" w:hAnsiTheme="minorHAnsi"/>
          <w:i/>
          <w:color w:val="auto"/>
        </w:rPr>
        <w:t>SFP´s</w:t>
      </w:r>
      <w:proofErr w:type="spellEnd"/>
      <w:r w:rsidRPr="00470600">
        <w:rPr>
          <w:rFonts w:asciiTheme="minorHAnsi" w:hAnsiTheme="minorHAnsi"/>
          <w:i/>
          <w:color w:val="auto"/>
        </w:rPr>
        <w:t xml:space="preserve">. </w:t>
      </w:r>
    </w:p>
    <w:p w:rsidR="000F55AE" w:rsidRPr="00470600" w:rsidRDefault="000F55AE">
      <w:pPr>
        <w:spacing w:after="0"/>
        <w:jc w:val="both"/>
        <w:rPr>
          <w:rFonts w:asciiTheme="minorHAnsi" w:hAnsiTheme="minorHAnsi"/>
          <w:i/>
          <w:color w:val="auto"/>
        </w:rPr>
      </w:pPr>
    </w:p>
    <w:p w:rsidR="000F55AE" w:rsidRPr="00470600" w:rsidRDefault="00AE0AF1">
      <w:pPr>
        <w:spacing w:after="0"/>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7 </w:t>
      </w:r>
      <w:proofErr w:type="spellStart"/>
      <w:r w:rsidR="005310C0" w:rsidRPr="00470600">
        <w:rPr>
          <w:rFonts w:asciiTheme="minorHAnsi" w:hAnsiTheme="minorHAnsi"/>
          <w:b/>
          <w:color w:val="auto"/>
        </w:rPr>
        <w:t>mts</w:t>
      </w:r>
      <w:proofErr w:type="spellEnd"/>
      <w:r w:rsidR="005310C0" w:rsidRPr="00470600">
        <w:rPr>
          <w:rFonts w:asciiTheme="minorHAnsi" w:hAnsiTheme="minorHAnsi"/>
          <w:b/>
          <w:color w:val="auto"/>
        </w:rPr>
        <w:t>.</w:t>
      </w:r>
    </w:p>
    <w:p w:rsidR="000F55AE" w:rsidRPr="00470600" w:rsidRDefault="000F55AE">
      <w:pPr>
        <w:spacing w:after="0"/>
        <w:jc w:val="both"/>
        <w:rPr>
          <w:rFonts w:asciiTheme="minorHAnsi" w:hAnsiTheme="minorHAnsi"/>
          <w:i/>
          <w:color w:val="auto"/>
        </w:rPr>
      </w:pPr>
    </w:p>
    <w:p w:rsidR="000F55AE" w:rsidRPr="00470600" w:rsidRDefault="005310C0">
      <w:pPr>
        <w:numPr>
          <w:ilvl w:val="0"/>
          <w:numId w:val="4"/>
        </w:numPr>
        <w:spacing w:after="0"/>
        <w:contextualSpacing/>
        <w:jc w:val="both"/>
        <w:rPr>
          <w:rFonts w:asciiTheme="minorHAnsi" w:hAnsiTheme="minorHAnsi"/>
          <w:i/>
          <w:color w:val="auto"/>
        </w:rPr>
      </w:pPr>
      <w:r w:rsidRPr="00470600">
        <w:rPr>
          <w:rFonts w:asciiTheme="minorHAnsi" w:hAnsiTheme="minorHAnsi"/>
          <w:i/>
          <w:color w:val="auto"/>
        </w:rPr>
        <w:t xml:space="preserve">¿En caso de que la distancia entre estos equipos sea inferior a 300 metros, es posible remplazar los </w:t>
      </w:r>
      <w:proofErr w:type="spellStart"/>
      <w:r w:rsidRPr="00470600">
        <w:rPr>
          <w:rFonts w:asciiTheme="minorHAnsi" w:hAnsiTheme="minorHAnsi"/>
          <w:i/>
          <w:color w:val="auto"/>
        </w:rPr>
        <w:t>SFP´s</w:t>
      </w:r>
      <w:proofErr w:type="spellEnd"/>
      <w:r w:rsidRPr="00470600">
        <w:rPr>
          <w:rFonts w:asciiTheme="minorHAnsi" w:hAnsiTheme="minorHAnsi"/>
          <w:i/>
          <w:color w:val="auto"/>
        </w:rPr>
        <w:t xml:space="preserve"> por módulos do corto alcance?</w:t>
      </w:r>
    </w:p>
    <w:p w:rsidR="000F55AE" w:rsidRPr="00470600" w:rsidRDefault="005310C0">
      <w:pPr>
        <w:spacing w:after="0" w:line="240" w:lineRule="auto"/>
        <w:ind w:left="720"/>
        <w:jc w:val="both"/>
        <w:rPr>
          <w:rFonts w:asciiTheme="minorHAnsi" w:hAnsiTheme="minorHAnsi"/>
          <w:i/>
          <w:color w:val="auto"/>
        </w:rPr>
      </w:pPr>
      <w:r w:rsidRPr="00470600">
        <w:rPr>
          <w:rFonts w:asciiTheme="minorHAnsi" w:hAnsiTheme="minorHAnsi"/>
          <w:i/>
          <w:color w:val="auto"/>
        </w:rPr>
        <w:t xml:space="preserve"> </w:t>
      </w:r>
    </w:p>
    <w:p w:rsidR="000F55AE" w:rsidRPr="00470600" w:rsidRDefault="00AE0AF1">
      <w:pPr>
        <w:spacing w:after="0" w:line="240" w:lineRule="auto"/>
        <w:jc w:val="both"/>
        <w:rPr>
          <w:rFonts w:asciiTheme="minorHAnsi" w:hAnsiTheme="minorHAnsi"/>
          <w:b/>
          <w:color w:val="auto"/>
        </w:rPr>
      </w:pPr>
      <w:r w:rsidRPr="00470600">
        <w:rPr>
          <w:rFonts w:asciiTheme="minorHAnsi" w:hAnsiTheme="minorHAnsi"/>
          <w:b/>
          <w:color w:val="auto"/>
        </w:rPr>
        <w:t xml:space="preserve"> </w:t>
      </w:r>
      <w:r w:rsidRPr="00470600">
        <w:rPr>
          <w:rFonts w:asciiTheme="minorHAnsi" w:hAnsiTheme="minorHAnsi"/>
          <w:b/>
          <w:color w:val="auto"/>
        </w:rPr>
        <w:t>RESPUESTA</w:t>
      </w:r>
      <w:proofErr w:type="gramStart"/>
      <w:r w:rsidRPr="00470600">
        <w:rPr>
          <w:rFonts w:asciiTheme="minorHAnsi" w:hAnsiTheme="minorHAnsi"/>
          <w:b/>
          <w:color w:val="auto"/>
        </w:rPr>
        <w:t>:</w:t>
      </w:r>
      <w:r w:rsidRPr="00470600">
        <w:rPr>
          <w:rFonts w:asciiTheme="minorHAnsi" w:hAnsiTheme="minorHAnsi"/>
          <w:b/>
          <w:color w:val="auto"/>
        </w:rPr>
        <w:t xml:space="preserve"> </w:t>
      </w:r>
      <w:r w:rsidR="005310C0" w:rsidRPr="00470600">
        <w:rPr>
          <w:rFonts w:asciiTheme="minorHAnsi" w:hAnsiTheme="minorHAnsi"/>
          <w:b/>
          <w:color w:val="auto"/>
        </w:rPr>
        <w:t xml:space="preserve"> No</w:t>
      </w:r>
      <w:proofErr w:type="gramEnd"/>
      <w:r w:rsidR="005310C0" w:rsidRPr="00470600">
        <w:rPr>
          <w:rFonts w:asciiTheme="minorHAnsi" w:hAnsiTheme="minorHAnsi"/>
          <w:b/>
          <w:color w:val="auto"/>
        </w:rPr>
        <w:t xml:space="preserve"> se acepta.</w:t>
      </w:r>
    </w:p>
    <w:p w:rsidR="000F55AE" w:rsidRPr="00470600" w:rsidRDefault="000F55AE">
      <w:pPr>
        <w:spacing w:after="0" w:line="240" w:lineRule="auto"/>
        <w:ind w:left="720"/>
        <w:jc w:val="both"/>
        <w:rPr>
          <w:rFonts w:asciiTheme="minorHAnsi" w:hAnsiTheme="minorHAnsi"/>
          <w:b/>
          <w:color w:val="auto"/>
          <w:u w:val="single"/>
        </w:rPr>
      </w:pPr>
    </w:p>
    <w:p w:rsidR="000F55AE" w:rsidRPr="00470600" w:rsidRDefault="005310C0">
      <w:pPr>
        <w:spacing w:after="0" w:line="240" w:lineRule="auto"/>
        <w:ind w:left="720" w:hanging="578"/>
        <w:jc w:val="both"/>
        <w:rPr>
          <w:rFonts w:asciiTheme="minorHAnsi" w:hAnsiTheme="minorHAnsi"/>
          <w:i/>
          <w:color w:val="auto"/>
        </w:rPr>
      </w:pPr>
      <w:r w:rsidRPr="00470600">
        <w:rPr>
          <w:rFonts w:asciiTheme="minorHAnsi" w:hAnsiTheme="minorHAnsi"/>
          <w:i/>
          <w:noProof/>
          <w:color w:val="auto"/>
        </w:rPr>
        <w:lastRenderedPageBreak/>
        <w:drawing>
          <wp:inline distT="0" distB="0" distL="0" distR="0">
            <wp:extent cx="5097466" cy="5141410"/>
            <wp:effectExtent l="0" t="0" r="0" b="0"/>
            <wp:docPr id="27"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28"/>
                    <a:srcRect/>
                    <a:stretch>
                      <a:fillRect/>
                    </a:stretch>
                  </pic:blipFill>
                  <pic:spPr>
                    <a:xfrm>
                      <a:off x="0" y="0"/>
                      <a:ext cx="5097466" cy="5141410"/>
                    </a:xfrm>
                    <a:prstGeom prst="rect">
                      <a:avLst/>
                    </a:prstGeom>
                    <a:ln/>
                  </pic:spPr>
                </pic:pic>
              </a:graphicData>
            </a:graphic>
          </wp:inline>
        </w:drawing>
      </w:r>
    </w:p>
    <w:p w:rsidR="000F55AE" w:rsidRPr="00470600" w:rsidRDefault="000F55AE">
      <w:pPr>
        <w:spacing w:after="0" w:line="240" w:lineRule="auto"/>
        <w:ind w:left="720" w:hanging="578"/>
        <w:jc w:val="both"/>
        <w:rPr>
          <w:rFonts w:asciiTheme="minorHAnsi" w:hAnsiTheme="minorHAnsi"/>
          <w:i/>
          <w:color w:val="auto"/>
        </w:rPr>
      </w:pPr>
    </w:p>
    <w:p w:rsidR="000F55AE" w:rsidRPr="00470600" w:rsidRDefault="005310C0">
      <w:pPr>
        <w:spacing w:after="0" w:line="240" w:lineRule="auto"/>
        <w:ind w:left="720" w:hanging="578"/>
        <w:jc w:val="both"/>
        <w:rPr>
          <w:rFonts w:asciiTheme="minorHAnsi" w:hAnsiTheme="minorHAnsi"/>
          <w:i/>
          <w:color w:val="auto"/>
        </w:rPr>
      </w:pPr>
      <w:r w:rsidRPr="00470600">
        <w:rPr>
          <w:rFonts w:asciiTheme="minorHAnsi" w:hAnsiTheme="minorHAnsi"/>
          <w:i/>
          <w:color w:val="auto"/>
        </w:rPr>
        <w:t>Para los seriales relacionados en la tabla anterior, favor confirmar:</w:t>
      </w:r>
    </w:p>
    <w:p w:rsidR="000F55AE" w:rsidRPr="00470600" w:rsidRDefault="000F55AE">
      <w:pPr>
        <w:spacing w:after="0" w:line="240" w:lineRule="auto"/>
        <w:ind w:left="720" w:hanging="578"/>
        <w:jc w:val="both"/>
        <w:rPr>
          <w:rFonts w:asciiTheme="minorHAnsi" w:hAnsiTheme="minorHAnsi"/>
          <w:i/>
          <w:color w:val="auto"/>
        </w:rPr>
      </w:pPr>
    </w:p>
    <w:p w:rsidR="000F55AE" w:rsidRPr="00470600" w:rsidRDefault="005310C0">
      <w:pPr>
        <w:numPr>
          <w:ilvl w:val="0"/>
          <w:numId w:val="4"/>
        </w:numPr>
        <w:spacing w:after="0"/>
        <w:contextualSpacing/>
        <w:rPr>
          <w:rFonts w:asciiTheme="minorHAnsi" w:hAnsiTheme="minorHAnsi"/>
          <w:i/>
          <w:color w:val="auto"/>
        </w:rPr>
      </w:pPr>
      <w:r w:rsidRPr="00470600">
        <w:rPr>
          <w:rFonts w:asciiTheme="minorHAnsi" w:hAnsiTheme="minorHAnsi"/>
          <w:i/>
          <w:color w:val="auto"/>
        </w:rPr>
        <w:t>¿Se requiere renovación de contrato ante el fabricante para estos equipos?</w:t>
      </w:r>
    </w:p>
    <w:p w:rsidR="000F55AE" w:rsidRPr="00470600" w:rsidRDefault="000F55AE">
      <w:pPr>
        <w:spacing w:after="0"/>
        <w:rPr>
          <w:rFonts w:asciiTheme="minorHAnsi" w:hAnsiTheme="minorHAnsi"/>
          <w:i/>
          <w:color w:val="auto"/>
        </w:rPr>
      </w:pPr>
    </w:p>
    <w:p w:rsidR="000F55AE" w:rsidRPr="00470600" w:rsidRDefault="00AE0AF1">
      <w:pPr>
        <w:spacing w:after="0"/>
        <w:rPr>
          <w:rFonts w:asciiTheme="minorHAnsi" w:hAnsiTheme="minorHAnsi"/>
          <w:b/>
          <w:color w:val="auto"/>
        </w:rPr>
      </w:pPr>
      <w:r w:rsidRPr="00470600">
        <w:rPr>
          <w:rFonts w:asciiTheme="minorHAnsi" w:hAnsiTheme="minorHAnsi"/>
          <w:b/>
          <w:color w:val="auto"/>
        </w:rPr>
        <w:t>RESPUESTA</w:t>
      </w:r>
      <w:proofErr w:type="gramStart"/>
      <w:r w:rsidRPr="00470600">
        <w:rPr>
          <w:rFonts w:asciiTheme="minorHAnsi" w:hAnsiTheme="minorHAnsi"/>
          <w:b/>
          <w:color w:val="auto"/>
        </w:rPr>
        <w:t>:</w:t>
      </w:r>
      <w:r w:rsidR="005310C0" w:rsidRPr="00470600">
        <w:rPr>
          <w:rFonts w:asciiTheme="minorHAnsi" w:hAnsiTheme="minorHAnsi"/>
          <w:b/>
          <w:color w:val="auto"/>
        </w:rPr>
        <w:t>SI</w:t>
      </w:r>
      <w:proofErr w:type="gramEnd"/>
    </w:p>
    <w:p w:rsidR="000F55AE" w:rsidRPr="00470600" w:rsidRDefault="000F55AE">
      <w:pPr>
        <w:spacing w:after="0"/>
        <w:rPr>
          <w:rFonts w:asciiTheme="minorHAnsi" w:hAnsiTheme="minorHAnsi"/>
          <w:b/>
          <w:color w:val="auto"/>
          <w:u w:val="single"/>
        </w:rPr>
      </w:pPr>
    </w:p>
    <w:p w:rsidR="000F55AE" w:rsidRPr="00470600" w:rsidRDefault="005310C0">
      <w:pPr>
        <w:numPr>
          <w:ilvl w:val="0"/>
          <w:numId w:val="4"/>
        </w:numPr>
        <w:spacing w:after="0"/>
        <w:contextualSpacing/>
        <w:rPr>
          <w:rFonts w:asciiTheme="minorHAnsi" w:hAnsiTheme="minorHAnsi"/>
          <w:i/>
          <w:color w:val="auto"/>
        </w:rPr>
      </w:pPr>
      <w:r w:rsidRPr="00470600">
        <w:rPr>
          <w:rFonts w:asciiTheme="minorHAnsi" w:hAnsiTheme="minorHAnsi"/>
          <w:i/>
          <w:color w:val="auto"/>
        </w:rPr>
        <w:t>¿En qué modalidad?</w:t>
      </w:r>
    </w:p>
    <w:p w:rsidR="000F55AE" w:rsidRPr="00470600" w:rsidRDefault="000F55AE">
      <w:pPr>
        <w:spacing w:after="0"/>
        <w:rPr>
          <w:rFonts w:asciiTheme="minorHAnsi" w:hAnsiTheme="minorHAnsi"/>
          <w:i/>
          <w:color w:val="auto"/>
        </w:rPr>
      </w:pPr>
    </w:p>
    <w:p w:rsidR="000F55AE" w:rsidRPr="00470600" w:rsidRDefault="00AE0AF1">
      <w:pPr>
        <w:spacing w:after="0"/>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proofErr w:type="spellStart"/>
      <w:r w:rsidR="005310C0" w:rsidRPr="00470600">
        <w:rPr>
          <w:rFonts w:asciiTheme="minorHAnsi" w:hAnsiTheme="minorHAnsi"/>
          <w:b/>
          <w:color w:val="auto"/>
        </w:rPr>
        <w:t>SmartNet</w:t>
      </w:r>
      <w:proofErr w:type="spellEnd"/>
      <w:r w:rsidR="005310C0" w:rsidRPr="00470600">
        <w:rPr>
          <w:rFonts w:asciiTheme="minorHAnsi" w:hAnsiTheme="minorHAnsi"/>
          <w:b/>
          <w:color w:val="auto"/>
        </w:rPr>
        <w:t xml:space="preserve"> 8x5xNBD.</w:t>
      </w:r>
    </w:p>
    <w:p w:rsidR="000F55AE" w:rsidRPr="00470600" w:rsidRDefault="000F55AE">
      <w:pPr>
        <w:spacing w:after="0"/>
        <w:rPr>
          <w:rFonts w:asciiTheme="minorHAnsi" w:hAnsiTheme="minorHAnsi"/>
          <w:b/>
          <w:color w:val="auto"/>
          <w:u w:val="single"/>
        </w:rPr>
      </w:pPr>
    </w:p>
    <w:p w:rsidR="000F55AE" w:rsidRPr="00470600" w:rsidRDefault="005310C0">
      <w:pPr>
        <w:numPr>
          <w:ilvl w:val="0"/>
          <w:numId w:val="4"/>
        </w:numPr>
        <w:contextualSpacing/>
        <w:rPr>
          <w:rFonts w:asciiTheme="minorHAnsi" w:hAnsiTheme="minorHAnsi"/>
          <w:i/>
          <w:color w:val="auto"/>
        </w:rPr>
      </w:pPr>
      <w:r w:rsidRPr="00470600">
        <w:rPr>
          <w:rFonts w:asciiTheme="minorHAnsi" w:hAnsiTheme="minorHAnsi"/>
          <w:i/>
          <w:color w:val="auto"/>
        </w:rPr>
        <w:t>¿A cuánto tiempo?</w:t>
      </w:r>
    </w:p>
    <w:p w:rsidR="000F55AE" w:rsidRPr="00470600" w:rsidRDefault="00AE0AF1">
      <w:pPr>
        <w:rPr>
          <w:rFonts w:asciiTheme="minorHAnsi" w:hAnsiTheme="minorHAnsi"/>
          <w: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3 años.</w:t>
      </w:r>
    </w:p>
    <w:p w:rsidR="000F55AE" w:rsidRPr="00470600" w:rsidRDefault="000F55AE">
      <w:pPr>
        <w:pBdr>
          <w:bottom w:val="single" w:sz="12" w:space="1" w:color="000000"/>
        </w:pBdr>
        <w:rPr>
          <w:rFonts w:asciiTheme="minorHAnsi" w:hAnsiTheme="minorHAnsi"/>
          <w:i/>
          <w:color w:val="auto"/>
        </w:rPr>
      </w:pPr>
    </w:p>
    <w:p w:rsidR="000F55AE" w:rsidRPr="00470600" w:rsidRDefault="000F55AE">
      <w:pPr>
        <w:rPr>
          <w:rFonts w:asciiTheme="minorHAnsi" w:hAnsiTheme="minorHAnsi"/>
          <w:i/>
          <w:color w:val="auto"/>
        </w:rPr>
      </w:pPr>
    </w:p>
    <w:p w:rsidR="000F55AE" w:rsidRPr="00470600" w:rsidRDefault="005310C0">
      <w:pPr>
        <w:numPr>
          <w:ilvl w:val="0"/>
          <w:numId w:val="6"/>
        </w:numPr>
        <w:spacing w:after="0"/>
        <w:contextualSpacing/>
        <w:rPr>
          <w:rFonts w:asciiTheme="minorHAnsi" w:hAnsiTheme="minorHAnsi"/>
          <w:i/>
          <w:color w:val="auto"/>
        </w:rPr>
      </w:pPr>
      <w:r w:rsidRPr="00470600">
        <w:rPr>
          <w:rFonts w:asciiTheme="minorHAnsi" w:hAnsiTheme="minorHAnsi"/>
          <w:i/>
          <w:color w:val="auto"/>
        </w:rPr>
        <w:lastRenderedPageBreak/>
        <w:t>Por favor aclarar si se deben incluir servicios profesionales de instalación y configuración.</w:t>
      </w:r>
    </w:p>
    <w:p w:rsidR="000F55AE" w:rsidRPr="00470600" w:rsidRDefault="000F55AE">
      <w:pPr>
        <w:spacing w:after="0"/>
        <w:rPr>
          <w:rFonts w:asciiTheme="minorHAnsi" w:hAnsiTheme="minorHAnsi"/>
          <w:i/>
          <w:color w:val="auto"/>
        </w:rPr>
      </w:pPr>
    </w:p>
    <w:p w:rsidR="000F55AE" w:rsidRPr="00470600" w:rsidRDefault="00AE0AF1">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En el numeral 2.1.3.4. Servicios: la instalación del hardware y el software debe ser realizada por el  fabricante.</w:t>
      </w:r>
    </w:p>
    <w:p w:rsidR="000F55AE" w:rsidRPr="00470600" w:rsidRDefault="000F55AE">
      <w:pPr>
        <w:spacing w:after="0" w:line="240" w:lineRule="auto"/>
        <w:jc w:val="both"/>
        <w:rPr>
          <w:rFonts w:asciiTheme="minorHAnsi" w:hAnsiTheme="minorHAnsi"/>
          <w:color w:val="auto"/>
        </w:rPr>
      </w:pPr>
    </w:p>
    <w:p w:rsidR="000F55AE" w:rsidRPr="00470600" w:rsidRDefault="005310C0">
      <w:pPr>
        <w:numPr>
          <w:ilvl w:val="0"/>
          <w:numId w:val="6"/>
        </w:numPr>
        <w:spacing w:after="0"/>
        <w:contextualSpacing/>
        <w:rPr>
          <w:rFonts w:asciiTheme="minorHAnsi" w:hAnsiTheme="minorHAnsi"/>
          <w:i/>
          <w:color w:val="auto"/>
        </w:rPr>
      </w:pPr>
      <w:r w:rsidRPr="00470600">
        <w:rPr>
          <w:rFonts w:asciiTheme="minorHAnsi" w:hAnsiTheme="minorHAnsi"/>
          <w:i/>
          <w:color w:val="auto"/>
        </w:rPr>
        <w:t>En cuanto a los equipos solicitados del fabricante Cisco en el Anexo 1, favor confirmar:</w:t>
      </w:r>
    </w:p>
    <w:p w:rsidR="000F55AE" w:rsidRPr="00470600" w:rsidRDefault="005310C0">
      <w:pPr>
        <w:numPr>
          <w:ilvl w:val="0"/>
          <w:numId w:val="8"/>
        </w:numPr>
        <w:spacing w:after="0"/>
        <w:contextualSpacing/>
        <w:rPr>
          <w:rFonts w:asciiTheme="minorHAnsi" w:hAnsiTheme="minorHAnsi"/>
          <w:i/>
          <w:color w:val="auto"/>
        </w:rPr>
      </w:pPr>
      <w:r w:rsidRPr="00470600">
        <w:rPr>
          <w:rFonts w:asciiTheme="minorHAnsi" w:hAnsiTheme="minorHAnsi"/>
          <w:i/>
          <w:color w:val="auto"/>
        </w:rPr>
        <w:t xml:space="preserve">¿Es posible modificar el tipo de soporte solicitado para el </w:t>
      </w:r>
      <w:proofErr w:type="spellStart"/>
      <w:r w:rsidRPr="00470600">
        <w:rPr>
          <w:rFonts w:asciiTheme="minorHAnsi" w:hAnsiTheme="minorHAnsi"/>
          <w:i/>
          <w:color w:val="auto"/>
        </w:rPr>
        <w:t>Switch</w:t>
      </w:r>
      <w:proofErr w:type="spellEnd"/>
      <w:r w:rsidRPr="00470600">
        <w:rPr>
          <w:rFonts w:asciiTheme="minorHAnsi" w:hAnsiTheme="minorHAnsi"/>
          <w:i/>
          <w:color w:val="auto"/>
        </w:rPr>
        <w:t xml:space="preserve"> de Core (CON-SSSNT-C9407R) por soporte tipo </w:t>
      </w:r>
      <w:proofErr w:type="spellStart"/>
      <w:r w:rsidRPr="00470600">
        <w:rPr>
          <w:rFonts w:asciiTheme="minorHAnsi" w:hAnsiTheme="minorHAnsi"/>
          <w:i/>
          <w:color w:val="auto"/>
        </w:rPr>
        <w:t>Smartnet</w:t>
      </w:r>
      <w:proofErr w:type="spellEnd"/>
      <w:r w:rsidRPr="00470600">
        <w:rPr>
          <w:rFonts w:asciiTheme="minorHAnsi" w:hAnsiTheme="minorHAnsi"/>
          <w:i/>
          <w:color w:val="auto"/>
        </w:rPr>
        <w:t xml:space="preserve"> total </w:t>
      </w:r>
      <w:proofErr w:type="spellStart"/>
      <w:r w:rsidRPr="00470600">
        <w:rPr>
          <w:rFonts w:asciiTheme="minorHAnsi" w:hAnsiTheme="minorHAnsi"/>
          <w:i/>
          <w:color w:val="auto"/>
        </w:rPr>
        <w:t>Care</w:t>
      </w:r>
      <w:proofErr w:type="spellEnd"/>
      <w:r w:rsidRPr="00470600">
        <w:rPr>
          <w:rFonts w:asciiTheme="minorHAnsi" w:hAnsiTheme="minorHAnsi"/>
          <w:i/>
          <w:color w:val="auto"/>
        </w:rPr>
        <w:t xml:space="preserve"> en la misma modalidad, es decir 8x5xNBD</w:t>
      </w:r>
      <w:proofErr w:type="gramStart"/>
      <w:r w:rsidRPr="00470600">
        <w:rPr>
          <w:rFonts w:asciiTheme="minorHAnsi" w:hAnsiTheme="minorHAnsi"/>
          <w:i/>
          <w:color w:val="auto"/>
        </w:rPr>
        <w:t>?.</w:t>
      </w:r>
      <w:proofErr w:type="gramEnd"/>
      <w:r w:rsidRPr="00470600">
        <w:rPr>
          <w:rFonts w:asciiTheme="minorHAnsi" w:hAnsiTheme="minorHAnsi"/>
          <w:i/>
          <w:color w:val="auto"/>
        </w:rPr>
        <w:t xml:space="preserve"> Este último cumplirá los mismos </w:t>
      </w:r>
      <w:proofErr w:type="spellStart"/>
      <w:r w:rsidRPr="00470600">
        <w:rPr>
          <w:rFonts w:asciiTheme="minorHAnsi" w:hAnsiTheme="minorHAnsi"/>
          <w:i/>
          <w:color w:val="auto"/>
        </w:rPr>
        <w:t>SLA´s</w:t>
      </w:r>
      <w:proofErr w:type="spellEnd"/>
      <w:r w:rsidRPr="00470600">
        <w:rPr>
          <w:rFonts w:asciiTheme="minorHAnsi" w:hAnsiTheme="minorHAnsi"/>
          <w:i/>
          <w:color w:val="auto"/>
        </w:rPr>
        <w:t xml:space="preserve"> que el solicitado y representará una optimiza</w:t>
      </w:r>
      <w:r w:rsidRPr="00470600">
        <w:rPr>
          <w:rFonts w:asciiTheme="minorHAnsi" w:hAnsiTheme="minorHAnsi"/>
          <w:i/>
          <w:color w:val="auto"/>
        </w:rPr>
        <w:t>ción en la oferta económica.</w:t>
      </w:r>
    </w:p>
    <w:p w:rsidR="000F55AE" w:rsidRPr="00470600" w:rsidRDefault="000F55AE">
      <w:pPr>
        <w:spacing w:after="0"/>
        <w:rPr>
          <w:rFonts w:asciiTheme="minorHAnsi" w:hAnsiTheme="minorHAnsi"/>
          <w:i/>
          <w:color w:val="auto"/>
        </w:rPr>
      </w:pPr>
    </w:p>
    <w:p w:rsidR="000F55AE" w:rsidRPr="00470600" w:rsidRDefault="00AE0AF1">
      <w:pPr>
        <w:spacing w:after="0"/>
        <w:rPr>
          <w:rFonts w:asciiTheme="minorHAnsi" w:hAnsiTheme="minorHAnsi"/>
          <w: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acepta el cambio a 8x5xNBD</w:t>
      </w:r>
    </w:p>
    <w:p w:rsidR="000F55AE" w:rsidRPr="00470600" w:rsidRDefault="000F55AE">
      <w:pPr>
        <w:spacing w:after="0"/>
        <w:rPr>
          <w:rFonts w:asciiTheme="minorHAnsi" w:hAnsiTheme="minorHAnsi"/>
          <w:i/>
          <w:color w:val="auto"/>
        </w:rPr>
      </w:pPr>
    </w:p>
    <w:p w:rsidR="000F55AE" w:rsidRPr="00470600" w:rsidRDefault="005310C0">
      <w:pPr>
        <w:numPr>
          <w:ilvl w:val="0"/>
          <w:numId w:val="8"/>
        </w:numPr>
        <w:spacing w:after="0"/>
        <w:contextualSpacing/>
        <w:rPr>
          <w:rFonts w:asciiTheme="minorHAnsi" w:hAnsiTheme="minorHAnsi"/>
          <w:i/>
          <w:color w:val="auto"/>
        </w:rPr>
      </w:pPr>
      <w:bookmarkStart w:id="2" w:name="_x3jb7ywlcwm6" w:colFirst="0" w:colLast="0"/>
      <w:bookmarkEnd w:id="2"/>
      <w:r w:rsidRPr="00470600">
        <w:rPr>
          <w:rFonts w:asciiTheme="minorHAnsi" w:hAnsiTheme="minorHAnsi"/>
          <w:i/>
          <w:color w:val="auto"/>
        </w:rPr>
        <w:t xml:space="preserve">¿Es posible remplazar los 48 </w:t>
      </w:r>
      <w:proofErr w:type="spellStart"/>
      <w:r w:rsidRPr="00470600">
        <w:rPr>
          <w:rFonts w:asciiTheme="minorHAnsi" w:hAnsiTheme="minorHAnsi"/>
          <w:i/>
          <w:color w:val="auto"/>
        </w:rPr>
        <w:t>SFP´s</w:t>
      </w:r>
      <w:proofErr w:type="spellEnd"/>
      <w:r w:rsidRPr="00470600">
        <w:rPr>
          <w:rFonts w:asciiTheme="minorHAnsi" w:hAnsiTheme="minorHAnsi"/>
          <w:i/>
          <w:color w:val="auto"/>
        </w:rPr>
        <w:t xml:space="preserve"> solicitados en el </w:t>
      </w:r>
      <w:proofErr w:type="spellStart"/>
      <w:r w:rsidRPr="00470600">
        <w:rPr>
          <w:rFonts w:asciiTheme="minorHAnsi" w:hAnsiTheme="minorHAnsi"/>
          <w:i/>
          <w:color w:val="auto"/>
        </w:rPr>
        <w:t>Switch</w:t>
      </w:r>
      <w:proofErr w:type="spellEnd"/>
      <w:r w:rsidRPr="00470600">
        <w:rPr>
          <w:rFonts w:asciiTheme="minorHAnsi" w:hAnsiTheme="minorHAnsi"/>
          <w:i/>
          <w:color w:val="auto"/>
        </w:rPr>
        <w:t xml:space="preserve"> Core bajo número de parte GLC-EX-SMD= por </w:t>
      </w:r>
      <w:proofErr w:type="spellStart"/>
      <w:r w:rsidRPr="00470600">
        <w:rPr>
          <w:rFonts w:asciiTheme="minorHAnsi" w:hAnsiTheme="minorHAnsi"/>
          <w:i/>
          <w:color w:val="auto"/>
        </w:rPr>
        <w:t>SFP´s</w:t>
      </w:r>
      <w:proofErr w:type="spellEnd"/>
      <w:r w:rsidRPr="00470600">
        <w:rPr>
          <w:rFonts w:asciiTheme="minorHAnsi" w:hAnsiTheme="minorHAnsi"/>
          <w:i/>
          <w:color w:val="auto"/>
        </w:rPr>
        <w:t xml:space="preserve"> de fibra </w:t>
      </w:r>
      <w:proofErr w:type="spellStart"/>
      <w:r w:rsidRPr="00470600">
        <w:rPr>
          <w:rFonts w:asciiTheme="minorHAnsi" w:hAnsiTheme="minorHAnsi"/>
          <w:i/>
          <w:color w:val="auto"/>
        </w:rPr>
        <w:t>multimodo</w:t>
      </w:r>
      <w:proofErr w:type="spellEnd"/>
      <w:r w:rsidRPr="00470600">
        <w:rPr>
          <w:rFonts w:asciiTheme="minorHAnsi" w:hAnsiTheme="minorHAnsi"/>
          <w:i/>
          <w:color w:val="auto"/>
        </w:rPr>
        <w:t xml:space="preserve">? Estos últimos ofrecen conexiones de hasta 1 Km de distancia y </w:t>
      </w:r>
      <w:r w:rsidRPr="00470600">
        <w:rPr>
          <w:rFonts w:asciiTheme="minorHAnsi" w:hAnsiTheme="minorHAnsi"/>
          <w:i/>
          <w:color w:val="auto"/>
        </w:rPr>
        <w:t>representaran una reducción considerable en el costo de la oferta</w:t>
      </w:r>
    </w:p>
    <w:p w:rsidR="000F55AE" w:rsidRPr="00470600" w:rsidRDefault="000F55AE">
      <w:pPr>
        <w:spacing w:after="0"/>
        <w:rPr>
          <w:rFonts w:asciiTheme="minorHAnsi" w:hAnsiTheme="minorHAnsi"/>
          <w:i/>
          <w:color w:val="auto"/>
        </w:rPr>
      </w:pPr>
      <w:bookmarkStart w:id="3" w:name="_imhdo15lk2ct" w:colFirst="0" w:colLast="0"/>
      <w:bookmarkEnd w:id="3"/>
    </w:p>
    <w:p w:rsidR="000F55AE" w:rsidRPr="00470600" w:rsidRDefault="00AE0AF1">
      <w:pPr>
        <w:spacing w:after="0"/>
        <w:rPr>
          <w:rFonts w:asciiTheme="minorHAnsi" w:hAnsiTheme="minorHAnsi"/>
          <w:i/>
          <w:color w:val="auto"/>
        </w:rPr>
      </w:pPr>
      <w:bookmarkStart w:id="4" w:name="_rxd6oy93g4d2" w:colFirst="0" w:colLast="0"/>
      <w:bookmarkEnd w:id="4"/>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No se acepta.</w:t>
      </w:r>
    </w:p>
    <w:p w:rsidR="000F55AE" w:rsidRPr="00470600" w:rsidRDefault="000F55AE">
      <w:pPr>
        <w:spacing w:after="0"/>
        <w:rPr>
          <w:rFonts w:asciiTheme="minorHAnsi" w:hAnsiTheme="minorHAnsi"/>
          <w:i/>
          <w:color w:val="auto"/>
        </w:rPr>
      </w:pPr>
      <w:bookmarkStart w:id="5" w:name="_30j0zll" w:colFirst="0" w:colLast="0"/>
      <w:bookmarkEnd w:id="5"/>
    </w:p>
    <w:p w:rsidR="000F55AE" w:rsidRPr="00470600" w:rsidRDefault="005310C0">
      <w:pPr>
        <w:numPr>
          <w:ilvl w:val="0"/>
          <w:numId w:val="8"/>
        </w:numPr>
        <w:spacing w:after="0"/>
        <w:contextualSpacing/>
        <w:rPr>
          <w:rFonts w:asciiTheme="minorHAnsi" w:hAnsiTheme="minorHAnsi"/>
          <w:i/>
          <w:color w:val="auto"/>
        </w:rPr>
      </w:pPr>
      <w:r w:rsidRPr="00470600">
        <w:rPr>
          <w:rFonts w:asciiTheme="minorHAnsi" w:hAnsiTheme="minorHAnsi"/>
          <w:i/>
          <w:color w:val="auto"/>
        </w:rPr>
        <w:t xml:space="preserve">¿Favor confirmar para que se utilizara el SFP de 40 Gb solicitado en el </w:t>
      </w:r>
      <w:proofErr w:type="spellStart"/>
      <w:r w:rsidRPr="00470600">
        <w:rPr>
          <w:rFonts w:asciiTheme="minorHAnsi" w:hAnsiTheme="minorHAnsi"/>
          <w:i/>
          <w:color w:val="auto"/>
        </w:rPr>
        <w:t>switch</w:t>
      </w:r>
      <w:proofErr w:type="spellEnd"/>
      <w:r w:rsidRPr="00470600">
        <w:rPr>
          <w:rFonts w:asciiTheme="minorHAnsi" w:hAnsiTheme="minorHAnsi"/>
          <w:i/>
          <w:color w:val="auto"/>
        </w:rPr>
        <w:t xml:space="preserve"> de Core bajo número de parte QSFP-40GE-LR4 y si es necesario incluirlo en la oferta?</w:t>
      </w:r>
    </w:p>
    <w:p w:rsidR="000F55AE" w:rsidRPr="00470600" w:rsidRDefault="000F55AE">
      <w:pPr>
        <w:spacing w:after="0"/>
        <w:rPr>
          <w:rFonts w:asciiTheme="minorHAnsi" w:hAnsiTheme="minorHAnsi"/>
          <w:i/>
          <w:color w:val="auto"/>
        </w:rPr>
      </w:pPr>
    </w:p>
    <w:p w:rsidR="000F55AE" w:rsidRPr="00470600" w:rsidRDefault="00AE0AF1">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Efectivamente, en el primer diseño se había contemplado tener una solución con dos </w:t>
      </w:r>
      <w:proofErr w:type="spellStart"/>
      <w:r w:rsidR="005310C0" w:rsidRPr="00470600">
        <w:rPr>
          <w:rFonts w:asciiTheme="minorHAnsi" w:hAnsiTheme="minorHAnsi"/>
          <w:b/>
          <w:color w:val="auto"/>
        </w:rPr>
        <w:t>switch</w:t>
      </w:r>
      <w:proofErr w:type="spellEnd"/>
      <w:r w:rsidR="005310C0" w:rsidRPr="00470600">
        <w:rPr>
          <w:rFonts w:asciiTheme="minorHAnsi" w:hAnsiTheme="minorHAnsi"/>
          <w:b/>
          <w:color w:val="auto"/>
        </w:rPr>
        <w:t xml:space="preserve"> </w:t>
      </w:r>
      <w:proofErr w:type="spellStart"/>
      <w:r w:rsidR="005310C0" w:rsidRPr="00470600">
        <w:rPr>
          <w:rFonts w:asciiTheme="minorHAnsi" w:hAnsiTheme="minorHAnsi"/>
          <w:b/>
          <w:color w:val="auto"/>
        </w:rPr>
        <w:t>core</w:t>
      </w:r>
      <w:proofErr w:type="spellEnd"/>
      <w:r w:rsidR="005310C0" w:rsidRPr="00470600">
        <w:rPr>
          <w:rFonts w:asciiTheme="minorHAnsi" w:hAnsiTheme="minorHAnsi"/>
          <w:b/>
          <w:color w:val="auto"/>
        </w:rPr>
        <w:t xml:space="preserve"> en alta disponibilidad, debido a cortes presupuestales y al cambio de  calificación de las propuestas este elemento se retira del anexo técnico.</w:t>
      </w:r>
    </w:p>
    <w:p w:rsidR="000F55AE" w:rsidRPr="00470600" w:rsidRDefault="000F55AE">
      <w:pPr>
        <w:spacing w:after="0" w:line="240" w:lineRule="auto"/>
        <w:ind w:firstLine="720"/>
        <w:jc w:val="both"/>
        <w:rPr>
          <w:rFonts w:asciiTheme="minorHAnsi" w:hAnsiTheme="minorHAnsi"/>
          <w:b/>
          <w:color w:val="auto"/>
          <w:u w:val="single"/>
        </w:rPr>
      </w:pPr>
    </w:p>
    <w:p w:rsidR="000F55AE" w:rsidRPr="00470600" w:rsidRDefault="005310C0">
      <w:pPr>
        <w:numPr>
          <w:ilvl w:val="0"/>
          <w:numId w:val="8"/>
        </w:numPr>
        <w:spacing w:after="0"/>
        <w:contextualSpacing/>
        <w:rPr>
          <w:rFonts w:asciiTheme="minorHAnsi" w:hAnsiTheme="minorHAnsi"/>
          <w:i/>
          <w:color w:val="auto"/>
        </w:rPr>
      </w:pPr>
      <w:r w:rsidRPr="00470600">
        <w:rPr>
          <w:rFonts w:asciiTheme="minorHAnsi" w:hAnsiTheme="minorHAnsi"/>
          <w:i/>
          <w:color w:val="auto"/>
        </w:rPr>
        <w:t>¿Es posible re</w:t>
      </w:r>
      <w:r w:rsidRPr="00470600">
        <w:rPr>
          <w:rFonts w:asciiTheme="minorHAnsi" w:hAnsiTheme="minorHAnsi"/>
          <w:i/>
          <w:color w:val="auto"/>
        </w:rPr>
        <w:t xml:space="preserve">mplazar los 4 </w:t>
      </w:r>
      <w:proofErr w:type="spellStart"/>
      <w:r w:rsidRPr="00470600">
        <w:rPr>
          <w:rFonts w:asciiTheme="minorHAnsi" w:hAnsiTheme="minorHAnsi"/>
          <w:i/>
          <w:color w:val="auto"/>
        </w:rPr>
        <w:t>SFP´s</w:t>
      </w:r>
      <w:proofErr w:type="spellEnd"/>
      <w:r w:rsidRPr="00470600">
        <w:rPr>
          <w:rFonts w:asciiTheme="minorHAnsi" w:hAnsiTheme="minorHAnsi"/>
          <w:i/>
          <w:color w:val="auto"/>
        </w:rPr>
        <w:t xml:space="preserve"> solicitados en el </w:t>
      </w:r>
      <w:proofErr w:type="spellStart"/>
      <w:r w:rsidRPr="00470600">
        <w:rPr>
          <w:rFonts w:asciiTheme="minorHAnsi" w:hAnsiTheme="minorHAnsi"/>
          <w:i/>
          <w:color w:val="auto"/>
        </w:rPr>
        <w:t>Switch</w:t>
      </w:r>
      <w:proofErr w:type="spellEnd"/>
      <w:r w:rsidRPr="00470600">
        <w:rPr>
          <w:rFonts w:asciiTheme="minorHAnsi" w:hAnsiTheme="minorHAnsi"/>
          <w:i/>
          <w:color w:val="auto"/>
        </w:rPr>
        <w:t xml:space="preserve"> Core bajo número de parte SFP-10G-LR= por </w:t>
      </w:r>
      <w:proofErr w:type="spellStart"/>
      <w:r w:rsidRPr="00470600">
        <w:rPr>
          <w:rFonts w:asciiTheme="minorHAnsi" w:hAnsiTheme="minorHAnsi"/>
          <w:i/>
          <w:color w:val="auto"/>
        </w:rPr>
        <w:t>SFP´s</w:t>
      </w:r>
      <w:proofErr w:type="spellEnd"/>
      <w:r w:rsidRPr="00470600">
        <w:rPr>
          <w:rFonts w:asciiTheme="minorHAnsi" w:hAnsiTheme="minorHAnsi"/>
          <w:i/>
          <w:color w:val="auto"/>
        </w:rPr>
        <w:t xml:space="preserve"> de corto alcance los cuales ofrecen una capacidad de conexión de hasta 400mts?</w:t>
      </w:r>
    </w:p>
    <w:p w:rsidR="000F55AE" w:rsidRPr="00470600" w:rsidRDefault="005310C0">
      <w:pPr>
        <w:spacing w:after="0"/>
        <w:rPr>
          <w:rFonts w:asciiTheme="minorHAnsi" w:hAnsiTheme="minorHAnsi"/>
          <w:i/>
          <w:color w:val="auto"/>
        </w:rPr>
      </w:pPr>
      <w:r w:rsidRPr="00470600">
        <w:rPr>
          <w:rFonts w:asciiTheme="minorHAnsi" w:hAnsiTheme="minorHAnsi"/>
          <w:i/>
          <w:color w:val="auto"/>
        </w:rPr>
        <w:tab/>
      </w:r>
    </w:p>
    <w:p w:rsidR="000F55AE" w:rsidRPr="00470600" w:rsidRDefault="00AE0AF1">
      <w:pPr>
        <w:spacing w:after="0"/>
        <w:rPr>
          <w:rFonts w:asciiTheme="minorHAnsi" w:hAnsiTheme="minorHAnsi"/>
          <w: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No se acepta</w:t>
      </w:r>
    </w:p>
    <w:p w:rsidR="000F55AE" w:rsidRPr="00470600" w:rsidRDefault="000F55AE">
      <w:pPr>
        <w:spacing w:after="0"/>
        <w:rPr>
          <w:rFonts w:asciiTheme="minorHAnsi" w:hAnsiTheme="minorHAnsi"/>
          <w:i/>
          <w:color w:val="auto"/>
        </w:rPr>
      </w:pPr>
    </w:p>
    <w:p w:rsidR="000F55AE" w:rsidRPr="00470600" w:rsidRDefault="005310C0">
      <w:pPr>
        <w:numPr>
          <w:ilvl w:val="0"/>
          <w:numId w:val="8"/>
        </w:numPr>
        <w:spacing w:after="0"/>
        <w:contextualSpacing/>
        <w:rPr>
          <w:rFonts w:asciiTheme="minorHAnsi" w:hAnsiTheme="minorHAnsi"/>
          <w:i/>
          <w:color w:val="auto"/>
        </w:rPr>
      </w:pPr>
      <w:r w:rsidRPr="00470600">
        <w:rPr>
          <w:rFonts w:asciiTheme="minorHAnsi" w:hAnsiTheme="minorHAnsi"/>
          <w:i/>
          <w:color w:val="auto"/>
        </w:rPr>
        <w:t xml:space="preserve">¿Es posible modificar el tipo de soporte solicitado para el </w:t>
      </w:r>
      <w:proofErr w:type="spellStart"/>
      <w:r w:rsidRPr="00470600">
        <w:rPr>
          <w:rFonts w:asciiTheme="minorHAnsi" w:hAnsiTheme="minorHAnsi"/>
          <w:i/>
          <w:color w:val="auto"/>
        </w:rPr>
        <w:t>Swi</w:t>
      </w:r>
      <w:r w:rsidRPr="00470600">
        <w:rPr>
          <w:rFonts w:asciiTheme="minorHAnsi" w:hAnsiTheme="minorHAnsi"/>
          <w:i/>
          <w:color w:val="auto"/>
        </w:rPr>
        <w:t>tch</w:t>
      </w:r>
      <w:proofErr w:type="spellEnd"/>
      <w:r w:rsidRPr="00470600">
        <w:rPr>
          <w:rFonts w:asciiTheme="minorHAnsi" w:hAnsiTheme="minorHAnsi"/>
          <w:i/>
          <w:color w:val="auto"/>
        </w:rPr>
        <w:t xml:space="preserve"> de acceso (CON-SSSNT-WSC296XL) por soporte tipo </w:t>
      </w:r>
      <w:proofErr w:type="spellStart"/>
      <w:r w:rsidRPr="00470600">
        <w:rPr>
          <w:rFonts w:asciiTheme="minorHAnsi" w:hAnsiTheme="minorHAnsi"/>
          <w:i/>
          <w:color w:val="auto"/>
        </w:rPr>
        <w:t>Smartnet</w:t>
      </w:r>
      <w:proofErr w:type="spellEnd"/>
      <w:r w:rsidRPr="00470600">
        <w:rPr>
          <w:rFonts w:asciiTheme="minorHAnsi" w:hAnsiTheme="minorHAnsi"/>
          <w:i/>
          <w:color w:val="auto"/>
        </w:rPr>
        <w:t xml:space="preserve"> total </w:t>
      </w:r>
      <w:proofErr w:type="spellStart"/>
      <w:r w:rsidRPr="00470600">
        <w:rPr>
          <w:rFonts w:asciiTheme="minorHAnsi" w:hAnsiTheme="minorHAnsi"/>
          <w:i/>
          <w:color w:val="auto"/>
        </w:rPr>
        <w:t>Care</w:t>
      </w:r>
      <w:proofErr w:type="spellEnd"/>
      <w:r w:rsidRPr="00470600">
        <w:rPr>
          <w:rFonts w:asciiTheme="minorHAnsi" w:hAnsiTheme="minorHAnsi"/>
          <w:i/>
          <w:color w:val="auto"/>
        </w:rPr>
        <w:t xml:space="preserve"> en la misma modalidad, es decir 8x5xNBD? Este último cumplirá los mismos </w:t>
      </w:r>
      <w:proofErr w:type="spellStart"/>
      <w:r w:rsidRPr="00470600">
        <w:rPr>
          <w:rFonts w:asciiTheme="minorHAnsi" w:hAnsiTheme="minorHAnsi"/>
          <w:i/>
          <w:color w:val="auto"/>
        </w:rPr>
        <w:t>SLA´s</w:t>
      </w:r>
      <w:proofErr w:type="spellEnd"/>
      <w:r w:rsidRPr="00470600">
        <w:rPr>
          <w:rFonts w:asciiTheme="minorHAnsi" w:hAnsiTheme="minorHAnsi"/>
          <w:i/>
          <w:color w:val="auto"/>
        </w:rPr>
        <w:t xml:space="preserve"> que el solicitado y representará una optimización en la oferta económica.</w:t>
      </w:r>
    </w:p>
    <w:p w:rsidR="000F55AE" w:rsidRPr="00470600" w:rsidRDefault="000F55AE">
      <w:pPr>
        <w:spacing w:after="0"/>
        <w:rPr>
          <w:rFonts w:asciiTheme="minorHAnsi" w:hAnsiTheme="minorHAnsi"/>
          <w:i/>
          <w:color w:val="auto"/>
        </w:rPr>
      </w:pPr>
    </w:p>
    <w:p w:rsidR="000F55AE" w:rsidRPr="00470600" w:rsidRDefault="00AE0AF1">
      <w:pPr>
        <w:spacing w:after="0"/>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acepta el cambio a 8x5</w:t>
      </w:r>
      <w:r w:rsidR="005310C0" w:rsidRPr="00470600">
        <w:rPr>
          <w:rFonts w:asciiTheme="minorHAnsi" w:hAnsiTheme="minorHAnsi"/>
          <w:b/>
          <w:color w:val="auto"/>
        </w:rPr>
        <w:t>xNBD</w:t>
      </w:r>
    </w:p>
    <w:p w:rsidR="000F55AE" w:rsidRPr="00470600" w:rsidRDefault="000F55AE">
      <w:pPr>
        <w:spacing w:after="0"/>
        <w:rPr>
          <w:rFonts w:asciiTheme="minorHAnsi" w:hAnsiTheme="minorHAnsi"/>
          <w:b/>
          <w:color w:val="auto"/>
          <w:u w:val="single"/>
        </w:rPr>
      </w:pPr>
    </w:p>
    <w:p w:rsidR="000F55AE" w:rsidRPr="00470600" w:rsidRDefault="005310C0">
      <w:pPr>
        <w:numPr>
          <w:ilvl w:val="0"/>
          <w:numId w:val="8"/>
        </w:numPr>
        <w:spacing w:after="0"/>
        <w:contextualSpacing/>
        <w:rPr>
          <w:rFonts w:asciiTheme="minorHAnsi" w:hAnsiTheme="minorHAnsi"/>
          <w:i/>
          <w:color w:val="auto"/>
        </w:rPr>
      </w:pPr>
      <w:r w:rsidRPr="00470600">
        <w:rPr>
          <w:rFonts w:asciiTheme="minorHAnsi" w:hAnsiTheme="minorHAnsi"/>
          <w:i/>
          <w:color w:val="auto"/>
        </w:rPr>
        <w:t xml:space="preserve">¿Es posible modificar el tipo de soporte solicitado para el </w:t>
      </w:r>
      <w:proofErr w:type="spellStart"/>
      <w:r w:rsidRPr="00470600">
        <w:rPr>
          <w:rFonts w:asciiTheme="minorHAnsi" w:hAnsiTheme="minorHAnsi"/>
          <w:i/>
          <w:color w:val="auto"/>
        </w:rPr>
        <w:t>Switch</w:t>
      </w:r>
      <w:proofErr w:type="spellEnd"/>
      <w:r w:rsidRPr="00470600">
        <w:rPr>
          <w:rFonts w:asciiTheme="minorHAnsi" w:hAnsiTheme="minorHAnsi"/>
          <w:i/>
          <w:color w:val="auto"/>
        </w:rPr>
        <w:t xml:space="preserve"> de acceso (CON-SSSNT-WSC298DL) por soporte tipo </w:t>
      </w:r>
      <w:proofErr w:type="spellStart"/>
      <w:r w:rsidRPr="00470600">
        <w:rPr>
          <w:rFonts w:asciiTheme="minorHAnsi" w:hAnsiTheme="minorHAnsi"/>
          <w:i/>
          <w:color w:val="auto"/>
        </w:rPr>
        <w:t>Smartnet</w:t>
      </w:r>
      <w:proofErr w:type="spellEnd"/>
      <w:r w:rsidRPr="00470600">
        <w:rPr>
          <w:rFonts w:asciiTheme="minorHAnsi" w:hAnsiTheme="minorHAnsi"/>
          <w:i/>
          <w:color w:val="auto"/>
        </w:rPr>
        <w:t xml:space="preserve"> total </w:t>
      </w:r>
      <w:proofErr w:type="spellStart"/>
      <w:r w:rsidRPr="00470600">
        <w:rPr>
          <w:rFonts w:asciiTheme="minorHAnsi" w:hAnsiTheme="minorHAnsi"/>
          <w:i/>
          <w:color w:val="auto"/>
        </w:rPr>
        <w:t>Care</w:t>
      </w:r>
      <w:proofErr w:type="spellEnd"/>
      <w:r w:rsidRPr="00470600">
        <w:rPr>
          <w:rFonts w:asciiTheme="minorHAnsi" w:hAnsiTheme="minorHAnsi"/>
          <w:i/>
          <w:color w:val="auto"/>
        </w:rPr>
        <w:t xml:space="preserve"> en la misma modalidad, es decir 8x5xNBD? Este último cumplirá los mismos </w:t>
      </w:r>
      <w:proofErr w:type="spellStart"/>
      <w:r w:rsidRPr="00470600">
        <w:rPr>
          <w:rFonts w:asciiTheme="minorHAnsi" w:hAnsiTheme="minorHAnsi"/>
          <w:i/>
          <w:color w:val="auto"/>
        </w:rPr>
        <w:t>SLA´s</w:t>
      </w:r>
      <w:proofErr w:type="spellEnd"/>
      <w:r w:rsidRPr="00470600">
        <w:rPr>
          <w:rFonts w:asciiTheme="minorHAnsi" w:hAnsiTheme="minorHAnsi"/>
          <w:i/>
          <w:color w:val="auto"/>
        </w:rPr>
        <w:t xml:space="preserve"> que el solicitado y representará una</w:t>
      </w:r>
      <w:r w:rsidRPr="00470600">
        <w:rPr>
          <w:rFonts w:asciiTheme="minorHAnsi" w:hAnsiTheme="minorHAnsi"/>
          <w:i/>
          <w:color w:val="auto"/>
        </w:rPr>
        <w:t xml:space="preserve"> optimización en la oferta económica.</w:t>
      </w:r>
    </w:p>
    <w:p w:rsidR="000F55AE" w:rsidRPr="00470600" w:rsidRDefault="005310C0">
      <w:pPr>
        <w:spacing w:after="0"/>
        <w:rPr>
          <w:rFonts w:asciiTheme="minorHAnsi" w:hAnsiTheme="minorHAnsi"/>
          <w:i/>
          <w:color w:val="auto"/>
        </w:rPr>
      </w:pPr>
      <w:r w:rsidRPr="00470600">
        <w:rPr>
          <w:rFonts w:asciiTheme="minorHAnsi" w:hAnsiTheme="minorHAnsi"/>
          <w:i/>
          <w:color w:val="auto"/>
        </w:rPr>
        <w:tab/>
      </w:r>
    </w:p>
    <w:p w:rsidR="000F55AE" w:rsidRPr="00470600" w:rsidRDefault="00AE0AF1">
      <w:pPr>
        <w:spacing w:after="0"/>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acepta el cambio a 8x5xNBD</w:t>
      </w:r>
    </w:p>
    <w:p w:rsidR="000F55AE" w:rsidRPr="00470600" w:rsidRDefault="000F55AE">
      <w:pPr>
        <w:spacing w:after="0"/>
        <w:rPr>
          <w:rFonts w:asciiTheme="minorHAnsi" w:hAnsiTheme="minorHAnsi"/>
          <w:b/>
          <w:color w:val="auto"/>
          <w:u w:val="single"/>
        </w:rPr>
      </w:pPr>
    </w:p>
    <w:p w:rsidR="000F55AE" w:rsidRPr="00470600" w:rsidRDefault="005310C0">
      <w:pPr>
        <w:numPr>
          <w:ilvl w:val="0"/>
          <w:numId w:val="8"/>
        </w:numPr>
        <w:contextualSpacing/>
        <w:rPr>
          <w:rFonts w:asciiTheme="minorHAnsi" w:hAnsiTheme="minorHAnsi"/>
          <w:i/>
          <w:color w:val="auto"/>
        </w:rPr>
      </w:pPr>
      <w:r w:rsidRPr="00470600">
        <w:rPr>
          <w:rFonts w:asciiTheme="minorHAnsi" w:hAnsiTheme="minorHAnsi"/>
          <w:i/>
          <w:color w:val="auto"/>
        </w:rPr>
        <w:t>¿El sistema de gestión R-MGMT3X-N-K9 será implementado en servidores del cliente o se debe incluir un servidor físico para este fin?</w:t>
      </w:r>
    </w:p>
    <w:p w:rsidR="000F55AE" w:rsidRPr="00470600" w:rsidRDefault="00AE0AF1">
      <w:pPr>
        <w:rPr>
          <w:rFonts w:asciiTheme="minorHAnsi" w:hAnsiTheme="minorHAnsi"/>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La Universidad provee la infraestructura de virtualización </w:t>
      </w:r>
      <w:proofErr w:type="spellStart"/>
      <w:r w:rsidR="005310C0" w:rsidRPr="00470600">
        <w:rPr>
          <w:rFonts w:asciiTheme="minorHAnsi" w:hAnsiTheme="minorHAnsi"/>
          <w:b/>
          <w:color w:val="auto"/>
        </w:rPr>
        <w:t>VMware</w:t>
      </w:r>
      <w:proofErr w:type="spellEnd"/>
      <w:r w:rsidR="005310C0" w:rsidRPr="00470600">
        <w:rPr>
          <w:rFonts w:asciiTheme="minorHAnsi" w:hAnsiTheme="minorHAnsi"/>
          <w:b/>
          <w:color w:val="auto"/>
        </w:rPr>
        <w:t xml:space="preserve">, la VM </w:t>
      </w:r>
      <w:proofErr w:type="spellStart"/>
      <w:r w:rsidR="005310C0" w:rsidRPr="00470600">
        <w:rPr>
          <w:rFonts w:asciiTheme="minorHAnsi" w:hAnsiTheme="minorHAnsi"/>
          <w:b/>
          <w:color w:val="auto"/>
        </w:rPr>
        <w:t>ó</w:t>
      </w:r>
      <w:proofErr w:type="spellEnd"/>
      <w:r w:rsidR="005310C0" w:rsidRPr="00470600">
        <w:rPr>
          <w:rFonts w:asciiTheme="minorHAnsi" w:hAnsiTheme="minorHAnsi"/>
          <w:b/>
          <w:color w:val="auto"/>
        </w:rPr>
        <w:t xml:space="preserve"> plantilla de VM debe ser proporcionada por el oferente.</w:t>
      </w:r>
    </w:p>
    <w:p w:rsidR="000F55AE" w:rsidRPr="00470600" w:rsidRDefault="00470600">
      <w:pPr>
        <w:spacing w:before="280" w:after="280" w:line="240" w:lineRule="auto"/>
        <w:rPr>
          <w:rFonts w:asciiTheme="minorHAnsi" w:hAnsiTheme="minorHAnsi"/>
          <w:color w:val="auto"/>
        </w:rPr>
      </w:pPr>
      <w:r>
        <w:rPr>
          <w:rFonts w:asciiTheme="minorHAnsi" w:hAnsiTheme="minorHAnsi"/>
          <w:color w:val="auto"/>
        </w:rPr>
        <w:t>26.</w:t>
      </w:r>
      <w:r w:rsidR="005310C0" w:rsidRPr="00470600">
        <w:rPr>
          <w:rFonts w:asciiTheme="minorHAnsi" w:hAnsiTheme="minorHAnsi"/>
          <w:color w:val="auto"/>
        </w:rPr>
        <w:t>       Respetuosamente preguntamos si en el ítem 1.5.2.1 Fila 2 donde requiere “Software de gestión de todo e</w:t>
      </w:r>
      <w:r w:rsidR="005310C0" w:rsidRPr="00470600">
        <w:rPr>
          <w:rFonts w:asciiTheme="minorHAnsi" w:hAnsiTheme="minorHAnsi"/>
          <w:color w:val="auto"/>
        </w:rPr>
        <w:t xml:space="preserve">l sistema inalámbrico, debe incluir módulo de RF </w:t>
      </w:r>
      <w:proofErr w:type="spellStart"/>
      <w:r w:rsidR="005310C0" w:rsidRPr="00470600">
        <w:rPr>
          <w:rFonts w:asciiTheme="minorHAnsi" w:hAnsiTheme="minorHAnsi"/>
          <w:color w:val="auto"/>
        </w:rPr>
        <w:t>Planning</w:t>
      </w:r>
      <w:proofErr w:type="spellEnd"/>
      <w:r w:rsidR="005310C0" w:rsidRPr="00470600">
        <w:rPr>
          <w:rFonts w:asciiTheme="minorHAnsi" w:hAnsiTheme="minorHAnsi"/>
          <w:color w:val="auto"/>
        </w:rPr>
        <w:t xml:space="preserve">, módulo de reportes, módulo de </w:t>
      </w:r>
      <w:proofErr w:type="spellStart"/>
      <w:r w:rsidR="005310C0" w:rsidRPr="00470600">
        <w:rPr>
          <w:rFonts w:asciiTheme="minorHAnsi" w:hAnsiTheme="minorHAnsi"/>
          <w:color w:val="auto"/>
        </w:rPr>
        <w:t>backups</w:t>
      </w:r>
      <w:proofErr w:type="spellEnd"/>
      <w:r w:rsidR="005310C0" w:rsidRPr="00470600">
        <w:rPr>
          <w:rFonts w:asciiTheme="minorHAnsi" w:hAnsiTheme="minorHAnsi"/>
          <w:color w:val="auto"/>
        </w:rPr>
        <w:t xml:space="preserve"> de configuraciones.” En la propuesta de Cisco es necesaria teniendo en cuenta que la universidad ya cuenta con la controladora.</w:t>
      </w:r>
    </w:p>
    <w:p w:rsidR="000F55AE" w:rsidRPr="00470600" w:rsidRDefault="005310C0">
      <w:pPr>
        <w:spacing w:after="280" w:line="240" w:lineRule="auto"/>
        <w:rPr>
          <w:rFonts w:asciiTheme="minorHAnsi" w:hAnsiTheme="minorHAnsi"/>
          <w:b/>
          <w:color w:val="auto"/>
        </w:rPr>
      </w:pPr>
      <w:r w:rsidRPr="00470600">
        <w:rPr>
          <w:rFonts w:asciiTheme="minorHAnsi" w:hAnsiTheme="minorHAnsi"/>
          <w:color w:val="auto"/>
        </w:rPr>
        <w:t> </w:t>
      </w:r>
      <w:r w:rsidR="00AE0AF1" w:rsidRPr="00470600">
        <w:rPr>
          <w:rFonts w:asciiTheme="minorHAnsi" w:hAnsiTheme="minorHAnsi"/>
          <w:b/>
          <w:color w:val="auto"/>
        </w:rPr>
        <w:t>RESPUESTA:</w:t>
      </w:r>
      <w:r w:rsidR="00AE0AF1" w:rsidRPr="00470600">
        <w:rPr>
          <w:rFonts w:asciiTheme="minorHAnsi" w:hAnsiTheme="minorHAnsi"/>
          <w:b/>
          <w:color w:val="auto"/>
        </w:rPr>
        <w:t xml:space="preserve"> </w:t>
      </w:r>
      <w:r w:rsidRPr="00470600">
        <w:rPr>
          <w:rFonts w:asciiTheme="minorHAnsi" w:hAnsiTheme="minorHAnsi"/>
          <w:b/>
          <w:color w:val="auto"/>
        </w:rPr>
        <w:t>SI, es necesario</w:t>
      </w:r>
    </w:p>
    <w:p w:rsidR="000F55AE" w:rsidRPr="00470600" w:rsidRDefault="00470600">
      <w:pPr>
        <w:spacing w:after="280" w:line="240" w:lineRule="auto"/>
        <w:rPr>
          <w:rFonts w:asciiTheme="minorHAnsi" w:hAnsiTheme="minorHAnsi"/>
          <w:color w:val="auto"/>
        </w:rPr>
      </w:pPr>
      <w:r>
        <w:rPr>
          <w:rFonts w:asciiTheme="minorHAnsi" w:hAnsiTheme="minorHAnsi"/>
          <w:color w:val="auto"/>
        </w:rPr>
        <w:t xml:space="preserve">27. </w:t>
      </w:r>
      <w:r w:rsidR="005310C0" w:rsidRPr="00470600">
        <w:rPr>
          <w:rFonts w:asciiTheme="minorHAnsi" w:hAnsiTheme="minorHAnsi"/>
          <w:color w:val="auto"/>
        </w:rPr>
        <w:t xml:space="preserve"> Respetuosamente preguntamos si la certificación PREMIER CERTIFIED PARTNER, suple las dos certificaciones solicitadas en el punto 2.1.3.6</w:t>
      </w:r>
    </w:p>
    <w:p w:rsidR="000F55AE" w:rsidRPr="00470600" w:rsidRDefault="00AE0AF1">
      <w:pPr>
        <w:spacing w:after="280" w:line="240" w:lineRule="auto"/>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se acepta su solicitud</w:t>
      </w:r>
    </w:p>
    <w:p w:rsidR="000F55AE" w:rsidRPr="00470600" w:rsidRDefault="00470600">
      <w:pPr>
        <w:spacing w:after="280" w:line="240" w:lineRule="auto"/>
        <w:rPr>
          <w:rFonts w:asciiTheme="minorHAnsi" w:hAnsiTheme="minorHAnsi"/>
          <w:color w:val="auto"/>
        </w:rPr>
      </w:pPr>
      <w:r>
        <w:rPr>
          <w:rFonts w:asciiTheme="minorHAnsi" w:hAnsiTheme="minorHAnsi"/>
          <w:color w:val="auto"/>
        </w:rPr>
        <w:t xml:space="preserve">28. </w:t>
      </w:r>
      <w:r w:rsidR="005310C0" w:rsidRPr="00470600">
        <w:rPr>
          <w:rFonts w:asciiTheme="minorHAnsi" w:hAnsiTheme="minorHAnsi"/>
          <w:color w:val="auto"/>
        </w:rPr>
        <w:t xml:space="preserve">Respetuosamente preguntamos si lo solicitado en el </w:t>
      </w:r>
      <w:proofErr w:type="spellStart"/>
      <w:r w:rsidR="005310C0" w:rsidRPr="00470600">
        <w:rPr>
          <w:rFonts w:asciiTheme="minorHAnsi" w:hAnsiTheme="minorHAnsi"/>
          <w:color w:val="auto"/>
        </w:rPr>
        <w:t>Item</w:t>
      </w:r>
      <w:proofErr w:type="spellEnd"/>
      <w:r w:rsidR="005310C0" w:rsidRPr="00470600">
        <w:rPr>
          <w:rFonts w:asciiTheme="minorHAnsi" w:hAnsiTheme="minorHAnsi"/>
          <w:color w:val="auto"/>
        </w:rPr>
        <w:t xml:space="preserve"> 2.1.3.7 se requiere dar e</w:t>
      </w:r>
      <w:r w:rsidR="005310C0" w:rsidRPr="00470600">
        <w:rPr>
          <w:rFonts w:asciiTheme="minorHAnsi" w:hAnsiTheme="minorHAnsi"/>
          <w:color w:val="auto"/>
        </w:rPr>
        <w:t>n la ciudad de Pereira o se pueda dar en otras ciudades.</w:t>
      </w:r>
    </w:p>
    <w:p w:rsidR="000F55AE" w:rsidRPr="00470600" w:rsidRDefault="00AE0AF1">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La capacitación es para 4 personas de manera presencial y en la ciudad de Pereira</w:t>
      </w:r>
    </w:p>
    <w:p w:rsidR="000F55AE" w:rsidRPr="00470600" w:rsidRDefault="000F55AE">
      <w:pPr>
        <w:spacing w:after="0" w:line="240" w:lineRule="auto"/>
        <w:ind w:left="720"/>
        <w:jc w:val="both"/>
        <w:rPr>
          <w:rFonts w:asciiTheme="minorHAnsi" w:hAnsiTheme="minorHAnsi"/>
          <w:b/>
          <w:color w:val="auto"/>
          <w:u w:val="single"/>
        </w:rPr>
      </w:pPr>
    </w:p>
    <w:p w:rsidR="000F55AE" w:rsidRPr="00470600" w:rsidRDefault="00470600">
      <w:pPr>
        <w:spacing w:after="280" w:line="240" w:lineRule="auto"/>
        <w:rPr>
          <w:rFonts w:asciiTheme="minorHAnsi" w:hAnsiTheme="minorHAnsi"/>
          <w:color w:val="auto"/>
        </w:rPr>
      </w:pPr>
      <w:r>
        <w:rPr>
          <w:rFonts w:asciiTheme="minorHAnsi" w:hAnsiTheme="minorHAnsi"/>
          <w:color w:val="auto"/>
        </w:rPr>
        <w:t xml:space="preserve">29. </w:t>
      </w:r>
      <w:r w:rsidR="005310C0" w:rsidRPr="00470600">
        <w:rPr>
          <w:rFonts w:asciiTheme="minorHAnsi" w:hAnsiTheme="minorHAnsi"/>
          <w:color w:val="auto"/>
        </w:rPr>
        <w:t>Respetuosamente preguntamos si para el punto 2.1.3.8 si se requiere instalación de los diferentes equi</w:t>
      </w:r>
      <w:r w:rsidR="005310C0" w:rsidRPr="00470600">
        <w:rPr>
          <w:rFonts w:asciiTheme="minorHAnsi" w:hAnsiTheme="minorHAnsi"/>
          <w:color w:val="auto"/>
        </w:rPr>
        <w:t>pos, ensamble y partes tanto en equipos AP, controladoras y SW Core</w:t>
      </w:r>
    </w:p>
    <w:p w:rsidR="000F55AE" w:rsidRPr="00470600" w:rsidRDefault="005310C0">
      <w:pPr>
        <w:spacing w:after="280" w:line="240" w:lineRule="auto"/>
        <w:rPr>
          <w:rFonts w:asciiTheme="minorHAnsi" w:hAnsiTheme="minorHAnsi"/>
          <w:color w:val="auto"/>
        </w:rPr>
      </w:pPr>
      <w:r w:rsidRPr="00470600">
        <w:rPr>
          <w:rFonts w:asciiTheme="minorHAnsi" w:hAnsiTheme="minorHAnsi"/>
          <w:color w:val="auto"/>
        </w:rPr>
        <w:t> </w:t>
      </w:r>
      <w:r w:rsidR="00AE0AF1" w:rsidRPr="00470600">
        <w:rPr>
          <w:rFonts w:asciiTheme="minorHAnsi" w:hAnsiTheme="minorHAnsi"/>
          <w:b/>
          <w:color w:val="auto"/>
        </w:rPr>
        <w:t>RESPUESTA:</w:t>
      </w:r>
      <w:r w:rsidR="00AE0AF1" w:rsidRPr="00470600">
        <w:rPr>
          <w:rFonts w:asciiTheme="minorHAnsi" w:hAnsiTheme="minorHAnsi"/>
          <w:b/>
          <w:color w:val="auto"/>
        </w:rPr>
        <w:t xml:space="preserve"> </w:t>
      </w:r>
      <w:r w:rsidRPr="00470600">
        <w:rPr>
          <w:rFonts w:asciiTheme="minorHAnsi" w:hAnsiTheme="minorHAnsi"/>
          <w:b/>
          <w:color w:val="auto"/>
        </w:rPr>
        <w:t xml:space="preserve">Se requiere para </w:t>
      </w:r>
      <w:proofErr w:type="spellStart"/>
      <w:r w:rsidRPr="00470600">
        <w:rPr>
          <w:rFonts w:asciiTheme="minorHAnsi" w:hAnsiTheme="minorHAnsi"/>
          <w:b/>
          <w:color w:val="auto"/>
        </w:rPr>
        <w:t>Switch</w:t>
      </w:r>
      <w:proofErr w:type="spellEnd"/>
      <w:r w:rsidRPr="00470600">
        <w:rPr>
          <w:rFonts w:asciiTheme="minorHAnsi" w:hAnsiTheme="minorHAnsi"/>
          <w:b/>
          <w:color w:val="auto"/>
        </w:rPr>
        <w:t xml:space="preserve"> Core y controladora inalámbrica, no se requiere para los AP.</w:t>
      </w:r>
    </w:p>
    <w:p w:rsidR="000F55AE" w:rsidRPr="00470600" w:rsidRDefault="00470600">
      <w:pPr>
        <w:spacing w:after="280" w:line="240" w:lineRule="auto"/>
        <w:rPr>
          <w:rFonts w:asciiTheme="minorHAnsi" w:hAnsiTheme="minorHAnsi"/>
          <w:color w:val="auto"/>
        </w:rPr>
      </w:pPr>
      <w:r>
        <w:rPr>
          <w:rFonts w:asciiTheme="minorHAnsi" w:hAnsiTheme="minorHAnsi"/>
          <w:color w:val="auto"/>
        </w:rPr>
        <w:t xml:space="preserve">30. </w:t>
      </w:r>
      <w:r w:rsidR="005310C0" w:rsidRPr="00470600">
        <w:rPr>
          <w:rFonts w:asciiTheme="minorHAnsi" w:hAnsiTheme="minorHAnsi"/>
          <w:color w:val="auto"/>
        </w:rPr>
        <w:t>Respetuosamente solicitamos sean revisados y ajustados los indicadores financieros.</w:t>
      </w:r>
    </w:p>
    <w:p w:rsidR="000F55AE" w:rsidRPr="00470600" w:rsidRDefault="00AE0AF1">
      <w:pPr>
        <w:spacing w:after="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 xml:space="preserve">Esta inquietud no la puede aclarar el comité técnico  </w:t>
      </w:r>
    </w:p>
    <w:p w:rsidR="000F55AE" w:rsidRPr="00470600" w:rsidRDefault="000F55AE">
      <w:pPr>
        <w:spacing w:after="0" w:line="240" w:lineRule="auto"/>
        <w:jc w:val="both"/>
        <w:rPr>
          <w:rFonts w:asciiTheme="minorHAnsi" w:hAnsiTheme="minorHAnsi"/>
          <w:b/>
          <w:color w:val="auto"/>
          <w:u w:val="single"/>
        </w:rPr>
      </w:pPr>
    </w:p>
    <w:p w:rsidR="000F55AE" w:rsidRPr="00470600" w:rsidRDefault="00470600" w:rsidP="00470600">
      <w:pPr>
        <w:spacing w:after="200" w:line="276" w:lineRule="auto"/>
        <w:jc w:val="both"/>
        <w:rPr>
          <w:rFonts w:asciiTheme="minorHAnsi" w:hAnsiTheme="minorHAnsi"/>
          <w:color w:val="auto"/>
        </w:rPr>
      </w:pPr>
      <w:r>
        <w:rPr>
          <w:rFonts w:asciiTheme="minorHAnsi" w:hAnsiTheme="minorHAnsi"/>
          <w:b/>
          <w:color w:val="auto"/>
        </w:rPr>
        <w:t>31</w:t>
      </w:r>
      <w:proofErr w:type="gramStart"/>
      <w:r>
        <w:rPr>
          <w:rFonts w:asciiTheme="minorHAnsi" w:hAnsiTheme="minorHAnsi"/>
          <w:b/>
          <w:color w:val="auto"/>
        </w:rPr>
        <w:t>.</w:t>
      </w:r>
      <w:r w:rsidR="005310C0" w:rsidRPr="00470600">
        <w:rPr>
          <w:rFonts w:asciiTheme="minorHAnsi" w:hAnsiTheme="minorHAnsi"/>
          <w:b/>
          <w:color w:val="auto"/>
        </w:rPr>
        <w:t>Referente</w:t>
      </w:r>
      <w:proofErr w:type="gramEnd"/>
      <w:r w:rsidR="005310C0" w:rsidRPr="00470600">
        <w:rPr>
          <w:rFonts w:asciiTheme="minorHAnsi" w:hAnsiTheme="minorHAnsi"/>
          <w:b/>
          <w:color w:val="auto"/>
        </w:rPr>
        <w:t xml:space="preserve"> a los documentos técnicos y al ANEXO 1- ESPECIFICACIONES TÉCNICAS POR MARCA</w:t>
      </w:r>
    </w:p>
    <w:p w:rsidR="000F55AE" w:rsidRPr="00470600" w:rsidRDefault="005310C0">
      <w:pPr>
        <w:jc w:val="both"/>
        <w:rPr>
          <w:rFonts w:asciiTheme="minorHAnsi" w:hAnsiTheme="minorHAnsi"/>
          <w:color w:val="auto"/>
        </w:rPr>
      </w:pPr>
      <w:r w:rsidRPr="00470600">
        <w:rPr>
          <w:rFonts w:asciiTheme="minorHAnsi" w:hAnsiTheme="minorHAnsi"/>
          <w:color w:val="auto"/>
        </w:rPr>
        <w:t xml:space="preserve">Entendiendo que los equipos activos de la red como Access Point y los </w:t>
      </w:r>
      <w:proofErr w:type="spellStart"/>
      <w:r w:rsidRPr="00470600">
        <w:rPr>
          <w:rFonts w:asciiTheme="minorHAnsi" w:hAnsiTheme="minorHAnsi"/>
          <w:color w:val="auto"/>
        </w:rPr>
        <w:t>Switch</w:t>
      </w:r>
      <w:proofErr w:type="spellEnd"/>
      <w:r w:rsidRPr="00470600">
        <w:rPr>
          <w:rFonts w:asciiTheme="minorHAnsi" w:hAnsiTheme="minorHAnsi"/>
          <w:color w:val="auto"/>
        </w:rPr>
        <w:t xml:space="preserve"> implementan protocolos es</w:t>
      </w:r>
      <w:r w:rsidRPr="00470600">
        <w:rPr>
          <w:rFonts w:asciiTheme="minorHAnsi" w:hAnsiTheme="minorHAnsi"/>
          <w:color w:val="auto"/>
        </w:rPr>
        <w:t>tándar de la industria para establecer la conectividad, el monitoreo y la gestión de los dispositivos y de acuerdo con el principio de pluralidad de oferentes que rige este tipo de contrataciones, solicitamos a la entidad aclarar las razones por las cuales</w:t>
      </w:r>
      <w:r w:rsidRPr="00470600">
        <w:rPr>
          <w:rFonts w:asciiTheme="minorHAnsi" w:hAnsiTheme="minorHAnsi"/>
          <w:color w:val="auto"/>
        </w:rPr>
        <w:t xml:space="preserve"> se requieren únicamente las marcas HP y CISCO con referencias específicas en el proceso, y no se especifican requerimientos técnicos de acuerdo a las necesidades de conectividad, rendimiento, gestión y servicio de la universidad, y  que permitan la partic</w:t>
      </w:r>
      <w:r w:rsidRPr="00470600">
        <w:rPr>
          <w:rFonts w:asciiTheme="minorHAnsi" w:hAnsiTheme="minorHAnsi"/>
          <w:color w:val="auto"/>
        </w:rPr>
        <w:t xml:space="preserve">ipación de múltiples soluciones de diferentes marcas como: ALCATEL, DELL, HUAWEI, JUNIPER, AEROHIVE, ETC. Las cuales desarrollan soluciones de redes de comunicaciones con protocolos estándar, de alta calidad, rendimiento, servicio y soporte especializado. </w:t>
      </w:r>
      <w:r w:rsidRPr="00470600">
        <w:rPr>
          <w:rFonts w:asciiTheme="minorHAnsi" w:hAnsiTheme="minorHAnsi"/>
          <w:color w:val="auto"/>
        </w:rPr>
        <w:t xml:space="preserve">De la misma forma es importante tener en cuenta que el principio de competencia permitiría a la entidad buscar una mejor oferta en relación con el costo en las soluciones de </w:t>
      </w:r>
      <w:r w:rsidRPr="00470600">
        <w:rPr>
          <w:rFonts w:asciiTheme="minorHAnsi" w:hAnsiTheme="minorHAnsi"/>
          <w:color w:val="auto"/>
        </w:rPr>
        <w:lastRenderedPageBreak/>
        <w:t>conectividad alámbricas e inalámbricas del presente proceso sin necesariamente afe</w:t>
      </w:r>
      <w:r w:rsidRPr="00470600">
        <w:rPr>
          <w:rFonts w:asciiTheme="minorHAnsi" w:hAnsiTheme="minorHAnsi"/>
          <w:color w:val="auto"/>
        </w:rPr>
        <w:t>ctar el cumplimiento de las necesidades de la universidad.</w:t>
      </w:r>
    </w:p>
    <w:p w:rsidR="000F55AE" w:rsidRPr="00470600" w:rsidRDefault="00AE0AF1">
      <w:pPr>
        <w:spacing w:before="280" w:after="280" w:line="240" w:lineRule="auto"/>
        <w:jc w:val="both"/>
        <w:rPr>
          <w:rFonts w:asciiTheme="minorHAnsi" w:hAnsiTheme="minorHAnsi"/>
          <w:b/>
          <w:color w:val="auto"/>
        </w:rPr>
      </w:pPr>
      <w:r w:rsidRPr="00470600">
        <w:rPr>
          <w:rFonts w:asciiTheme="minorHAnsi" w:hAnsiTheme="minorHAnsi"/>
          <w:b/>
          <w:color w:val="auto"/>
        </w:rPr>
        <w:t>RESPUESTA:</w:t>
      </w:r>
      <w:r w:rsidRPr="00470600">
        <w:rPr>
          <w:rFonts w:asciiTheme="minorHAnsi" w:hAnsiTheme="minorHAnsi"/>
          <w:b/>
          <w:color w:val="auto"/>
        </w:rPr>
        <w:t xml:space="preserve"> </w:t>
      </w:r>
      <w:r w:rsidR="005310C0" w:rsidRPr="00470600">
        <w:rPr>
          <w:rFonts w:asciiTheme="minorHAnsi" w:hAnsiTheme="minorHAnsi"/>
          <w:b/>
          <w:color w:val="auto"/>
        </w:rPr>
        <w:t>El p</w:t>
      </w:r>
      <w:r w:rsidRPr="00470600">
        <w:rPr>
          <w:rFonts w:asciiTheme="minorHAnsi" w:hAnsiTheme="minorHAnsi"/>
          <w:b/>
          <w:color w:val="auto"/>
        </w:rPr>
        <w:t>rincipio de competencia y plural</w:t>
      </w:r>
      <w:r w:rsidR="005310C0" w:rsidRPr="00470600">
        <w:rPr>
          <w:rFonts w:asciiTheme="minorHAnsi" w:hAnsiTheme="minorHAnsi"/>
          <w:b/>
          <w:color w:val="auto"/>
        </w:rPr>
        <w:t>idad se mantiene ya que existen numerosos pro</w:t>
      </w:r>
      <w:r w:rsidRPr="00470600">
        <w:rPr>
          <w:rFonts w:asciiTheme="minorHAnsi" w:hAnsiTheme="minorHAnsi"/>
          <w:b/>
          <w:color w:val="auto"/>
        </w:rPr>
        <w:t>veedores de estas dos marcas, a</w:t>
      </w:r>
      <w:r w:rsidR="005310C0" w:rsidRPr="00470600">
        <w:rPr>
          <w:rFonts w:asciiTheme="minorHAnsi" w:hAnsiTheme="minorHAnsi"/>
          <w:b/>
          <w:color w:val="auto"/>
        </w:rPr>
        <w:t>demás de esto dentro estas dos marcas son las que conforman la base instalada  de la infrae</w:t>
      </w:r>
      <w:r w:rsidRPr="00470600">
        <w:rPr>
          <w:rFonts w:asciiTheme="minorHAnsi" w:hAnsiTheme="minorHAnsi"/>
          <w:b/>
          <w:color w:val="auto"/>
        </w:rPr>
        <w:t>s</w:t>
      </w:r>
      <w:r w:rsidR="005310C0" w:rsidRPr="00470600">
        <w:rPr>
          <w:rFonts w:asciiTheme="minorHAnsi" w:hAnsiTheme="minorHAnsi"/>
          <w:b/>
          <w:color w:val="auto"/>
        </w:rPr>
        <w:t>tructura de conectividad en la Universidad Tecn</w:t>
      </w:r>
      <w:r w:rsidR="005310C0" w:rsidRPr="00470600">
        <w:rPr>
          <w:rFonts w:asciiTheme="minorHAnsi" w:hAnsiTheme="minorHAnsi"/>
          <w:b/>
          <w:color w:val="auto"/>
        </w:rPr>
        <w:t xml:space="preserve">ológica de Pereira </w:t>
      </w:r>
    </w:p>
    <w:p w:rsidR="000F55AE" w:rsidRPr="00470600" w:rsidRDefault="000F55AE">
      <w:pPr>
        <w:rPr>
          <w:rFonts w:asciiTheme="minorHAnsi" w:hAnsiTheme="minorHAnsi"/>
          <w:color w:val="auto"/>
        </w:rPr>
      </w:pPr>
    </w:p>
    <w:p w:rsidR="00AE0AF1" w:rsidRPr="00470600" w:rsidRDefault="00AE0AF1">
      <w:pPr>
        <w:rPr>
          <w:rFonts w:asciiTheme="minorHAnsi" w:hAnsiTheme="minorHAnsi"/>
          <w:b/>
          <w:color w:val="auto"/>
        </w:rPr>
      </w:pPr>
      <w:r w:rsidRPr="00470600">
        <w:rPr>
          <w:rFonts w:asciiTheme="minorHAnsi" w:hAnsiTheme="minorHAnsi"/>
          <w:b/>
          <w:color w:val="auto"/>
        </w:rPr>
        <w:t>PREGUNTAS PLIEGO DE CONDICIONES</w:t>
      </w:r>
    </w:p>
    <w:p w:rsidR="00AE0AF1" w:rsidRPr="00470600" w:rsidRDefault="00AE0AF1" w:rsidP="00AE0AF1">
      <w:pPr>
        <w:spacing w:before="100" w:beforeAutospacing="1" w:after="100" w:afterAutospacing="1" w:line="240" w:lineRule="auto"/>
        <w:rPr>
          <w:rFonts w:asciiTheme="minorHAnsi" w:eastAsia="Times New Roman" w:hAnsiTheme="minorHAnsi" w:cs="Times New Roman"/>
          <w:color w:val="auto"/>
        </w:rPr>
      </w:pPr>
      <w:r w:rsidRPr="00470600">
        <w:rPr>
          <w:rFonts w:asciiTheme="minorHAnsi" w:hAnsiTheme="minorHAnsi"/>
          <w:color w:val="auto"/>
        </w:rPr>
        <w:t>1.</w:t>
      </w:r>
      <w:r w:rsidR="00AA3B8D">
        <w:rPr>
          <w:rFonts w:asciiTheme="minorHAnsi" w:hAnsiTheme="minorHAnsi"/>
          <w:color w:val="auto"/>
        </w:rPr>
        <w:t xml:space="preserve"> </w:t>
      </w:r>
      <w:r w:rsidRPr="00470600">
        <w:rPr>
          <w:rFonts w:asciiTheme="minorHAnsi" w:hAnsiTheme="minorHAnsi"/>
          <w:color w:val="auto"/>
        </w:rPr>
        <w:t xml:space="preserve">Se solicita amablemente a la entidad </w:t>
      </w:r>
      <w:r w:rsidRPr="00470600">
        <w:rPr>
          <w:rFonts w:asciiTheme="minorHAnsi" w:hAnsiTheme="minorHAnsi"/>
          <w:color w:val="auto"/>
          <w:shd w:val="clear" w:color="auto" w:fill="FFFFFF"/>
        </w:rPr>
        <w:t>confirmar el plazo de ejecución del contrato en caso de adjudicación ya que no figura en el pliego, ya que para la expedición de la póliza es de vital importancia.</w:t>
      </w:r>
    </w:p>
    <w:p w:rsidR="00AE0AF1" w:rsidRPr="00470600" w:rsidRDefault="00AE0AF1" w:rsidP="00AE0AF1">
      <w:pPr>
        <w:rPr>
          <w:rFonts w:asciiTheme="minorHAnsi" w:hAnsiTheme="minorHAnsi"/>
          <w:b/>
          <w:color w:val="auto"/>
        </w:rPr>
      </w:pPr>
      <w:r w:rsidRPr="00470600">
        <w:rPr>
          <w:rFonts w:asciiTheme="minorHAnsi" w:hAnsiTheme="minorHAnsi"/>
          <w:b/>
          <w:color w:val="auto"/>
        </w:rPr>
        <w:t>RESPUESTA: El plazo de ejecución del contrato se obtiene de la propuesta presentada por el proveedor favorecido con la adjudicación.</w:t>
      </w:r>
    </w:p>
    <w:p w:rsidR="00AE0AF1" w:rsidRPr="00470600" w:rsidRDefault="00AE0AF1" w:rsidP="00AE0AF1">
      <w:pPr>
        <w:rPr>
          <w:rFonts w:asciiTheme="minorHAnsi" w:hAnsiTheme="minorHAnsi"/>
          <w:b/>
          <w:color w:val="auto"/>
        </w:rPr>
      </w:pPr>
      <w:r w:rsidRPr="00470600">
        <w:rPr>
          <w:rFonts w:asciiTheme="minorHAnsi" w:hAnsiTheme="minorHAnsi"/>
          <w:b/>
          <w:color w:val="auto"/>
        </w:rPr>
        <w:t>En el caso de la póliza de seriedad de la propuesta se debe dirigir al numeral 2.1.1.2 del Pliego de condiciones.</w:t>
      </w:r>
    </w:p>
    <w:p w:rsidR="00AE0AF1" w:rsidRPr="00470600" w:rsidRDefault="00AE0AF1">
      <w:pPr>
        <w:rPr>
          <w:rFonts w:asciiTheme="minorHAnsi" w:hAnsiTheme="minorHAnsi"/>
          <w:b/>
          <w:color w:val="auto"/>
        </w:rPr>
      </w:pPr>
    </w:p>
    <w:p w:rsidR="00AE0AF1" w:rsidRPr="00470600" w:rsidRDefault="00AE0AF1" w:rsidP="00AE0AF1">
      <w:pPr>
        <w:rPr>
          <w:rFonts w:asciiTheme="minorHAnsi" w:hAnsiTheme="minorHAnsi" w:cs="Arial"/>
          <w:b/>
          <w:color w:val="auto"/>
        </w:rPr>
      </w:pPr>
      <w:r w:rsidRPr="00470600">
        <w:rPr>
          <w:rFonts w:asciiTheme="minorHAnsi" w:hAnsiTheme="minorHAnsi" w:cs="Arial"/>
          <w:b/>
          <w:color w:val="auto"/>
        </w:rPr>
        <w:t>2.</w:t>
      </w:r>
    </w:p>
    <w:p w:rsidR="00AE0AF1" w:rsidRPr="00470600" w:rsidRDefault="00AE0AF1" w:rsidP="00AE0AF1">
      <w:pPr>
        <w:rPr>
          <w:rFonts w:asciiTheme="minorHAnsi" w:hAnsiTheme="minorHAnsi" w:cs="Arial"/>
          <w:i/>
          <w:color w:val="auto"/>
        </w:rPr>
      </w:pPr>
      <w:r w:rsidRPr="00470600">
        <w:rPr>
          <w:rFonts w:asciiTheme="minorHAnsi" w:hAnsiTheme="minorHAnsi"/>
          <w:noProof/>
          <w:color w:val="auto"/>
        </w:rPr>
        <w:drawing>
          <wp:inline distT="0" distB="0" distL="0" distR="0" wp14:anchorId="2C7F5D58" wp14:editId="2D2CC9BE">
            <wp:extent cx="5809615" cy="1066800"/>
            <wp:effectExtent l="0" t="0" r="63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09702" cy="1066816"/>
                    </a:xfrm>
                    <a:prstGeom prst="rect">
                      <a:avLst/>
                    </a:prstGeom>
                  </pic:spPr>
                </pic:pic>
              </a:graphicData>
            </a:graphic>
          </wp:inline>
        </w:drawing>
      </w:r>
    </w:p>
    <w:p w:rsidR="00AE0AF1" w:rsidRPr="00470600" w:rsidRDefault="00AE0AF1" w:rsidP="00AE0AF1">
      <w:pPr>
        <w:rPr>
          <w:rFonts w:asciiTheme="minorHAnsi" w:hAnsiTheme="minorHAnsi" w:cs="Arial"/>
          <w:i/>
          <w:color w:val="auto"/>
        </w:rPr>
      </w:pPr>
    </w:p>
    <w:p w:rsidR="00AE0AF1" w:rsidRPr="00470600" w:rsidRDefault="00AE0AF1" w:rsidP="00AE0AF1">
      <w:pPr>
        <w:jc w:val="both"/>
        <w:rPr>
          <w:rFonts w:asciiTheme="minorHAnsi" w:hAnsiTheme="minorHAnsi" w:cs="Arial"/>
          <w:i/>
          <w:color w:val="auto"/>
        </w:rPr>
      </w:pPr>
      <w:r w:rsidRPr="00470600">
        <w:rPr>
          <w:rFonts w:asciiTheme="minorHAnsi" w:hAnsiTheme="minorHAnsi" w:cs="Arial"/>
          <w:i/>
          <w:color w:val="auto"/>
        </w:rPr>
        <w:t>Con el fin de ofrecer a la UTP los precios más competitivos posibles, para el proveedor el negocio debe representar un riesgo muy bajo. Para calificar este negocio como de riesgo bajo y ofrecer el menor precio posible, considera la UTP posible limitar la obligación de la cláusula 19ª (Indemnidad) al valor total contratado</w:t>
      </w:r>
      <w:proofErr w:type="gramStart"/>
      <w:r w:rsidRPr="00470600">
        <w:rPr>
          <w:rFonts w:asciiTheme="minorHAnsi" w:hAnsiTheme="minorHAnsi" w:cs="Arial"/>
          <w:i/>
          <w:color w:val="auto"/>
        </w:rPr>
        <w:t>?</w:t>
      </w:r>
      <w:proofErr w:type="gramEnd"/>
      <w:r w:rsidRPr="00470600">
        <w:rPr>
          <w:rFonts w:asciiTheme="minorHAnsi" w:hAnsiTheme="minorHAnsi" w:cs="Arial"/>
          <w:i/>
          <w:color w:val="auto"/>
        </w:rPr>
        <w:t xml:space="preserve"> El ajuste que estamos sugiriendo quedaría en los siguientes términos: </w:t>
      </w:r>
    </w:p>
    <w:tbl>
      <w:tblPr>
        <w:tblW w:w="0" w:type="auto"/>
        <w:tblInd w:w="-108" w:type="dxa"/>
        <w:tblCellMar>
          <w:left w:w="0" w:type="dxa"/>
          <w:right w:w="0" w:type="dxa"/>
        </w:tblCellMar>
        <w:tblLook w:val="04A0" w:firstRow="1" w:lastRow="0" w:firstColumn="1" w:lastColumn="0" w:noHBand="0" w:noVBand="1"/>
      </w:tblPr>
      <w:tblGrid>
        <w:gridCol w:w="8946"/>
      </w:tblGrid>
      <w:tr w:rsidR="00470600" w:rsidRPr="00470600" w:rsidTr="00767E12">
        <w:trPr>
          <w:trHeight w:val="755"/>
        </w:trPr>
        <w:tc>
          <w:tcPr>
            <w:tcW w:w="0" w:type="auto"/>
            <w:tcMar>
              <w:top w:w="0" w:type="dxa"/>
              <w:left w:w="108" w:type="dxa"/>
              <w:bottom w:w="0" w:type="dxa"/>
              <w:right w:w="108" w:type="dxa"/>
            </w:tcMar>
            <w:hideMark/>
          </w:tcPr>
          <w:p w:rsidR="00AE0AF1" w:rsidRPr="00470600" w:rsidRDefault="00AE0AF1" w:rsidP="00767E12">
            <w:pPr>
              <w:pStyle w:val="Default"/>
              <w:jc w:val="both"/>
              <w:rPr>
                <w:rFonts w:asciiTheme="minorHAnsi" w:hAnsiTheme="minorHAnsi" w:cs="Arial"/>
                <w:i/>
                <w:color w:val="auto"/>
                <w:sz w:val="22"/>
                <w:szCs w:val="22"/>
              </w:rPr>
            </w:pPr>
            <w:r w:rsidRPr="00470600">
              <w:rPr>
                <w:rFonts w:asciiTheme="minorHAnsi" w:hAnsiTheme="minorHAnsi" w:cs="Arial"/>
                <w:i/>
                <w:color w:val="auto"/>
                <w:sz w:val="22"/>
                <w:szCs w:val="22"/>
              </w:rPr>
              <w:t>EL CONTRATISTA, mantendrá indemne a la entidad CONTRATANTE, de los reclamos, demandas, acciones legales o costos que se generen por daños y lesiones causadas a personas o propiedades de terceros, ocasionados por el CONTRATISTA, sus subcontratistas o proveedores durante la ejecución del contrato, hasta por el valor total contratado.</w:t>
            </w:r>
          </w:p>
        </w:tc>
      </w:tr>
    </w:tbl>
    <w:p w:rsidR="00AE0AF1" w:rsidRPr="00470600" w:rsidRDefault="00AE0AF1" w:rsidP="00AE0AF1">
      <w:pPr>
        <w:rPr>
          <w:rFonts w:asciiTheme="minorHAnsi" w:hAnsiTheme="minorHAnsi"/>
          <w:color w:val="auto"/>
        </w:rPr>
      </w:pPr>
    </w:p>
    <w:p w:rsidR="00AE0AF1" w:rsidRPr="00470600" w:rsidRDefault="00AE0AF1" w:rsidP="00AE0AF1">
      <w:pPr>
        <w:rPr>
          <w:rFonts w:asciiTheme="minorHAnsi" w:hAnsiTheme="minorHAnsi" w:cs="Arial"/>
          <w:b/>
          <w:color w:val="auto"/>
        </w:rPr>
      </w:pPr>
      <w:r w:rsidRPr="00470600">
        <w:rPr>
          <w:rFonts w:asciiTheme="minorHAnsi" w:hAnsiTheme="minorHAnsi" w:cs="Arial"/>
          <w:b/>
          <w:color w:val="auto"/>
        </w:rPr>
        <w:t>RESPUESTA: Teniendo en cuenta su aclaración, y reiterando que la información que acredita el formato de su Revisoría Fiscal es la misma que exige nuestra Institución, nos acogemos favorablemente a su solicitud.</w:t>
      </w:r>
    </w:p>
    <w:p w:rsidR="00AE0AF1" w:rsidRPr="00470600" w:rsidRDefault="00AE0AF1">
      <w:pPr>
        <w:rPr>
          <w:rFonts w:asciiTheme="minorHAnsi" w:hAnsiTheme="minorHAnsi"/>
          <w:b/>
          <w:color w:val="auto"/>
        </w:rPr>
      </w:pPr>
    </w:p>
    <w:p w:rsidR="00AE0AF1" w:rsidRPr="00470600" w:rsidRDefault="00AE0AF1" w:rsidP="00AE0AF1">
      <w:pPr>
        <w:jc w:val="both"/>
        <w:rPr>
          <w:rFonts w:asciiTheme="minorHAnsi" w:hAnsiTheme="minorHAnsi"/>
          <w:color w:val="auto"/>
        </w:rPr>
      </w:pPr>
      <w:proofErr w:type="gramStart"/>
      <w:r w:rsidRPr="00470600">
        <w:rPr>
          <w:rFonts w:asciiTheme="minorHAnsi" w:hAnsiTheme="minorHAnsi"/>
          <w:color w:val="auto"/>
        </w:rPr>
        <w:lastRenderedPageBreak/>
        <w:t>3.</w:t>
      </w:r>
      <w:r w:rsidRPr="00470600">
        <w:rPr>
          <w:rFonts w:asciiTheme="minorHAnsi" w:hAnsiTheme="minorHAnsi"/>
          <w:color w:val="auto"/>
        </w:rPr>
        <w:t>Documentos</w:t>
      </w:r>
      <w:proofErr w:type="gramEnd"/>
      <w:r w:rsidRPr="00470600">
        <w:rPr>
          <w:rFonts w:asciiTheme="minorHAnsi" w:hAnsiTheme="minorHAnsi"/>
          <w:color w:val="auto"/>
        </w:rPr>
        <w:t xml:space="preserve"> de Seguridad Social: Considerando que el Formato 1 corresponde a un modelo de certificado y que las firmas de Revisoría Fiscal cuentan con sus propios formatos y modelos, se solicita por favor que se permita presentar el certificado emitido por nuestra Revisoría Fiscal el cual cumple con la información requerida por la UTP y la normatividad en la materia.</w:t>
      </w:r>
    </w:p>
    <w:p w:rsidR="00AE0AF1" w:rsidRPr="00470600" w:rsidRDefault="00AE0AF1" w:rsidP="00AE0AF1">
      <w:pPr>
        <w:jc w:val="both"/>
        <w:rPr>
          <w:rFonts w:asciiTheme="minorHAnsi" w:hAnsiTheme="minorHAnsi"/>
          <w:b/>
          <w:color w:val="auto"/>
        </w:rPr>
      </w:pPr>
      <w:r w:rsidRPr="00470600">
        <w:rPr>
          <w:rFonts w:asciiTheme="minorHAnsi" w:hAnsiTheme="minorHAnsi"/>
          <w:b/>
          <w:color w:val="auto"/>
        </w:rPr>
        <w:t>RESPUESTA: Se acepta la sugerencia.</w:t>
      </w:r>
    </w:p>
    <w:p w:rsidR="00AE0AF1" w:rsidRPr="00470600" w:rsidRDefault="00AE0AF1" w:rsidP="00AE0AF1">
      <w:pPr>
        <w:jc w:val="both"/>
        <w:rPr>
          <w:rFonts w:asciiTheme="minorHAnsi" w:hAnsiTheme="minorHAnsi"/>
          <w:color w:val="auto"/>
        </w:rPr>
      </w:pPr>
    </w:p>
    <w:p w:rsidR="00AE0AF1" w:rsidRPr="00470600" w:rsidRDefault="00AE0AF1" w:rsidP="00AE0AF1">
      <w:pPr>
        <w:jc w:val="both"/>
        <w:rPr>
          <w:rFonts w:asciiTheme="minorHAnsi" w:hAnsiTheme="minorHAnsi"/>
          <w:color w:val="auto"/>
        </w:rPr>
      </w:pPr>
      <w:proofErr w:type="gramStart"/>
      <w:r w:rsidRPr="00470600">
        <w:rPr>
          <w:rFonts w:asciiTheme="minorHAnsi" w:hAnsiTheme="minorHAnsi"/>
          <w:color w:val="auto"/>
        </w:rPr>
        <w:t>4.</w:t>
      </w:r>
      <w:r w:rsidRPr="00470600">
        <w:rPr>
          <w:rFonts w:asciiTheme="minorHAnsi" w:hAnsiTheme="minorHAnsi"/>
          <w:color w:val="auto"/>
        </w:rPr>
        <w:t>CRONOGRAMA</w:t>
      </w:r>
      <w:proofErr w:type="gramEnd"/>
      <w:r w:rsidRPr="00470600">
        <w:rPr>
          <w:rFonts w:asciiTheme="minorHAnsi" w:hAnsiTheme="minorHAnsi"/>
          <w:color w:val="auto"/>
        </w:rPr>
        <w:t xml:space="preserve">: Dada la importancia del proyecto es importante tener el tiempo suficiente </w:t>
      </w:r>
      <w:proofErr w:type="spellStart"/>
      <w:r w:rsidRPr="00470600">
        <w:rPr>
          <w:rFonts w:asciiTheme="minorHAnsi" w:hAnsiTheme="minorHAnsi"/>
          <w:color w:val="auto"/>
        </w:rPr>
        <w:t>par</w:t>
      </w:r>
      <w:proofErr w:type="spellEnd"/>
      <w:r w:rsidRPr="00470600">
        <w:rPr>
          <w:rFonts w:asciiTheme="minorHAnsi" w:hAnsiTheme="minorHAnsi"/>
          <w:color w:val="auto"/>
        </w:rPr>
        <w:t xml:space="preserve"> diseñar una propuesta que se ajuste a los requerimientos técnicos y que logre satisfacer las necesidades plasmadas en los términos del proceso incluidos los alcances aclarados con base en las observaciones recibidas; por tales motivos, solicitamos su amable colaboración para que se amplíe la fecha de cierre para que esta se establezca el día 24 de noviembre de 2017 a la 1 PM. De igual forma se solicita ampliar el tiempo para realizar subsanaciones ya que respetuosamente consideramos que realizarla el mismo día sería un plazo insuficiente.</w:t>
      </w:r>
    </w:p>
    <w:p w:rsidR="00AE0AF1" w:rsidRPr="00470600" w:rsidRDefault="00AE0AF1" w:rsidP="00AE0AF1">
      <w:pPr>
        <w:jc w:val="both"/>
        <w:rPr>
          <w:rFonts w:asciiTheme="minorHAnsi" w:hAnsiTheme="minorHAnsi"/>
          <w:b/>
          <w:color w:val="auto"/>
        </w:rPr>
      </w:pPr>
      <w:r w:rsidRPr="00470600">
        <w:rPr>
          <w:rFonts w:asciiTheme="minorHAnsi" w:hAnsiTheme="minorHAnsi"/>
          <w:b/>
          <w:color w:val="auto"/>
        </w:rPr>
        <w:t xml:space="preserve">RESPUESTA: No es posible ampliar el cronograma dada la proximidad de la fecha de cierre fiscal. </w:t>
      </w:r>
    </w:p>
    <w:p w:rsidR="00AE0AF1" w:rsidRPr="00470600" w:rsidRDefault="00AE0AF1" w:rsidP="00AE0AF1">
      <w:pPr>
        <w:jc w:val="both"/>
        <w:rPr>
          <w:rFonts w:asciiTheme="minorHAnsi" w:hAnsiTheme="minorHAnsi"/>
          <w:color w:val="auto"/>
        </w:rPr>
      </w:pPr>
    </w:p>
    <w:p w:rsidR="00AE0AF1" w:rsidRPr="00470600" w:rsidRDefault="00AE0AF1" w:rsidP="00AE0AF1">
      <w:pPr>
        <w:jc w:val="both"/>
        <w:rPr>
          <w:rFonts w:asciiTheme="minorHAnsi" w:hAnsiTheme="minorHAnsi"/>
          <w:color w:val="auto"/>
        </w:rPr>
      </w:pPr>
      <w:proofErr w:type="gramStart"/>
      <w:r w:rsidRPr="00470600">
        <w:rPr>
          <w:rFonts w:asciiTheme="minorHAnsi" w:hAnsiTheme="minorHAnsi"/>
          <w:color w:val="auto"/>
        </w:rPr>
        <w:t>5.</w:t>
      </w:r>
      <w:r w:rsidRPr="00470600">
        <w:rPr>
          <w:rFonts w:asciiTheme="minorHAnsi" w:hAnsiTheme="minorHAnsi"/>
          <w:color w:val="auto"/>
        </w:rPr>
        <w:t>CONTRATO</w:t>
      </w:r>
      <w:proofErr w:type="gramEnd"/>
      <w:r w:rsidRPr="00470600">
        <w:rPr>
          <w:rFonts w:asciiTheme="minorHAnsi" w:hAnsiTheme="minorHAnsi"/>
          <w:color w:val="auto"/>
        </w:rPr>
        <w:t xml:space="preserve"> /Multas:  Con base en los posibles proponentes de naturaleza pública, desde UNE TELCO, respetuosamente manifestamos que lo establecido en el numeral de MULTAS limita el derecho a la defensa y al debido proceso sin dar pie al estudio de las causales que generaron la falla. De igual forma no es posible que se pueda autorizar la retención de recursos dado que éstos son de naturaleza pública y por los cuales las compañías de naturaleza pública deben responder a los diferentes entes de control. Desde UNE TELCO se sugiere respetuosamente modificar esta condición y en su lugar establecer un esquema de solución de conflictos que permitan llegar a un acuerdo de mutuo beneficio </w:t>
      </w:r>
      <w:proofErr w:type="spellStart"/>
      <w:r w:rsidRPr="00470600">
        <w:rPr>
          <w:rFonts w:asciiTheme="minorHAnsi" w:hAnsiTheme="minorHAnsi"/>
          <w:color w:val="auto"/>
        </w:rPr>
        <w:t>ó</w:t>
      </w:r>
      <w:proofErr w:type="spellEnd"/>
      <w:r w:rsidRPr="00470600">
        <w:rPr>
          <w:rFonts w:asciiTheme="minorHAnsi" w:hAnsiTheme="minorHAnsi"/>
          <w:color w:val="auto"/>
        </w:rPr>
        <w:t xml:space="preserve"> que se solicite al proponente presentar un esquema de Acuerdo de Niveles de Servicio que brinde el camino para la solución de eventualidades que puedan surgir en la ejecución del objeto contractual.</w:t>
      </w:r>
    </w:p>
    <w:p w:rsidR="00AE0AF1" w:rsidRPr="00470600" w:rsidRDefault="00AE0AF1" w:rsidP="00AE0AF1">
      <w:pPr>
        <w:jc w:val="both"/>
        <w:rPr>
          <w:rFonts w:asciiTheme="minorHAnsi" w:hAnsiTheme="minorHAnsi" w:cs="Arial"/>
          <w:b/>
          <w:color w:val="auto"/>
        </w:rPr>
      </w:pPr>
      <w:r w:rsidRPr="00470600">
        <w:rPr>
          <w:rFonts w:asciiTheme="minorHAnsi" w:hAnsiTheme="minorHAnsi"/>
          <w:b/>
          <w:color w:val="auto"/>
        </w:rPr>
        <w:t xml:space="preserve">RESPUESTA: </w:t>
      </w:r>
      <w:r w:rsidRPr="00470600">
        <w:rPr>
          <w:rFonts w:asciiTheme="minorHAnsi" w:hAnsiTheme="minorHAnsi" w:cs="Arial"/>
          <w:b/>
          <w:color w:val="auto"/>
        </w:rPr>
        <w:t xml:space="preserve">La esencialidad del plazo en los contratos se refiere a la especial incidencia que tiene este elemento en las relaciones jurídicas de las partes, en la medida en que su incumplimiento por parte del contratista, permite ejercer potestades sancionatorias al contratante.  Cabe anotar que la mora es un fenómeno jurídico que presupone la posibilidad del cumplimiento del objeto del contrato. </w:t>
      </w:r>
    </w:p>
    <w:p w:rsidR="00AE0AF1" w:rsidRPr="00470600" w:rsidRDefault="00AE0AF1" w:rsidP="00AE0AF1">
      <w:pPr>
        <w:jc w:val="both"/>
        <w:rPr>
          <w:rFonts w:asciiTheme="minorHAnsi" w:hAnsiTheme="minorHAnsi" w:cs="Arial"/>
          <w:b/>
          <w:color w:val="auto"/>
        </w:rPr>
      </w:pPr>
      <w:r w:rsidRPr="00470600">
        <w:rPr>
          <w:rFonts w:asciiTheme="minorHAnsi" w:hAnsiTheme="minorHAnsi" w:cs="Arial"/>
          <w:b/>
          <w:color w:val="auto"/>
        </w:rPr>
        <w:t>La potestad sancionatoria de nuestra Institución, se orienta más a la propia protección de su organización y funcionamiento, lo cual justifica la aplicación de estas garantías quedando a salvo su núcleo esencial en función de la importancia del interés público amenazado (comunidad estudiantil, personal administrativo y docente, población civil, etc.)</w:t>
      </w:r>
    </w:p>
    <w:p w:rsidR="00AE0AF1" w:rsidRPr="00470600" w:rsidRDefault="00AE0AF1" w:rsidP="00AE0AF1">
      <w:pPr>
        <w:jc w:val="both"/>
        <w:rPr>
          <w:rFonts w:asciiTheme="minorHAnsi" w:hAnsiTheme="minorHAnsi" w:cs="Arial"/>
          <w:b/>
          <w:color w:val="auto"/>
        </w:rPr>
      </w:pPr>
      <w:r w:rsidRPr="00470600">
        <w:rPr>
          <w:rFonts w:asciiTheme="minorHAnsi" w:hAnsiTheme="minorHAnsi" w:cs="Arial"/>
          <w:b/>
          <w:color w:val="auto"/>
        </w:rPr>
        <w:t>Teniendo en cuenta lo expuesto, respetuosamente le informamos que no es posible acoger su recomendación.</w:t>
      </w:r>
    </w:p>
    <w:p w:rsidR="00AE0AF1" w:rsidRPr="00470600" w:rsidRDefault="00AE0AF1" w:rsidP="00AE0AF1">
      <w:pPr>
        <w:jc w:val="both"/>
        <w:rPr>
          <w:rFonts w:asciiTheme="minorHAnsi" w:hAnsiTheme="minorHAnsi"/>
          <w:color w:val="auto"/>
        </w:rPr>
      </w:pPr>
    </w:p>
    <w:p w:rsidR="00AE0AF1" w:rsidRPr="00470600" w:rsidRDefault="00AE0AF1" w:rsidP="00AE0AF1">
      <w:pPr>
        <w:jc w:val="both"/>
        <w:rPr>
          <w:rFonts w:asciiTheme="minorHAnsi" w:hAnsiTheme="minorHAnsi"/>
          <w:color w:val="auto"/>
        </w:rPr>
      </w:pPr>
    </w:p>
    <w:p w:rsidR="00AE0AF1" w:rsidRPr="00470600" w:rsidRDefault="00AE0AF1" w:rsidP="00AE0AF1">
      <w:pPr>
        <w:jc w:val="both"/>
        <w:rPr>
          <w:rFonts w:asciiTheme="minorHAnsi" w:hAnsiTheme="minorHAnsi"/>
          <w:color w:val="auto"/>
        </w:rPr>
      </w:pPr>
      <w:r w:rsidRPr="00470600">
        <w:rPr>
          <w:rFonts w:asciiTheme="minorHAnsi" w:hAnsiTheme="minorHAnsi"/>
          <w:color w:val="auto"/>
        </w:rPr>
        <w:lastRenderedPageBreak/>
        <w:t>6.</w:t>
      </w:r>
      <w:r w:rsidRPr="00470600">
        <w:rPr>
          <w:rFonts w:asciiTheme="minorHAnsi" w:hAnsiTheme="minorHAnsi"/>
          <w:color w:val="auto"/>
        </w:rPr>
        <w:t xml:space="preserve">CONTRATO /Penal Pecuniaria: En el numeral indicado no se indica qué proceso previo de revisión hay para verificar los hechos, por lo tanto, en un régimen de equilibrio contractual entre las partes, no la vemos procedente, máxime si tenemos en cuenta que existen posibles oferentes de naturaleza pública que, en el caso particular de UNE, somos una entidad constituida en buena parte con recursos públicos frente a la cual no es posible pactar estas condiciones con aspectos de carácter unilateral. Por lo anterior, se sugiere respetuosamente cambiar esta condición y en su lugar indicar un esquema de solución de conflictos que permitan llegar a un acuerdo de mutuo beneficio </w:t>
      </w:r>
      <w:proofErr w:type="spellStart"/>
      <w:r w:rsidRPr="00470600">
        <w:rPr>
          <w:rFonts w:asciiTheme="minorHAnsi" w:hAnsiTheme="minorHAnsi"/>
          <w:color w:val="auto"/>
        </w:rPr>
        <w:t>ó</w:t>
      </w:r>
      <w:proofErr w:type="spellEnd"/>
      <w:r w:rsidRPr="00470600">
        <w:rPr>
          <w:rFonts w:asciiTheme="minorHAnsi" w:hAnsiTheme="minorHAnsi"/>
          <w:color w:val="auto"/>
        </w:rPr>
        <w:t xml:space="preserve"> que se establezca un esquema de Acuerdo de Niveles de Servicio que brinde el camino para la solución de eventualidades que puedan surgir en la ejecución del objeto contractual.</w:t>
      </w:r>
    </w:p>
    <w:p w:rsidR="00AE0AF1" w:rsidRPr="00470600" w:rsidRDefault="00AE0AF1" w:rsidP="00AE0AF1">
      <w:pPr>
        <w:jc w:val="both"/>
        <w:rPr>
          <w:rFonts w:asciiTheme="minorHAnsi" w:hAnsiTheme="minorHAnsi" w:cs="Arial"/>
          <w:b/>
          <w:color w:val="auto"/>
        </w:rPr>
      </w:pPr>
      <w:r w:rsidRPr="00470600">
        <w:rPr>
          <w:rFonts w:asciiTheme="minorHAnsi" w:hAnsiTheme="minorHAnsi"/>
          <w:b/>
          <w:color w:val="auto"/>
        </w:rPr>
        <w:t xml:space="preserve">RESPUESTA: </w:t>
      </w:r>
      <w:r w:rsidRPr="00470600">
        <w:rPr>
          <w:rFonts w:asciiTheme="minorHAnsi" w:hAnsiTheme="minorHAnsi" w:cs="Arial"/>
          <w:b/>
          <w:color w:val="auto"/>
        </w:rPr>
        <w:t>Las cláusulas penales son una forma de regulación contractual de los efectos del incumplimiento de las partes de un contrato, bien sea para prevenirlo, para sancionarlo o para indemnizarlo. La ley le permite a las partes, que al margen de sus mandatos, incluyan algunas estipulaciones en los contratos con estas finalidades.</w:t>
      </w:r>
    </w:p>
    <w:p w:rsidR="00AE0AF1" w:rsidRPr="00470600" w:rsidRDefault="00AE0AF1" w:rsidP="00AE0AF1">
      <w:pPr>
        <w:jc w:val="both"/>
        <w:rPr>
          <w:rFonts w:asciiTheme="minorHAnsi" w:hAnsiTheme="minorHAnsi" w:cs="Arial"/>
          <w:b/>
          <w:color w:val="auto"/>
        </w:rPr>
      </w:pPr>
      <w:r w:rsidRPr="00470600">
        <w:rPr>
          <w:rFonts w:asciiTheme="minorHAnsi" w:hAnsiTheme="minorHAnsi" w:cs="Arial"/>
          <w:b/>
          <w:color w:val="auto"/>
        </w:rPr>
        <w:t>El Consejo de Estado en la Sentencia del 19 de agosto de 2004, apoyado en la doctrina, definió y caracterizó la cláusula penal pecuniaria atendiendo las manifestaciones que a renglón seguido se precisan: “La cláusula penal pecuniaria, que constituye un cálculo anticipado y definitivo de los perjuicios surgidos del incumplimiento del contrato, de tal manera que una vez probado aquel, no hay necesidad de acreditar el daño sufrido, ni su cuantía por hallarse ésta predeterminada en la referida cláusula.</w:t>
      </w:r>
    </w:p>
    <w:p w:rsidR="00AE0AF1" w:rsidRPr="00470600" w:rsidRDefault="00AE0AF1" w:rsidP="00AE0AF1">
      <w:pPr>
        <w:jc w:val="both"/>
        <w:rPr>
          <w:rFonts w:asciiTheme="minorHAnsi" w:hAnsiTheme="minorHAnsi" w:cs="Arial"/>
          <w:b/>
          <w:color w:val="auto"/>
        </w:rPr>
      </w:pPr>
      <w:r w:rsidRPr="00470600">
        <w:rPr>
          <w:rFonts w:asciiTheme="minorHAnsi" w:hAnsiTheme="minorHAnsi" w:cs="Arial"/>
          <w:b/>
          <w:color w:val="auto"/>
        </w:rPr>
        <w:t>Así las cosas, la cláusula penal es una evaluación global de los daños y perjuicios a la cual proceden los contratantes de antemano para el caso en que el deudor no ejecute o ejecute de una manera defectuosa o con retardo su obligación.</w:t>
      </w:r>
    </w:p>
    <w:p w:rsidR="00AE0AF1" w:rsidRPr="00470600" w:rsidRDefault="00AE0AF1" w:rsidP="00AE0AF1">
      <w:pPr>
        <w:jc w:val="both"/>
        <w:rPr>
          <w:rFonts w:asciiTheme="minorHAnsi" w:hAnsiTheme="minorHAnsi" w:cs="Arial"/>
          <w:b/>
          <w:color w:val="auto"/>
        </w:rPr>
      </w:pPr>
      <w:r w:rsidRPr="00470600">
        <w:rPr>
          <w:rFonts w:asciiTheme="minorHAnsi" w:hAnsiTheme="minorHAnsi" w:cs="Arial"/>
          <w:b/>
          <w:color w:val="auto"/>
        </w:rPr>
        <w:t>Teniendo en cuenta lo expuesto, respetuosamente le informamos que no es posible acoger su recomendación.</w:t>
      </w:r>
    </w:p>
    <w:p w:rsidR="00AE0AF1" w:rsidRPr="00470600" w:rsidRDefault="00AE0AF1" w:rsidP="00AE0AF1">
      <w:pPr>
        <w:jc w:val="both"/>
        <w:rPr>
          <w:rFonts w:asciiTheme="minorHAnsi" w:hAnsiTheme="minorHAnsi"/>
          <w:color w:val="auto"/>
        </w:rPr>
      </w:pPr>
    </w:p>
    <w:p w:rsidR="00AE0AF1" w:rsidRPr="00470600" w:rsidRDefault="00AE0AF1" w:rsidP="00AE0AF1">
      <w:pPr>
        <w:jc w:val="both"/>
        <w:rPr>
          <w:rFonts w:asciiTheme="minorHAnsi" w:hAnsiTheme="minorHAnsi"/>
          <w:color w:val="auto"/>
        </w:rPr>
      </w:pPr>
    </w:p>
    <w:p w:rsidR="00AE0AF1" w:rsidRPr="00470600" w:rsidRDefault="00AE0AF1" w:rsidP="00AE0AF1">
      <w:pPr>
        <w:jc w:val="both"/>
        <w:rPr>
          <w:rFonts w:asciiTheme="minorHAnsi" w:hAnsiTheme="minorHAnsi"/>
          <w:color w:val="auto"/>
        </w:rPr>
      </w:pPr>
    </w:p>
    <w:p w:rsidR="00AE0AF1" w:rsidRPr="00470600" w:rsidRDefault="00AE0AF1" w:rsidP="00AE0AF1">
      <w:pPr>
        <w:rPr>
          <w:rFonts w:asciiTheme="minorHAnsi" w:hAnsiTheme="minorHAnsi"/>
          <w:color w:val="auto"/>
        </w:rPr>
      </w:pPr>
      <w:r w:rsidRPr="00470600">
        <w:rPr>
          <w:rFonts w:asciiTheme="minorHAnsi" w:hAnsiTheme="minorHAnsi"/>
          <w:color w:val="auto"/>
        </w:rPr>
        <w:t>7.</w:t>
      </w:r>
      <w:r w:rsidRPr="00470600">
        <w:rPr>
          <w:rFonts w:asciiTheme="minorHAnsi" w:hAnsiTheme="minorHAnsi"/>
          <w:color w:val="auto"/>
        </w:rPr>
        <w:t>CONTRATO /Indemnidad:  Es importante destacar que en el presente proceso público pueden concurrir y presentar propuesta empresas constituidas con dineros públicos como sociedades de economía mixta las cuales están sometidas a controles fiscales y disciplinarios por las autoridades competentes; por tal motivo, se solicita por favor omitir la cláusula de indemnidad en caso de que el adjudicatario sea una sociedad de economía mixta, o, dado el caso, incluir al final de la misma la expresión "...y en el marco del servicio prestado".</w:t>
      </w:r>
    </w:p>
    <w:p w:rsidR="00AE0AF1" w:rsidRPr="00470600" w:rsidRDefault="00AE0AF1" w:rsidP="00AE0AF1">
      <w:pPr>
        <w:spacing w:before="100" w:beforeAutospacing="1" w:after="100" w:afterAutospacing="1" w:line="240" w:lineRule="auto"/>
        <w:jc w:val="both"/>
        <w:rPr>
          <w:rFonts w:asciiTheme="minorHAnsi" w:eastAsia="Times New Roman" w:hAnsiTheme="minorHAnsi" w:cs="Arial"/>
          <w:b/>
          <w:color w:val="auto"/>
        </w:rPr>
      </w:pPr>
      <w:r w:rsidRPr="00470600">
        <w:rPr>
          <w:rFonts w:asciiTheme="minorHAnsi" w:hAnsiTheme="minorHAnsi"/>
          <w:b/>
          <w:color w:val="auto"/>
        </w:rPr>
        <w:t xml:space="preserve">RESPUESTA: </w:t>
      </w:r>
      <w:r w:rsidRPr="00470600">
        <w:rPr>
          <w:rFonts w:asciiTheme="minorHAnsi" w:eastAsia="Times New Roman" w:hAnsiTheme="minorHAnsi" w:cs="Arial"/>
          <w:b/>
          <w:color w:val="auto"/>
        </w:rPr>
        <w:t>Esta cláusula se pacta entre la entidad contratante y el contratista, en virtud de la cual éste último se obliga a mantener a la entidad libre de toda reclamación que tenga origen en las actuaciones del contratista a través de las cuales se causen daños a terceros. En la contratación pública esta cláusula puede incluirse en los contratos estatales según el análisis de riesgo que se realice para determinado contrato estatal.</w:t>
      </w:r>
    </w:p>
    <w:p w:rsidR="00AE0AF1" w:rsidRPr="00470600" w:rsidRDefault="00AE0AF1" w:rsidP="00AE0AF1">
      <w:pPr>
        <w:jc w:val="both"/>
        <w:rPr>
          <w:rFonts w:asciiTheme="minorHAnsi" w:hAnsiTheme="minorHAnsi" w:cs="Arial"/>
          <w:b/>
          <w:color w:val="auto"/>
        </w:rPr>
      </w:pPr>
      <w:r w:rsidRPr="00470600">
        <w:rPr>
          <w:rFonts w:asciiTheme="minorHAnsi" w:hAnsiTheme="minorHAnsi" w:cs="Arial"/>
          <w:b/>
          <w:color w:val="auto"/>
        </w:rPr>
        <w:lastRenderedPageBreak/>
        <w:t>Adicionalmente otorga responsabilidades al beneficiario de la misma, estableciéndole obligaciones para mitigar el perjuicio y evitar su propagación, con el objeto de minimizar para el deudor la exposición al riesgo. Esta responsabilidad, que se establece de manera expresa, es también un deber de buena fe en la contratación.</w:t>
      </w:r>
    </w:p>
    <w:p w:rsidR="00AE0AF1" w:rsidRPr="00470600" w:rsidRDefault="00AE0AF1" w:rsidP="00AE0AF1">
      <w:pPr>
        <w:jc w:val="both"/>
        <w:rPr>
          <w:rFonts w:asciiTheme="minorHAnsi" w:hAnsiTheme="minorHAnsi" w:cs="Arial"/>
          <w:b/>
          <w:color w:val="auto"/>
        </w:rPr>
      </w:pPr>
      <w:r w:rsidRPr="00470600">
        <w:rPr>
          <w:rFonts w:asciiTheme="minorHAnsi" w:hAnsiTheme="minorHAnsi" w:cs="Arial"/>
          <w:b/>
          <w:color w:val="auto"/>
        </w:rPr>
        <w:t>Teniendo en cuenta lo expuesto, respetuosamente le informamos que no es posible acoger su recomendación.</w:t>
      </w:r>
    </w:p>
    <w:p w:rsidR="00AE0AF1" w:rsidRPr="00470600" w:rsidRDefault="00AE0AF1" w:rsidP="00AE0AF1">
      <w:pPr>
        <w:jc w:val="both"/>
        <w:rPr>
          <w:rFonts w:asciiTheme="minorHAnsi" w:hAnsiTheme="minorHAnsi"/>
          <w:color w:val="auto"/>
        </w:rPr>
      </w:pPr>
    </w:p>
    <w:p w:rsidR="00AE0AF1" w:rsidRPr="00470600" w:rsidRDefault="00AE0AF1" w:rsidP="00AE0AF1">
      <w:pPr>
        <w:jc w:val="both"/>
        <w:rPr>
          <w:rFonts w:asciiTheme="minorHAnsi" w:hAnsiTheme="minorHAnsi"/>
          <w:b/>
          <w:color w:val="auto"/>
        </w:rPr>
      </w:pPr>
      <w:r w:rsidRPr="00470600">
        <w:rPr>
          <w:rFonts w:asciiTheme="minorHAnsi" w:hAnsiTheme="minorHAnsi"/>
          <w:b/>
          <w:color w:val="auto"/>
        </w:rPr>
        <w:t>INDICADORES FINANCIEROS</w:t>
      </w:r>
    </w:p>
    <w:p w:rsidR="00AE0AF1" w:rsidRPr="00470600" w:rsidRDefault="00AE0AF1" w:rsidP="00AE0AF1">
      <w:pPr>
        <w:jc w:val="both"/>
        <w:rPr>
          <w:rFonts w:asciiTheme="minorHAnsi" w:hAnsiTheme="minorHAnsi"/>
          <w:color w:val="auto"/>
        </w:rPr>
      </w:pPr>
      <w:r w:rsidRPr="00470600">
        <w:rPr>
          <w:rFonts w:asciiTheme="minorHAnsi" w:hAnsiTheme="minorHAnsi"/>
          <w:color w:val="auto"/>
        </w:rPr>
        <w:t xml:space="preserve">El comité financiero luego de analizar las peticiones presentadas por los diferentes oferentes, determinó los nuevos </w:t>
      </w:r>
      <w:proofErr w:type="spellStart"/>
      <w:r w:rsidRPr="00470600">
        <w:rPr>
          <w:rFonts w:asciiTheme="minorHAnsi" w:hAnsiTheme="minorHAnsi"/>
          <w:color w:val="auto"/>
        </w:rPr>
        <w:t>indices</w:t>
      </w:r>
      <w:proofErr w:type="spellEnd"/>
      <w:r w:rsidRPr="00470600">
        <w:rPr>
          <w:rFonts w:asciiTheme="minorHAnsi" w:hAnsiTheme="minorHAnsi"/>
          <w:color w:val="auto"/>
        </w:rPr>
        <w:t xml:space="preserve"> para el presente proceso:</w:t>
      </w:r>
    </w:p>
    <w:p w:rsidR="00AE0AF1" w:rsidRPr="00782B48" w:rsidRDefault="00AE0AF1" w:rsidP="00AE0AF1">
      <w:pPr>
        <w:rPr>
          <w:rFonts w:asciiTheme="minorHAnsi" w:hAnsiTheme="minorHAnsi"/>
          <w:b/>
          <w:color w:val="auto"/>
        </w:rPr>
      </w:pPr>
      <w:r w:rsidRPr="00470600">
        <w:rPr>
          <w:rFonts w:asciiTheme="minorHAnsi" w:hAnsiTheme="minorHAnsi"/>
          <w:color w:val="auto"/>
        </w:rPr>
        <w:br/>
      </w:r>
      <w:r w:rsidRPr="00782B48">
        <w:rPr>
          <w:rFonts w:asciiTheme="minorHAnsi" w:hAnsiTheme="minorHAnsi"/>
          <w:b/>
          <w:color w:val="auto"/>
        </w:rPr>
        <w:t xml:space="preserve">Razón </w:t>
      </w:r>
      <w:proofErr w:type="gramStart"/>
      <w:r w:rsidRPr="00782B48">
        <w:rPr>
          <w:rFonts w:asciiTheme="minorHAnsi" w:hAnsiTheme="minorHAnsi"/>
          <w:b/>
          <w:color w:val="auto"/>
        </w:rPr>
        <w:t>corriente :</w:t>
      </w:r>
      <w:proofErr w:type="gramEnd"/>
      <w:r w:rsidRPr="00782B48">
        <w:rPr>
          <w:rFonts w:asciiTheme="minorHAnsi" w:hAnsiTheme="minorHAnsi"/>
          <w:b/>
          <w:color w:val="auto"/>
        </w:rPr>
        <w:t xml:space="preserve"> ≥  1.00</w:t>
      </w:r>
      <w:r w:rsidRPr="00782B48">
        <w:rPr>
          <w:rFonts w:asciiTheme="minorHAnsi" w:hAnsiTheme="minorHAnsi"/>
          <w:b/>
          <w:color w:val="auto"/>
        </w:rPr>
        <w:br/>
        <w:t>Nivel de endeudamiento: ≤  80%</w:t>
      </w:r>
      <w:r w:rsidRPr="00782B48">
        <w:rPr>
          <w:rFonts w:asciiTheme="minorHAnsi" w:hAnsiTheme="minorHAnsi"/>
          <w:b/>
          <w:color w:val="auto"/>
        </w:rPr>
        <w:br/>
      </w:r>
      <w:r w:rsidRPr="00782B48">
        <w:rPr>
          <w:rFonts w:asciiTheme="minorHAnsi" w:hAnsiTheme="minorHAnsi"/>
          <w:b/>
          <w:color w:val="auto"/>
        </w:rPr>
        <w:br/>
        <w:t>Los demás indicadores permanecen sin modificación.</w:t>
      </w:r>
    </w:p>
    <w:p w:rsidR="00AE0AF1" w:rsidRPr="00470600" w:rsidRDefault="00AE0AF1" w:rsidP="00AE0AF1">
      <w:pPr>
        <w:jc w:val="both"/>
        <w:rPr>
          <w:rFonts w:asciiTheme="minorHAnsi" w:hAnsiTheme="minorHAnsi"/>
          <w:color w:val="auto"/>
        </w:rPr>
      </w:pPr>
    </w:p>
    <w:p w:rsidR="00AE0AF1" w:rsidRPr="00470600" w:rsidRDefault="00AE0AF1" w:rsidP="00AE0AF1">
      <w:pPr>
        <w:rPr>
          <w:rFonts w:asciiTheme="minorHAnsi" w:hAnsiTheme="minorHAnsi"/>
          <w:b/>
          <w:color w:val="auto"/>
        </w:rPr>
      </w:pPr>
      <w:r w:rsidRPr="00470600">
        <w:rPr>
          <w:rFonts w:asciiTheme="minorHAnsi" w:hAnsiTheme="minorHAnsi"/>
          <w:b/>
          <w:color w:val="auto"/>
        </w:rPr>
        <w:t>ACLARACIÓN NUMERAL 1.5.1:</w:t>
      </w:r>
    </w:p>
    <w:p w:rsidR="00AE0AF1" w:rsidRPr="00470600" w:rsidRDefault="00AE0AF1" w:rsidP="00AE0AF1">
      <w:pPr>
        <w:rPr>
          <w:rFonts w:asciiTheme="minorHAnsi" w:hAnsiTheme="minorHAnsi"/>
          <w:color w:val="auto"/>
        </w:rPr>
      </w:pPr>
      <w:r w:rsidRPr="00470600">
        <w:rPr>
          <w:rFonts w:asciiTheme="minorHAnsi" w:hAnsiTheme="minorHAnsi"/>
          <w:color w:val="auto"/>
        </w:rPr>
        <w:t>La información técnica requerida para la oferta está consignada en el ANEXO 1 y el formato para presentación de la oferta es el ANEXO 2.</w:t>
      </w:r>
    </w:p>
    <w:p w:rsidR="00AE0AF1" w:rsidRPr="00470600" w:rsidRDefault="00AE0AF1" w:rsidP="00AE0AF1">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jc w:val="both"/>
        <w:rPr>
          <w:rFonts w:asciiTheme="minorHAnsi" w:hAnsiTheme="minorHAnsi"/>
          <w:color w:val="auto"/>
        </w:rPr>
      </w:pPr>
      <w:r w:rsidRPr="00470600">
        <w:rPr>
          <w:rFonts w:asciiTheme="minorHAnsi" w:hAnsiTheme="minorHAnsi"/>
          <w:color w:val="auto"/>
        </w:rPr>
        <w:t xml:space="preserve">El Proveedor debe presentar la Oferta Económica en el Anexo No 2. </w:t>
      </w:r>
      <w:r w:rsidRPr="00470600">
        <w:rPr>
          <w:rFonts w:asciiTheme="minorHAnsi" w:hAnsiTheme="minorHAnsi"/>
          <w:b/>
          <w:color w:val="auto"/>
        </w:rPr>
        <w:t xml:space="preserve">Insubsanable. </w:t>
      </w:r>
      <w:r w:rsidRPr="00470600">
        <w:rPr>
          <w:rFonts w:asciiTheme="minorHAnsi" w:hAnsiTheme="minorHAnsi"/>
          <w:color w:val="auto"/>
        </w:rPr>
        <w:t>Además esta misma información debe entregarla en una USB anexa a los documentos técnicos.</w:t>
      </w:r>
    </w:p>
    <w:p w:rsidR="00AE0AF1" w:rsidRPr="00470600" w:rsidRDefault="00AE0AF1" w:rsidP="00AE0AF1">
      <w:pPr>
        <w:widowControl w:val="0"/>
        <w:spacing w:after="0" w:line="240" w:lineRule="auto"/>
        <w:ind w:left="567"/>
        <w:jc w:val="both"/>
        <w:rPr>
          <w:rFonts w:asciiTheme="minorHAnsi" w:hAnsiTheme="minorHAnsi"/>
          <w:color w:val="auto"/>
        </w:rPr>
      </w:pPr>
    </w:p>
    <w:p w:rsidR="00AE0AF1" w:rsidRPr="00470600" w:rsidRDefault="00AE0AF1" w:rsidP="00AE0AF1">
      <w:pPr>
        <w:rPr>
          <w:rFonts w:asciiTheme="minorHAnsi" w:hAnsiTheme="minorHAnsi"/>
          <w:color w:val="auto"/>
        </w:rPr>
      </w:pPr>
      <w:r w:rsidRPr="00470600">
        <w:rPr>
          <w:rFonts w:asciiTheme="minorHAnsi" w:hAnsiTheme="minorHAnsi"/>
          <w:color w:val="auto"/>
        </w:rPr>
        <w:t xml:space="preserve">La oferta que presenta en forma digital (en la USB) deberá entregarla exactamente como está el Anexo No 2, sin ocultar, ni cortar, ni modificar las filas y columnas de dicho Anexo. En caso que haya diferencia entre la oferta en físico y la digital, prevalecerá la física. </w:t>
      </w:r>
      <w:r w:rsidRPr="00470600">
        <w:rPr>
          <w:rFonts w:asciiTheme="minorHAnsi" w:hAnsiTheme="minorHAnsi"/>
          <w:b/>
          <w:color w:val="auto"/>
        </w:rPr>
        <w:t>Insubsanable</w:t>
      </w:r>
      <w:r w:rsidRPr="00470600">
        <w:rPr>
          <w:rFonts w:asciiTheme="minorHAnsi" w:hAnsiTheme="minorHAnsi"/>
          <w:color w:val="auto"/>
        </w:rPr>
        <w:t>.</w:t>
      </w:r>
    </w:p>
    <w:p w:rsidR="00AE0AF1" w:rsidRDefault="00AE0AF1" w:rsidP="00AE0AF1">
      <w:pPr>
        <w:rPr>
          <w:rFonts w:asciiTheme="minorHAnsi" w:hAnsiTheme="minorHAnsi"/>
          <w:color w:val="auto"/>
        </w:rPr>
      </w:pPr>
    </w:p>
    <w:p w:rsidR="00EA0BBE" w:rsidRDefault="00EA0BBE" w:rsidP="00EA0BBE">
      <w:pPr>
        <w:tabs>
          <w:tab w:val="left" w:pos="720"/>
        </w:tabs>
        <w:jc w:val="both"/>
      </w:pPr>
      <w:r>
        <w:rPr>
          <w:b/>
        </w:rPr>
        <w:t>PARA RECORDAR:</w:t>
      </w:r>
    </w:p>
    <w:p w:rsidR="00EA0BBE" w:rsidRDefault="00EA0BBE" w:rsidP="00EA0BBE">
      <w:pPr>
        <w:tabs>
          <w:tab w:val="left" w:pos="720"/>
        </w:tabs>
        <w:spacing w:after="0" w:line="240" w:lineRule="auto"/>
        <w:jc w:val="both"/>
      </w:pPr>
    </w:p>
    <w:p w:rsidR="00EA0BBE" w:rsidRDefault="00EA0BBE" w:rsidP="00EA0BBE">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ind w:hanging="360"/>
        <w:contextualSpacing/>
        <w:jc w:val="both"/>
      </w:pPr>
      <w:r>
        <w:t>Se recomienda a los participantes, ser muy cuidadosos con la presentación de todos los documentos exigidos y demás condiciones del pliego.</w:t>
      </w:r>
    </w:p>
    <w:p w:rsidR="00EA0BBE" w:rsidRDefault="00EA0BBE" w:rsidP="00EA0BBE">
      <w:pPr>
        <w:tabs>
          <w:tab w:val="left" w:pos="720"/>
        </w:tabs>
        <w:spacing w:after="0" w:line="240" w:lineRule="auto"/>
        <w:jc w:val="both"/>
      </w:pPr>
    </w:p>
    <w:p w:rsidR="00EA0BBE" w:rsidRDefault="00EA0BBE" w:rsidP="00EA0BBE">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ind w:hanging="360"/>
        <w:jc w:val="both"/>
      </w:pPr>
      <w:r>
        <w:t>Se recomienda leer detenidamente el contenido total del Pliego de Condicion</w:t>
      </w:r>
      <w:r w:rsidR="00CD4058">
        <w:t>es, así como el contenido de la presente ADENDA</w:t>
      </w:r>
      <w:r w:rsidR="00175F0D">
        <w:t xml:space="preserve"> y </w:t>
      </w:r>
      <w:r w:rsidR="00797C4F">
        <w:t>los Anexos modificados</w:t>
      </w:r>
      <w:r w:rsidR="00175F0D">
        <w:t>.</w:t>
      </w:r>
    </w:p>
    <w:p w:rsidR="00EA0BBE" w:rsidRDefault="00EA0BBE" w:rsidP="00EA0BBE">
      <w:pPr>
        <w:ind w:left="720"/>
      </w:pPr>
    </w:p>
    <w:p w:rsidR="00EA0BBE" w:rsidRDefault="00EA0BBE" w:rsidP="00EA0BBE">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ind w:hanging="360"/>
        <w:jc w:val="both"/>
      </w:pPr>
      <w:r>
        <w:t xml:space="preserve">El proveedor debe presentar la oferta en el </w:t>
      </w:r>
      <w:r w:rsidRPr="00797C4F">
        <w:rPr>
          <w:b/>
        </w:rPr>
        <w:t xml:space="preserve">Anexo </w:t>
      </w:r>
      <w:r w:rsidR="00CD4058" w:rsidRPr="00797C4F">
        <w:rPr>
          <w:b/>
        </w:rPr>
        <w:t xml:space="preserve">2 </w:t>
      </w:r>
      <w:r w:rsidR="00175F0D" w:rsidRPr="00797C4F">
        <w:rPr>
          <w:b/>
        </w:rPr>
        <w:t>Modificado</w:t>
      </w:r>
      <w:r w:rsidR="00175F0D">
        <w:t xml:space="preserve"> </w:t>
      </w:r>
      <w:r w:rsidR="00CD4058">
        <w:t>– Formato para presentación de oferta.</w:t>
      </w:r>
    </w:p>
    <w:p w:rsidR="00CD4058" w:rsidRDefault="00CD4058" w:rsidP="00CD4058">
      <w:p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jc w:val="both"/>
      </w:pPr>
    </w:p>
    <w:p w:rsidR="00EA0BBE" w:rsidRDefault="00EA0BBE" w:rsidP="00EA0BBE">
      <w:pPr>
        <w:tabs>
          <w:tab w:val="left" w:pos="720"/>
        </w:tabs>
        <w:spacing w:after="0" w:line="240" w:lineRule="auto"/>
        <w:jc w:val="both"/>
      </w:pPr>
    </w:p>
    <w:p w:rsidR="00EA0BBE" w:rsidRDefault="00EA0BBE" w:rsidP="00EA0BBE">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ind w:hanging="360"/>
        <w:jc w:val="both"/>
      </w:pPr>
      <w:r>
        <w:lastRenderedPageBreak/>
        <w:t xml:space="preserve">Se recomienda además, consultar permanentemente la Página Web de la Universidad, hasta el día del Cierre de la Licitación a efecto de verificar cualquier información o modificación adicional.  </w:t>
      </w:r>
    </w:p>
    <w:p w:rsidR="00EA0BBE" w:rsidRPr="00470600" w:rsidRDefault="00EA0BBE" w:rsidP="00AE0AF1">
      <w:pPr>
        <w:rPr>
          <w:rFonts w:asciiTheme="minorHAnsi" w:hAnsiTheme="minorHAnsi"/>
          <w:color w:val="auto"/>
        </w:rPr>
      </w:pPr>
    </w:p>
    <w:p w:rsidR="00AE0AF1" w:rsidRPr="00470600" w:rsidRDefault="00AE0AF1">
      <w:pPr>
        <w:rPr>
          <w:rFonts w:asciiTheme="minorHAnsi" w:hAnsiTheme="minorHAnsi"/>
          <w:b/>
          <w:color w:val="auto"/>
        </w:rPr>
      </w:pPr>
    </w:p>
    <w:p w:rsidR="00AE0AF1" w:rsidRPr="00470600" w:rsidRDefault="00AE0AF1">
      <w:pPr>
        <w:rPr>
          <w:rFonts w:asciiTheme="minorHAnsi" w:hAnsiTheme="minorHAnsi"/>
          <w:color w:val="auto"/>
        </w:rPr>
      </w:pPr>
    </w:p>
    <w:sectPr w:rsidR="00AE0AF1" w:rsidRPr="00470600">
      <w:headerReference w:type="default" r:id="rId30"/>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0C0" w:rsidRDefault="005310C0" w:rsidP="008B4E06">
      <w:pPr>
        <w:spacing w:after="0" w:line="240" w:lineRule="auto"/>
      </w:pPr>
      <w:r>
        <w:separator/>
      </w:r>
    </w:p>
  </w:endnote>
  <w:endnote w:type="continuationSeparator" w:id="0">
    <w:p w:rsidR="005310C0" w:rsidRDefault="005310C0" w:rsidP="008B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0C0" w:rsidRDefault="005310C0" w:rsidP="008B4E06">
      <w:pPr>
        <w:spacing w:after="0" w:line="240" w:lineRule="auto"/>
      </w:pPr>
      <w:r>
        <w:separator/>
      </w:r>
    </w:p>
  </w:footnote>
  <w:footnote w:type="continuationSeparator" w:id="0">
    <w:p w:rsidR="005310C0" w:rsidRDefault="005310C0" w:rsidP="008B4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E06" w:rsidRPr="0023566D" w:rsidRDefault="008B4E06" w:rsidP="008B4E06">
    <w:pPr>
      <w:pStyle w:val="Encabezado"/>
      <w:jc w:val="center"/>
      <w:rPr>
        <w:b/>
      </w:rPr>
    </w:pPr>
    <w:r w:rsidRPr="0023566D">
      <w:rPr>
        <w:b/>
      </w:rPr>
      <w:t>GESTION FINACIERA</w:t>
    </w:r>
  </w:p>
  <w:p w:rsidR="008B4E06" w:rsidRPr="0023566D" w:rsidRDefault="008B4E06" w:rsidP="008B4E06">
    <w:pPr>
      <w:pStyle w:val="Encabezado"/>
      <w:jc w:val="center"/>
      <w:rPr>
        <w:b/>
      </w:rPr>
    </w:pPr>
    <w:r w:rsidRPr="0023566D">
      <w:rPr>
        <w:b/>
      </w:rPr>
      <w:t>COMPRAS BIENES Y SUMINISTROS</w:t>
    </w:r>
  </w:p>
  <w:p w:rsidR="008B4E06" w:rsidRDefault="008B4E06" w:rsidP="008B4E06">
    <w:pPr>
      <w:pStyle w:val="Encabezado"/>
      <w:jc w:val="center"/>
      <w:rPr>
        <w:b/>
      </w:rPr>
    </w:pPr>
    <w:r w:rsidRPr="0023566D">
      <w:rPr>
        <w:b/>
      </w:rPr>
      <w:t xml:space="preserve">LICITACIÓN PÚBLICA No. </w:t>
    </w:r>
    <w:r>
      <w:rPr>
        <w:b/>
      </w:rPr>
      <w:t>10</w:t>
    </w:r>
    <w:r w:rsidRPr="0023566D">
      <w:rPr>
        <w:b/>
      </w:rPr>
      <w:t xml:space="preserve"> DE 2017</w:t>
    </w:r>
  </w:p>
  <w:p w:rsidR="008B4E06" w:rsidRPr="00DC3DEB" w:rsidRDefault="008B4E06" w:rsidP="008B4E06">
    <w:pPr>
      <w:jc w:val="center"/>
      <w:rPr>
        <w:rFonts w:asciiTheme="minorHAnsi" w:hAnsiTheme="minorHAnsi"/>
      </w:rPr>
    </w:pPr>
    <w:r w:rsidRPr="00DC3DEB">
      <w:rPr>
        <w:rFonts w:asciiTheme="minorHAnsi" w:hAnsiTheme="minorHAnsi"/>
        <w:b/>
      </w:rPr>
      <w:t>COMPRA DE SWITCHES CORE POE Y AP-3</w:t>
    </w:r>
  </w:p>
  <w:p w:rsidR="008B4E06" w:rsidRDefault="008B4E06" w:rsidP="008B4E06">
    <w:pPr>
      <w:pStyle w:val="Encabezado"/>
      <w:jc w:val="center"/>
    </w:pPr>
    <w:r>
      <w:rPr>
        <w:b/>
      </w:rPr>
      <w:t>ADENDA</w:t>
    </w:r>
    <w:r>
      <w:rPr>
        <w:b/>
      </w:rPr>
      <w:t xml:space="preserve"> 1 – ACLARACIÓN DE DUDAS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4EE"/>
    <w:multiLevelType w:val="multilevel"/>
    <w:tmpl w:val="D48CB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BE77E9"/>
    <w:multiLevelType w:val="multilevel"/>
    <w:tmpl w:val="E19E2CC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863627"/>
    <w:multiLevelType w:val="hybridMultilevel"/>
    <w:tmpl w:val="71DC9F04"/>
    <w:lvl w:ilvl="0" w:tplc="92983EB0">
      <w:start w:val="23"/>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372222"/>
    <w:multiLevelType w:val="multilevel"/>
    <w:tmpl w:val="6DA48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CF6EC7"/>
    <w:multiLevelType w:val="multilevel"/>
    <w:tmpl w:val="1AC2F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B93EDB"/>
    <w:multiLevelType w:val="multilevel"/>
    <w:tmpl w:val="3AF88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A7C96"/>
    <w:multiLevelType w:val="multilevel"/>
    <w:tmpl w:val="953CAD9E"/>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F9B0418"/>
    <w:multiLevelType w:val="multilevel"/>
    <w:tmpl w:val="6EDE9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F27275"/>
    <w:multiLevelType w:val="multilevel"/>
    <w:tmpl w:val="9F6EDD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C0373E"/>
    <w:multiLevelType w:val="multilevel"/>
    <w:tmpl w:val="2BCC7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DDA1322"/>
    <w:multiLevelType w:val="multilevel"/>
    <w:tmpl w:val="5EA43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C676B3"/>
    <w:multiLevelType w:val="multilevel"/>
    <w:tmpl w:val="FBA0EEB2"/>
    <w:lvl w:ilvl="0">
      <w:start w:val="1"/>
      <w:numFmt w:val="bullet"/>
      <w:lvlText w:val="●"/>
      <w:lvlJc w:val="left"/>
      <w:pPr>
        <w:ind w:left="1428" w:firstLine="1068"/>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2" w15:restartNumberingAfterBreak="0">
    <w:nsid w:val="488C70E3"/>
    <w:multiLevelType w:val="multilevel"/>
    <w:tmpl w:val="E2D23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DA44BB"/>
    <w:multiLevelType w:val="multilevel"/>
    <w:tmpl w:val="E160B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1576B4"/>
    <w:multiLevelType w:val="multilevel"/>
    <w:tmpl w:val="66265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7C75"/>
    <w:multiLevelType w:val="hybridMultilevel"/>
    <w:tmpl w:val="298E7800"/>
    <w:lvl w:ilvl="0" w:tplc="255CA91C">
      <w:start w:val="3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AB5774"/>
    <w:multiLevelType w:val="multilevel"/>
    <w:tmpl w:val="73ECC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1D527A"/>
    <w:multiLevelType w:val="multilevel"/>
    <w:tmpl w:val="B18CBE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630438"/>
    <w:multiLevelType w:val="multilevel"/>
    <w:tmpl w:val="248ECD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C813F6D"/>
    <w:multiLevelType w:val="multilevel"/>
    <w:tmpl w:val="0950B4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4"/>
  </w:num>
  <w:num w:numId="2">
    <w:abstractNumId w:val="9"/>
  </w:num>
  <w:num w:numId="3">
    <w:abstractNumId w:val="19"/>
  </w:num>
  <w:num w:numId="4">
    <w:abstractNumId w:val="3"/>
  </w:num>
  <w:num w:numId="5">
    <w:abstractNumId w:val="7"/>
  </w:num>
  <w:num w:numId="6">
    <w:abstractNumId w:val="5"/>
  </w:num>
  <w:num w:numId="7">
    <w:abstractNumId w:val="16"/>
  </w:num>
  <w:num w:numId="8">
    <w:abstractNumId w:val="12"/>
  </w:num>
  <w:num w:numId="9">
    <w:abstractNumId w:val="0"/>
  </w:num>
  <w:num w:numId="10">
    <w:abstractNumId w:val="10"/>
  </w:num>
  <w:num w:numId="11">
    <w:abstractNumId w:val="1"/>
  </w:num>
  <w:num w:numId="12">
    <w:abstractNumId w:val="13"/>
  </w:num>
  <w:num w:numId="13">
    <w:abstractNumId w:val="17"/>
  </w:num>
  <w:num w:numId="14">
    <w:abstractNumId w:val="18"/>
  </w:num>
  <w:num w:numId="15">
    <w:abstractNumId w:val="8"/>
  </w:num>
  <w:num w:numId="16">
    <w:abstractNumId w:val="4"/>
  </w:num>
  <w:num w:numId="17">
    <w:abstractNumId w:val="6"/>
  </w:num>
  <w:num w:numId="18">
    <w:abstractNumId w:val="2"/>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AE"/>
    <w:rsid w:val="000B653A"/>
    <w:rsid w:val="000F55AE"/>
    <w:rsid w:val="001114D9"/>
    <w:rsid w:val="00131BD6"/>
    <w:rsid w:val="00175F0D"/>
    <w:rsid w:val="00470600"/>
    <w:rsid w:val="005310C0"/>
    <w:rsid w:val="00782B48"/>
    <w:rsid w:val="00797C4F"/>
    <w:rsid w:val="008B4E06"/>
    <w:rsid w:val="00AA3B8D"/>
    <w:rsid w:val="00AD50BE"/>
    <w:rsid w:val="00AE0AF1"/>
    <w:rsid w:val="00CD4058"/>
    <w:rsid w:val="00D32C35"/>
    <w:rsid w:val="00D662E6"/>
    <w:rsid w:val="00DF1502"/>
    <w:rsid w:val="00EA0BBE"/>
    <w:rsid w:val="00F11A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9B537-285F-4490-AA85-F4E0BD3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paragraph" w:styleId="Prrafodelista">
    <w:name w:val="List Paragraph"/>
    <w:basedOn w:val="Normal"/>
    <w:uiPriority w:val="34"/>
    <w:qFormat/>
    <w:rsid w:val="00AE0AF1"/>
    <w:pPr>
      <w:ind w:left="720"/>
      <w:contextualSpacing/>
    </w:pPr>
  </w:style>
  <w:style w:type="paragraph" w:customStyle="1" w:styleId="Default">
    <w:name w:val="Default"/>
    <w:rsid w:val="00AE0A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sz w:val="24"/>
      <w:szCs w:val="24"/>
      <w:lang w:val="es-AR" w:eastAsia="en-US"/>
    </w:rPr>
  </w:style>
  <w:style w:type="paragraph" w:styleId="Encabezado">
    <w:name w:val="header"/>
    <w:basedOn w:val="Normal"/>
    <w:link w:val="EncabezadoCar"/>
    <w:uiPriority w:val="99"/>
    <w:unhideWhenUsed/>
    <w:rsid w:val="008B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E06"/>
  </w:style>
  <w:style w:type="paragraph" w:styleId="Piedepgina">
    <w:name w:val="footer"/>
    <w:basedOn w:val="Normal"/>
    <w:link w:val="PiedepginaCar"/>
    <w:uiPriority w:val="99"/>
    <w:unhideWhenUsed/>
    <w:rsid w:val="008B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hyperlink" Target="https://www.cisco.com/c/en/us/td/docs/interfaces_modules/transceiver_modules/compatibility/matrix/40GE_Tx_Matrix.html" TargetMode="External"/><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4.jp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cisco.com/c/en/us/products/collateral/interfaces-modules/transceiver-modules/eos-eol-notice-c51-734200.html" TargetMode="Externa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5577</Words>
  <Characters>30675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Nueva Aura Li</dc:creator>
  <cp:lastModifiedBy>La Nueva Aura Li</cp:lastModifiedBy>
  <cp:revision>2</cp:revision>
  <dcterms:created xsi:type="dcterms:W3CDTF">2017-11-17T20:07:00Z</dcterms:created>
  <dcterms:modified xsi:type="dcterms:W3CDTF">2017-11-17T20:07:00Z</dcterms:modified>
</cp:coreProperties>
</file>