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ind w:left="54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ind w:left="11" w:right="1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LISTADO DE ELEGIBLES PARA ENTREVISTA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ind w:left="11" w:right="0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Invitación pública No. 06 de 2022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ind w:left="11" w:right="0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Centro de Recursos informáticos y educativos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ind w:left="61" w:right="0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4" w:lineRule="auto"/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OBJETO:</w:t>
      </w:r>
      <w:r w:rsidDel="00000000" w:rsidR="00000000" w:rsidRPr="00000000">
        <w:rPr>
          <w:rtl w:val="0"/>
        </w:rPr>
        <w:t xml:space="preserve"> La Universidad Tecnológica de Pereira celebró convenio 652 de 2022 cuyo objeto es: “Aunar esfuerzos técnicos, administrativos y financieros para llevar a cabo procesos de formación académica en programación, mediante el desarrollo de la Ruta de aprendizaje 1 definida por MinTIC, de acuerdo con el contenido curricular y demás características contempladas para el proyecto Misión TIC 2022” </w:t>
      </w:r>
    </w:p>
    <w:p w:rsidR="00000000" w:rsidDel="00000000" w:rsidP="00000000" w:rsidRDefault="00000000" w:rsidRPr="00000000" w14:paraId="00000007">
      <w:pPr>
        <w:spacing w:after="38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5" w:right="0" w:firstLine="0"/>
        <w:rPr/>
      </w:pPr>
      <w:r w:rsidDel="00000000" w:rsidR="00000000" w:rsidRPr="00000000">
        <w:rPr>
          <w:rtl w:val="0"/>
        </w:rPr>
        <w:t xml:space="preserve">Se procede a citar a los candidatos a entrevista de la siguiente manera: </w:t>
      </w:r>
    </w:p>
    <w:p w:rsidR="00000000" w:rsidDel="00000000" w:rsidP="00000000" w:rsidRDefault="00000000" w:rsidRPr="00000000" w14:paraId="00000009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1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1950"/>
        <w:gridCol w:w="1275"/>
        <w:gridCol w:w="1440"/>
        <w:gridCol w:w="1245"/>
        <w:gridCol w:w="2145"/>
        <w:tblGridChange w:id="0">
          <w:tblGrid>
            <w:gridCol w:w="660"/>
            <w:gridCol w:w="1950"/>
            <w:gridCol w:w="1275"/>
            <w:gridCol w:w="1440"/>
            <w:gridCol w:w="1245"/>
            <w:gridCol w:w="2145"/>
          </w:tblGrid>
        </w:tblGridChange>
      </w:tblGrid>
      <w:tr>
        <w:trPr>
          <w:cantSplit w:val="0"/>
          <w:trHeight w:val="510.236220472441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 del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left="-5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Cédula del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Fecha de la 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Hora de la 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Link de la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1088003553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meet.google.com/iwg-acpp-ywy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1053793752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meet.google.com/rdf-csdn-rxg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1088279667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meet.google.com/mns-voxv-cbz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1054996256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meet.google.com/odv-gauy-nys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1115423534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meet.google.com/dru-ajjm-nhz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1093534107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meet.google.com/njn-pqyd-pvq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1088015888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meet.google.com/oqv-taqf-yuu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1088323463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meet.google.com/saw-imdj-gus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1088266466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meet.google.com/qpt-pemc-dga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31785202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meet.google.com/ffi-zuae-fcq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1088286803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meet.google.com/xua-npir-qxj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1088035905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meet.google.com/fhn-pthn-eqy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53108126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meet.google.com/mui-dacc-yfi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1076382958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meet.google.com/zfn-axbc-eqr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1076816963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meet.google.com/zwr-mkhy-uzq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11803377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meet.google.com/rfa-dqjr-yot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1116235697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meet.google.com/xzh-xrqx-yrt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1088245885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meet.google.com/wbh-hksc-ckt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1091203814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meet.google.com/qwc-vpzz-rjf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33967199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meet.google.com/idx-kwjd-vij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1027962146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meet.google.com/wzt-iqbb-pgq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1088262165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meet.google.com/zcq-aexu-vte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16932712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meet.google.com/ipx-fyde-ghi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1113632486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meet.google.com/tkq-snkn-tva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1110556732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12:00 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meet.google.com/ebe-yevi-cdx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1013612603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meet.google.com/ers-aqzx-dur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4517959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meet.google.com/wbw-zprt-oyb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6803571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meet.google.com/jbp-ubuf-suc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1067888003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meet.google.com/kqm-iqwn-rgk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93409436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meet.google.com/hdt-rqdh-trk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1088649362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meet.google.com/wvp-fexb-sqh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1067896465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meet.google.com/pws-wbhm-icx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79690305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meet.google.com/ghc-ykab-qfv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1075210610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meet.google.com/hqp-dsdk-ceo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93135275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meet.google.com/mof-kosk-esp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11306231153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meet.google.com/ixy-ouvt-qcv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9735121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meet.google.com/phk-snzm-sjt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87066476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meet.google.com/qrc-ffnj-ubt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11322764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meet.google.com/jmj-dxqc-ied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1088334802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meet.google.com/eoi-qqbv-gcs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16693383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meet.google.com/qxv-ihds-hmf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1091593033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meet.google.com/rwm-xbwo-bdm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1098310202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meet.google.com/meg-ndua-jmp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93087557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meet.google.com/nms-hjyx-hnb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93471278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meet.google.com/tio-maje-cbd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5822337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meet.google.com/oag-voge-igo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91444787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meet.google.com/sdu-vvze-jhk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29287032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meet.google.com/cwt-abbb-apu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1094951463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meet.google.com/vsv-sqmr-zcc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1083881856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meet.google.com/oby-emgh-xfr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87063918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meet.google.com/ieo-ahop-tww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41948466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12:00 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meet.google.com/phs-rbgz-jua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1121839408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meet.google.com/dox-ofkt-vuj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1077471095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meet.google.com/cxr-pexc-yio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65773150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meet.google.com/ecm-gzbd-yhh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42153968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meet.google.com/nqi-rboj-jvx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12023246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meet.google.com/uce-wqtx-cjc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16072892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meet.google.com/onv-ibim-xri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1088299932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meet.google.com/ucj-umkw-rwh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72241593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meet.google.com/kxk-soax-dig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1083914085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meet.google.com/xjs-hazt-oiw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14224823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meet.google.com/zus-fqid-xtt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(Fundamentos de Programación y Tecnologías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15647600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meet.google.com/ktm-kaxg-cdd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1110460184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meet.google.com/pty-dpve-hfc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34770858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meet.google.com/eqg-hptq-hxz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65766965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meet.google.com/gqt-rkvo-cfy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93397673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meet.google.com/kdx-ffcq-wbt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10783809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meet.google.com/cyv-cgyo-uoq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1049608278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meet.google.com/exo-dgzp-ytn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93405358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meet.google.com/vqb-houn-tzh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1110453237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meet.google.com/btv-vzfw-tov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38360655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meet.google.com/nxf-vopv-rdj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12198998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meet.google.com/dhp-ykoq-xin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93378156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meet.google.com/azk-xzym-tzn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1038818081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meet.google.com/bga-hpdd-ddz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1065906663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meet.google.com/qhy-tfea-dhx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63558006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meet.google.com/abf-wnrq-ive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34571070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meet.google.com/ncw-uvvt-acm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93408654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meet.google.com/qcj-euue-gyt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65774797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meet.google.com/yfg-zcsj-tds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14139603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meet.google.com/hjo-fghn-eks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93238082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meet.google.com/gij-ihft-jhe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42147721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meet.google.com/srz-niut-jzx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Módulo 1 y 2 (Industrias Creativas Digitales)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1104697019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meet.google.com/mwv-jbhp-uiz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1057594475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meet.google.com/sdc-xkdb-sfq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1110577065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meet.google.com/hbe-vpjf-yer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1088014509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meet.google.com/xqj-vgrw-kes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1088333706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meet.google.com/ngn-gwjk-avj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1063643932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meet.google.com/hyr-tuwz-grv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1088018884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12:00 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meet.google.com/xjb-nsxq-qke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1088025083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meet.google.com/vdn-zntm-ecr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24344196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meet.google.com/iyf-ddjo-nky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1143396980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meet.google.com/mhu-wxav-fpb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1088247699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meet.google.com/vqx-jbwk-wjz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8015054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meet.google.com/ojx-ddoo-nei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1020725712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meet.google.com/neh-wzcc-iph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1088271648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meet.google.com/ads-ohac-uor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30238057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meet.google.com/waz-fyzj-tbc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1085266031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meet.google.com/ucw-eowp-aoj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4515480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meet.google.com/qss-ctxk-ehw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302388057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meet.google.com/phz-jmrx-hys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1065641297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meet.google.com/vta-sebc-err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10537966471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meet.google.com/ecb-bjte-pma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1097402056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meet.google.com/mjq-pzjv-yte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1112783741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meet.google.com/yko-jxxz-ffs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31837110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meet.google.com/vth-xpff-xfg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1014256267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meet.google.com/dfh-awmp-gdp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1049624170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meet.google.com/syh-iboh-kvw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1006822698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meet.google.com/icb-abki-uvi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1069735989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meet.google.com/ukb-rpdr-jfb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1067858513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meet.google.com/vjr-noys-qzg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1085248628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meet.google.com/may-skiq-gui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Experto con Reconocimiento Internacional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1049608278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meet.google.com/jwt-agry-wtc</w:t>
            </w:r>
          </w:p>
        </w:tc>
      </w:tr>
    </w:tbl>
    <w:p w:rsidR="00000000" w:rsidDel="00000000" w:rsidP="00000000" w:rsidRDefault="00000000" w:rsidRPr="00000000" w14:paraId="000002B7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line="259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Comité evaluativo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3095625</wp:posOffset>
            </wp:positionH>
            <wp:positionV relativeFrom="paragraph">
              <wp:posOffset>266700</wp:posOffset>
            </wp:positionV>
            <wp:extent cx="2264393" cy="526071"/>
            <wp:effectExtent b="0" l="0" r="0" t="0"/>
            <wp:wrapNone/>
            <wp:docPr id="981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4393" cy="5260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C">
      <w:pPr>
        <w:spacing w:line="259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161925</wp:posOffset>
            </wp:positionV>
            <wp:extent cx="2447925" cy="581025"/>
            <wp:effectExtent b="0" l="0" r="0" t="0"/>
            <wp:wrapNone/>
            <wp:docPr id="981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D">
      <w:pPr>
        <w:spacing w:line="259" w:lineRule="auto"/>
        <w:ind w:left="0" w:right="0"/>
        <w:jc w:val="lef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Diana Astrid Quintero Vanegas </w:t>
      </w:r>
      <w:r w:rsidDel="00000000" w:rsidR="00000000" w:rsidRPr="00000000">
        <w:rPr>
          <w:sz w:val="22"/>
          <w:szCs w:val="22"/>
          <w:rtl w:val="0"/>
        </w:rPr>
        <w:t xml:space="preserve">    </w:t>
        <w:tab/>
        <w:t xml:space="preserve"> 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Luisa Fernanda Grisales Londoño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1.088.257.673 </w:t>
        <w:tab/>
        <w:tab/>
        <w:tab/>
        <w:tab/>
        <w:tab/>
        <w:t xml:space="preserve">C.C. 1.093.218.220</w:t>
      </w:r>
    </w:p>
    <w:p w:rsidR="00000000" w:rsidDel="00000000" w:rsidP="00000000" w:rsidRDefault="00000000" w:rsidRPr="00000000" w14:paraId="000002C0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3095625</wp:posOffset>
            </wp:positionH>
            <wp:positionV relativeFrom="paragraph">
              <wp:posOffset>228600</wp:posOffset>
            </wp:positionV>
            <wp:extent cx="1724025" cy="520700"/>
            <wp:effectExtent b="0" l="0" r="0" t="0"/>
            <wp:wrapNone/>
            <wp:docPr id="981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2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57151</wp:posOffset>
            </wp:positionH>
            <wp:positionV relativeFrom="paragraph">
              <wp:posOffset>171450</wp:posOffset>
            </wp:positionV>
            <wp:extent cx="1754127" cy="635924"/>
            <wp:effectExtent b="0" l="0" r="0" t="0"/>
            <wp:wrapNone/>
            <wp:docPr id="98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4127" cy="6359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1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Luz Adriana Bermúdez Peña</w:t>
        <w:tab/>
        <w:tab/>
        <w:tab/>
        <w:t xml:space="preserve">Yorlady Llano Martínez  </w:t>
      </w:r>
    </w:p>
    <w:p w:rsidR="00000000" w:rsidDel="00000000" w:rsidP="00000000" w:rsidRDefault="00000000" w:rsidRPr="00000000" w14:paraId="000002C3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31.792.712 </w:t>
        <w:tab/>
        <w:tab/>
        <w:tab/>
        <w:tab/>
        <w:tab/>
        <w:t xml:space="preserve">C.C. 42.148.638</w:t>
      </w:r>
    </w:p>
    <w:p w:rsidR="00000000" w:rsidDel="00000000" w:rsidP="00000000" w:rsidRDefault="00000000" w:rsidRPr="00000000" w14:paraId="000002C4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338137</wp:posOffset>
            </wp:positionH>
            <wp:positionV relativeFrom="paragraph">
              <wp:posOffset>114300</wp:posOffset>
            </wp:positionV>
            <wp:extent cx="1192848" cy="955760"/>
            <wp:effectExtent b="0" l="0" r="0" t="0"/>
            <wp:wrapNone/>
            <wp:docPr id="981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2848" cy="95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3481388</wp:posOffset>
            </wp:positionH>
            <wp:positionV relativeFrom="paragraph">
              <wp:posOffset>114300</wp:posOffset>
            </wp:positionV>
            <wp:extent cx="1290153" cy="928688"/>
            <wp:effectExtent b="0" l="0" r="0" t="0"/>
            <wp:wrapNone/>
            <wp:docPr id="981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0153" cy="928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7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Sergio Augusto Sandoval Cortés</w:t>
      </w:r>
      <w:r w:rsidDel="00000000" w:rsidR="00000000" w:rsidRPr="00000000">
        <w:rPr>
          <w:sz w:val="22"/>
          <w:szCs w:val="22"/>
          <w:rtl w:val="0"/>
        </w:rPr>
        <w:t xml:space="preserve">  </w:t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Andres Felipe Buitrago Castillo</w:t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2C9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94.060.524 </w:t>
        <w:tab/>
        <w:tab/>
        <w:tab/>
        <w:tab/>
        <w:tab/>
        <w:t xml:space="preserve">C.C. 1.116.235.523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323850</wp:posOffset>
            </wp:positionV>
            <wp:extent cx="936225" cy="1042988"/>
            <wp:effectExtent b="0" l="0" r="0" t="0"/>
            <wp:wrapNone/>
            <wp:docPr id="98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6225" cy="1042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A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2962275</wp:posOffset>
            </wp:positionH>
            <wp:positionV relativeFrom="paragraph">
              <wp:posOffset>361950</wp:posOffset>
            </wp:positionV>
            <wp:extent cx="2324571" cy="424192"/>
            <wp:effectExtent b="0" l="0" r="0" t="0"/>
            <wp:wrapNone/>
            <wp:docPr id="981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571" cy="4241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B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2CC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Fanny Julieth Londoño Londoño </w:t>
      </w: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Luz Carime Angulo Góngora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38.794.992 </w:t>
        <w:tab/>
        <w:tab/>
        <w:tab/>
        <w:tab/>
        <w:tab/>
        <w:t xml:space="preserve">C.C. 1.087.187.532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57151</wp:posOffset>
            </wp:positionH>
            <wp:positionV relativeFrom="paragraph">
              <wp:posOffset>304800</wp:posOffset>
            </wp:positionV>
            <wp:extent cx="1605980" cy="1071563"/>
            <wp:effectExtent b="0" l="0" r="0" t="0"/>
            <wp:wrapNone/>
            <wp:docPr id="981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5980" cy="1071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E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3355456</wp:posOffset>
            </wp:positionH>
            <wp:positionV relativeFrom="paragraph">
              <wp:posOffset>342900</wp:posOffset>
            </wp:positionV>
            <wp:extent cx="1502727" cy="649694"/>
            <wp:effectExtent b="0" l="0" r="0" t="0"/>
            <wp:wrapNone/>
            <wp:docPr id="98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727" cy="6496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F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2D0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Adrián Fernando Fernández Garzón</w:t>
        <w:tab/>
        <w:tab/>
        <w:t xml:space="preserve">Mayra Alejandra Posada Victoria</w:t>
      </w:r>
    </w:p>
    <w:p w:rsidR="00000000" w:rsidDel="00000000" w:rsidP="00000000" w:rsidRDefault="00000000" w:rsidRPr="00000000" w14:paraId="000002D1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1.061.686.737</w:t>
        <w:tab/>
        <w:tab/>
        <w:tab/>
        <w:tab/>
        <w:tab/>
        <w:t xml:space="preserve">C.C. 1.116.239.759</w:t>
      </w:r>
    </w:p>
    <w:p w:rsidR="00000000" w:rsidDel="00000000" w:rsidP="00000000" w:rsidRDefault="00000000" w:rsidRPr="00000000" w14:paraId="000002D2">
      <w:pPr>
        <w:spacing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281" w:top="285" w:left="1699" w:right="17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3">
    <w:pPr>
      <w:jc w:val="left"/>
      <w:rPr/>
    </w:pPr>
    <w:r w:rsidDel="00000000" w:rsidR="00000000" w:rsidRPr="00000000">
      <w:rPr/>
      <w:drawing>
        <wp:inline distB="0" distT="0" distL="0" distR="0">
          <wp:extent cx="1244600" cy="598688"/>
          <wp:effectExtent b="0" l="0" r="0" t="0"/>
          <wp:docPr id="98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598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s-CO"/>
      </w:rPr>
    </w:rPrDefault>
    <w:pPrDefault>
      <w:pPr>
        <w:spacing w:line="263.00000000000006" w:lineRule="auto"/>
        <w:ind w:left="10" w:right="1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63" w:lineRule="auto"/>
      <w:ind w:left="10" w:right="13" w:hanging="10"/>
      <w:jc w:val="both"/>
    </w:pPr>
    <w:rPr>
      <w:rFonts w:ascii="Arial" w:cs="Arial" w:eastAsia="Arial" w:hAnsi="Arial"/>
      <w:color w:val="000000"/>
      <w:sz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10.png"/><Relationship Id="rId17" Type="http://schemas.openxmlformats.org/officeDocument/2006/relationships/header" Target="header1.xml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Y+1mHFozSkQtstixLUrltxg7mQ==">AMUW2mV5qu9RfbEUgbSP2TIp0OS+Pg+EAKFyQ5O/YhQcw2tiqAMw+JOGg4s+1Y7UaSKtkraOnblm/Mp3VHNqntV9DawlfKQkSqtAwGaaWHIIGxYM+XMm3Zp+PnfE7QaFOzUuWUWWDYmVZr+0OCIQFSHrc1MAId+nCiTKvynKd1uwCk5quzrLsL5zMzpP9yAietuH4ZkIuQHVeUTMlgzpUBPsKZkC5XtbI6Qm+fDkNPGLULml/HjPqreVBuqFEgziJs74eajb2PogTfeAB72asKt0wCx0pQknseiqqDRBUHaayNMQCc7F6UTubAoyy2sXA7hz5gUQosZJ/DDjprS0oe8WAd+3rhQIo8pMP9HpUQkr5eHKb+ViLXS3f5Xt3SSNHjk7d64DUmFRsrsTatPaZEaI2bEly6sePk+7ZSkTkeoFMYJXYCjRI8sIec5ZBJfU1Kq7W+xSLUe8hlO67u36UO2JWmohe21/H+7U3njLGW3AaINAYydl6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2022-03-14T13:34:00Z</dcterms:created>
  <dc:creator>Luz Adriana Bermudez</dc:creator>
</cp:coreProperties>
</file>