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1990" w:right="2319" w:firstLine="3"/>
        <w:jc w:val="center"/>
      </w:pPr>
      <w:r>
        <w:rPr/>
        <w:t>UNIVERSIDAD TECNOLÓGICA DE PEREIRA FACULTAD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CIENCIAS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2"/>
        </w:rPr>
        <w:t>EDUCACION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622" w:right="944" w:hanging="11"/>
        <w:jc w:val="center"/>
        <w:rPr>
          <w:b/>
          <w:sz w:val="24"/>
        </w:rPr>
      </w:pPr>
      <w:r>
        <w:rPr>
          <w:b/>
          <w:sz w:val="24"/>
        </w:rPr>
        <w:t>CONVOCATORIA INTERNA PARA PROMOVER LA PUBLICACIÓN DE LIBROS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RESULTADO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INVESTIGACIÓN,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TEXTOS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ACADÉMICOS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Y, ENSAYO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LITERARIA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 FACULTAD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CIENCIAS DE LA EDUCACIÓN AÑO 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82"/>
        <w:ind w:left="118" w:right="536"/>
        <w:jc w:val="both"/>
      </w:pPr>
      <w:r>
        <w:rPr/>
        <w:t>La Facultad de Ciencias de la Educación con la supervisión y el acompañamiento de la Vicerrectoría de Investigaciones, Innovación y Extensión de la Universidad Tecnológica de Pereira invita a los profesores de la Facultad de Ciencias de la Educación a participar en la convocatoria interna del año 2023 para financiar la publicación de libros en las siguientes </w:t>
      </w:r>
      <w:r>
        <w:rPr>
          <w:spacing w:val="-2"/>
        </w:rPr>
        <w:t>modalidades: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2" w:right="0" w:hanging="361"/>
        <w:jc w:val="left"/>
        <w:rPr>
          <w:sz w:val="24"/>
        </w:rPr>
      </w:pPr>
      <w:r>
        <w:rPr>
          <w:sz w:val="24"/>
        </w:rPr>
        <w:t>Resultado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investigación.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2" w:right="0" w:hanging="361"/>
        <w:jc w:val="left"/>
        <w:rPr>
          <w:sz w:val="24"/>
        </w:rPr>
      </w:pPr>
      <w:r>
        <w:rPr>
          <w:sz w:val="24"/>
        </w:rPr>
        <w:t>Texto </w:t>
      </w:r>
      <w:r>
        <w:rPr>
          <w:spacing w:val="-2"/>
          <w:sz w:val="24"/>
        </w:rPr>
        <w:t>académico.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2" w:right="0" w:hanging="361"/>
        <w:jc w:val="left"/>
        <w:rPr>
          <w:sz w:val="24"/>
        </w:rPr>
      </w:pPr>
      <w:r>
        <w:rPr>
          <w:sz w:val="24"/>
        </w:rPr>
        <w:t>Ensayo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Obra</w:t>
      </w:r>
      <w:r>
        <w:rPr>
          <w:spacing w:val="-6"/>
          <w:sz w:val="24"/>
        </w:rPr>
        <w:t> </w:t>
      </w:r>
      <w:r>
        <w:rPr>
          <w:sz w:val="24"/>
        </w:rPr>
        <w:t>Literaria</w:t>
      </w:r>
      <w:r>
        <w:rPr>
          <w:spacing w:val="-7"/>
          <w:sz w:val="24"/>
        </w:rPr>
        <w:t> </w:t>
      </w:r>
      <w:r>
        <w:rPr>
          <w:sz w:val="24"/>
        </w:rPr>
        <w:t>(cuento,</w:t>
      </w:r>
      <w:r>
        <w:rPr>
          <w:spacing w:val="-7"/>
          <w:sz w:val="24"/>
        </w:rPr>
        <w:t> </w:t>
      </w:r>
      <w:r>
        <w:rPr>
          <w:sz w:val="24"/>
        </w:rPr>
        <w:t>novela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poesía).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>
          <w:spacing w:val="-2"/>
        </w:rPr>
        <w:t>OBJETIVO: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22" w:right="538"/>
        <w:jc w:val="both"/>
      </w:pPr>
      <w:r>
        <w:rPr/>
        <w:t>Promover</w:t>
      </w:r>
      <w:r>
        <w:rPr>
          <w:spacing w:val="-9"/>
        </w:rPr>
        <w:t> </w:t>
      </w:r>
      <w:r>
        <w:rPr/>
        <w:t>y</w:t>
      </w:r>
      <w:r>
        <w:rPr>
          <w:spacing w:val="-15"/>
        </w:rPr>
        <w:t> </w:t>
      </w:r>
      <w:r>
        <w:rPr/>
        <w:t>fortalecer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producción</w:t>
      </w:r>
      <w:r>
        <w:rPr>
          <w:spacing w:val="-8"/>
        </w:rPr>
        <w:t> </w:t>
      </w:r>
      <w:r>
        <w:rPr/>
        <w:t>intelectual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docentes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Facultad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Ciencias</w:t>
      </w:r>
      <w:r>
        <w:rPr>
          <w:spacing w:val="-11"/>
        </w:rPr>
        <w:t> </w:t>
      </w:r>
      <w:r>
        <w:rPr/>
        <w:t>de la Educación de la Universidad Tecnológica de Pereira, a través de la publicación de libros en las modalidades de Resultado de Investigación, Texto Académico y, Ensayo y Obra Literaria, producto de actividades académicas de su quehacer docente.</w:t>
      </w:r>
    </w:p>
    <w:p>
      <w:pPr>
        <w:pStyle w:val="BodyText"/>
        <w:spacing w:before="2"/>
      </w:pPr>
    </w:p>
    <w:p>
      <w:pPr>
        <w:pStyle w:val="Heading1"/>
      </w:pPr>
      <w:r>
        <w:rPr/>
        <w:t>DIRIGIDO</w:t>
      </w:r>
      <w:r>
        <w:rPr>
          <w:spacing w:val="-15"/>
        </w:rPr>
        <w:t> </w:t>
      </w:r>
      <w:r>
        <w:rPr>
          <w:spacing w:val="-5"/>
        </w:rPr>
        <w:t>A: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547"/>
        <w:jc w:val="both"/>
      </w:pPr>
      <w:r>
        <w:rPr/>
        <w:t>Docentes de la Facultad de Ciencias de la Educación de la Universidad Tecnológica de Pereira. (Planta, Transitorios y Catedráticos).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</w:pPr>
      <w:r>
        <w:rPr/>
        <w:t>DEFINICIÓN</w:t>
      </w:r>
      <w:r>
        <w:rPr>
          <w:spacing w:val="-11"/>
        </w:rPr>
        <w:t> </w:t>
      </w:r>
      <w:r>
        <w:rPr/>
        <w:t>LÍNEAS</w:t>
      </w:r>
      <w:r>
        <w:rPr>
          <w:spacing w:val="-9"/>
        </w:rPr>
        <w:t> </w:t>
      </w:r>
      <w:r>
        <w:rPr>
          <w:spacing w:val="-2"/>
        </w:rPr>
        <w:t>EDITORIALES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18" w:right="610"/>
        <w:jc w:val="both"/>
      </w:pPr>
      <w:r>
        <w:rPr/>
        <w:t>Los</w:t>
      </w:r>
      <w:r>
        <w:rPr>
          <w:spacing w:val="-8"/>
        </w:rPr>
        <w:t> </w:t>
      </w:r>
      <w:r>
        <w:rPr/>
        <w:t>textos</w:t>
      </w:r>
      <w:r>
        <w:rPr>
          <w:spacing w:val="-8"/>
        </w:rPr>
        <w:t> </w:t>
      </w:r>
      <w:r>
        <w:rPr/>
        <w:t>presentados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deben</w:t>
      </w:r>
      <w:r>
        <w:rPr>
          <w:spacing w:val="-8"/>
        </w:rPr>
        <w:t> </w:t>
      </w:r>
      <w:r>
        <w:rPr/>
        <w:t>ajustarse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criterios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líneas editoriales reglamentados en la normatividad vigente de la Universidad Tecnológica de </w:t>
      </w:r>
      <w:r>
        <w:rPr>
          <w:spacing w:val="-2"/>
        </w:rPr>
        <w:t>Pereira:</w:t>
      </w:r>
    </w:p>
    <w:p>
      <w:pPr>
        <w:pStyle w:val="BodyText"/>
      </w:pPr>
    </w:p>
    <w:p>
      <w:pPr>
        <w:pStyle w:val="BodyText"/>
        <w:spacing w:before="1"/>
        <w:ind w:left="118" w:right="608"/>
        <w:jc w:val="both"/>
      </w:pPr>
      <w:r>
        <w:rPr>
          <w:b/>
        </w:rPr>
        <w:t>Los libros resultados de investigación </w:t>
      </w:r>
      <w:r>
        <w:rPr/>
        <w:t>son definidos en la política editorial de la UTP (artículo</w:t>
      </w:r>
      <w:r>
        <w:rPr/>
        <w:t> 3</w:t>
      </w:r>
      <w:r>
        <w:rPr/>
        <w:t> de</w:t>
      </w:r>
      <w:r>
        <w:rPr/>
        <w:t> la</w:t>
      </w:r>
      <w:r>
        <w:rPr/>
        <w:t> resolución</w:t>
      </w:r>
      <w:r>
        <w:rPr/>
        <w:t> de</w:t>
      </w:r>
      <w:r>
        <w:rPr/>
        <w:t> rectoría</w:t>
      </w:r>
      <w:r>
        <w:rPr/>
        <w:t> 3263</w:t>
      </w:r>
      <w:r>
        <w:rPr/>
        <w:t> del</w:t>
      </w:r>
      <w:r>
        <w:rPr/>
        <w:t> 15</w:t>
      </w:r>
      <w:r>
        <w:rPr/>
        <w:t> de</w:t>
      </w:r>
      <w:r>
        <w:rPr/>
        <w:t> junio</w:t>
      </w:r>
      <w:r>
        <w:rPr/>
        <w:t> de</w:t>
      </w:r>
      <w:r>
        <w:rPr/>
        <w:t> 2023)</w:t>
      </w:r>
      <w:r>
        <w:rPr/>
        <w:t> como</w:t>
      </w:r>
      <w:r>
        <w:rPr/>
        <w:t> aquellos caracterizados por tener: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91" w:lineRule="exact" w:before="0" w:after="0"/>
        <w:ind w:left="838" w:right="0" w:hanging="361"/>
        <w:jc w:val="both"/>
        <w:rPr>
          <w:sz w:val="24"/>
        </w:rPr>
      </w:pPr>
      <w:r>
        <w:rPr>
          <w:sz w:val="24"/>
        </w:rPr>
        <w:t>Tratamiento</w:t>
      </w:r>
      <w:r>
        <w:rPr>
          <w:spacing w:val="-2"/>
          <w:sz w:val="24"/>
        </w:rPr>
        <w:t> </w:t>
      </w:r>
      <w:r>
        <w:rPr>
          <w:sz w:val="24"/>
        </w:rPr>
        <w:t>metodológico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tema</w:t>
      </w:r>
      <w:r>
        <w:rPr>
          <w:spacing w:val="-1"/>
          <w:sz w:val="24"/>
        </w:rPr>
        <w:t> </w:t>
      </w:r>
      <w:r>
        <w:rPr>
          <w:sz w:val="24"/>
        </w:rPr>
        <w:t>propio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producciones </w:t>
      </w:r>
      <w:r>
        <w:rPr>
          <w:spacing w:val="-2"/>
          <w:sz w:val="24"/>
        </w:rPr>
        <w:t>científicas.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0" w:lineRule="auto" w:before="1" w:after="0"/>
        <w:ind w:left="838" w:right="0" w:hanging="361"/>
        <w:jc w:val="both"/>
        <w:rPr>
          <w:sz w:val="24"/>
        </w:rPr>
      </w:pPr>
      <w:r>
        <w:rPr>
          <w:sz w:val="24"/>
        </w:rPr>
        <w:t>Análisis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experimentales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reflexiones</w:t>
      </w:r>
      <w:r>
        <w:rPr>
          <w:spacing w:val="-2"/>
          <w:sz w:val="24"/>
        </w:rPr>
        <w:t> teóricas.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40" w:bottom="280" w:left="1480" w:right="1160"/>
        </w:sect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78" w:after="0"/>
        <w:ind w:left="838" w:right="0" w:hanging="361"/>
        <w:jc w:val="left"/>
        <w:rPr>
          <w:sz w:val="24"/>
        </w:rPr>
      </w:pPr>
      <w:r>
        <w:rPr>
          <w:sz w:val="24"/>
        </w:rPr>
        <w:t>Hallazgos</w:t>
      </w:r>
      <w:r>
        <w:rPr>
          <w:spacing w:val="-4"/>
          <w:sz w:val="24"/>
        </w:rPr>
        <w:t> </w:t>
      </w:r>
      <w:r>
        <w:rPr>
          <w:sz w:val="24"/>
        </w:rPr>
        <w:t>innovadores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desarrollos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área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investigación.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Sólida</w:t>
      </w:r>
      <w:r>
        <w:rPr>
          <w:spacing w:val="-3"/>
          <w:sz w:val="24"/>
        </w:rPr>
        <w:t> </w:t>
      </w:r>
      <w:r>
        <w:rPr>
          <w:sz w:val="24"/>
        </w:rPr>
        <w:t>fundamentación</w:t>
      </w:r>
      <w:r>
        <w:rPr>
          <w:spacing w:val="-1"/>
          <w:sz w:val="24"/>
        </w:rPr>
        <w:t> </w:t>
      </w:r>
      <w:r>
        <w:rPr>
          <w:sz w:val="24"/>
        </w:rPr>
        <w:t>teórica</w:t>
      </w:r>
      <w:r>
        <w:rPr>
          <w:spacing w:val="-3"/>
          <w:sz w:val="24"/>
        </w:rPr>
        <w:t> </w:t>
      </w:r>
      <w:r>
        <w:rPr>
          <w:sz w:val="24"/>
        </w:rPr>
        <w:t>con respecto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tema</w:t>
      </w:r>
      <w:r>
        <w:rPr>
          <w:spacing w:val="-2"/>
          <w:sz w:val="24"/>
        </w:rPr>
        <w:t> tratado.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445"/>
      </w:pPr>
      <w:r>
        <w:rPr>
          <w:b/>
        </w:rPr>
        <w:t>Los</w:t>
      </w:r>
      <w:r>
        <w:rPr>
          <w:b/>
          <w:spacing w:val="-14"/>
        </w:rPr>
        <w:t> </w:t>
      </w:r>
      <w:r>
        <w:rPr>
          <w:b/>
        </w:rPr>
        <w:t>libros</w:t>
      </w:r>
      <w:r>
        <w:rPr>
          <w:b/>
          <w:spacing w:val="-14"/>
        </w:rPr>
        <w:t> </w:t>
      </w:r>
      <w:r>
        <w:rPr>
          <w:b/>
        </w:rPr>
        <w:t>de</w:t>
      </w:r>
      <w:r>
        <w:rPr>
          <w:b/>
          <w:spacing w:val="-15"/>
        </w:rPr>
        <w:t> </w:t>
      </w:r>
      <w:r>
        <w:rPr>
          <w:b/>
        </w:rPr>
        <w:t>texto</w:t>
      </w:r>
      <w:r>
        <w:rPr>
          <w:b/>
          <w:spacing w:val="-12"/>
        </w:rPr>
        <w:t> </w:t>
      </w:r>
      <w:r>
        <w:rPr/>
        <w:t>son</w:t>
      </w:r>
      <w:r>
        <w:rPr>
          <w:spacing w:val="-14"/>
        </w:rPr>
        <w:t> </w:t>
      </w:r>
      <w:r>
        <w:rPr/>
        <w:t>definidos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editorial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UTP</w:t>
      </w:r>
      <w:r>
        <w:rPr>
          <w:spacing w:val="-9"/>
        </w:rPr>
        <w:t> </w:t>
      </w:r>
      <w:r>
        <w:rPr/>
        <w:t>(artículo</w:t>
      </w:r>
      <w:r>
        <w:rPr>
          <w:spacing w:val="-10"/>
        </w:rPr>
        <w:t> </w:t>
      </w:r>
      <w:r>
        <w:rPr/>
        <w:t>5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resolución de rectoría 3263 del 15 de junio de 2023) como aquellos caracterizados por tener: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Orientación</w:t>
      </w:r>
      <w:r>
        <w:rPr>
          <w:spacing w:val="-4"/>
          <w:sz w:val="24"/>
        </w:rPr>
        <w:t> </w:t>
      </w:r>
      <w:r>
        <w:rPr>
          <w:sz w:val="24"/>
        </w:rPr>
        <w:t>hacia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proceso</w:t>
      </w:r>
      <w:r>
        <w:rPr>
          <w:spacing w:val="-3"/>
          <w:sz w:val="24"/>
        </w:rPr>
        <w:t> </w:t>
      </w:r>
      <w:r>
        <w:rPr>
          <w:sz w:val="24"/>
        </w:rPr>
        <w:t>enseñanza-</w:t>
      </w:r>
      <w:r>
        <w:rPr>
          <w:spacing w:val="-2"/>
          <w:sz w:val="24"/>
        </w:rPr>
        <w:t>aprendizaje.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Unificación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nivel de</w:t>
      </w:r>
      <w:r>
        <w:rPr>
          <w:spacing w:val="-2"/>
          <w:sz w:val="24"/>
        </w:rPr>
        <w:t> </w:t>
      </w:r>
      <w:r>
        <w:rPr>
          <w:sz w:val="24"/>
        </w:rPr>
        <w:t>la </w:t>
      </w:r>
      <w:r>
        <w:rPr>
          <w:spacing w:val="-2"/>
          <w:sz w:val="24"/>
        </w:rPr>
        <w:t>temática.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1" w:after="0"/>
        <w:ind w:left="838" w:right="0" w:hanging="361"/>
        <w:jc w:val="left"/>
        <w:rPr>
          <w:sz w:val="24"/>
        </w:rPr>
      </w:pPr>
      <w:r>
        <w:rPr>
          <w:sz w:val="24"/>
        </w:rPr>
        <w:t>Herramientas</w:t>
      </w:r>
      <w:r>
        <w:rPr>
          <w:spacing w:val="-12"/>
          <w:sz w:val="24"/>
        </w:rPr>
        <w:t> </w:t>
      </w:r>
      <w:r>
        <w:rPr>
          <w:sz w:val="24"/>
        </w:rPr>
        <w:t>pedagógicas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didácticas.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Actualidad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contenido.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18" w:right="445" w:firstLine="0"/>
        <w:jc w:val="left"/>
        <w:rPr>
          <w:sz w:val="24"/>
        </w:rPr>
      </w:pPr>
      <w:r>
        <w:rPr>
          <w:b/>
          <w:sz w:val="24"/>
        </w:rPr>
        <w:t>Los libros de ensayo y/o obras literarias </w:t>
      </w:r>
      <w:r>
        <w:rPr>
          <w:sz w:val="24"/>
        </w:rPr>
        <w:t>son definidos en la política editorial de la UTP</w:t>
      </w:r>
      <w:r>
        <w:rPr>
          <w:spacing w:val="40"/>
          <w:sz w:val="24"/>
        </w:rPr>
        <w:t> </w:t>
      </w:r>
      <w:r>
        <w:rPr>
          <w:sz w:val="24"/>
        </w:rPr>
        <w:t>(artículo 5 de la resolución de rectoría 3263 del 15 de junio de 2023) como aquellos con: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Desarrollo</w:t>
      </w:r>
      <w:r>
        <w:rPr>
          <w:spacing w:val="-8"/>
          <w:sz w:val="24"/>
        </w:rPr>
        <w:t> </w:t>
      </w:r>
      <w:r>
        <w:rPr>
          <w:sz w:val="24"/>
        </w:rPr>
        <w:t>completo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temática.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Adecuada</w:t>
      </w:r>
      <w:r>
        <w:rPr>
          <w:spacing w:val="-3"/>
          <w:sz w:val="24"/>
        </w:rPr>
        <w:t> </w:t>
      </w:r>
      <w:r>
        <w:rPr>
          <w:sz w:val="24"/>
        </w:rPr>
        <w:t>fundamentación</w:t>
      </w:r>
      <w:r>
        <w:rPr>
          <w:spacing w:val="-2"/>
          <w:sz w:val="24"/>
        </w:rPr>
        <w:t> </w:t>
      </w:r>
      <w:r>
        <w:rPr>
          <w:sz w:val="24"/>
        </w:rPr>
        <w:t>teórica</w:t>
      </w:r>
      <w:r>
        <w:rPr>
          <w:spacing w:val="-4"/>
          <w:sz w:val="24"/>
        </w:rPr>
        <w:t> </w:t>
      </w:r>
      <w:r>
        <w:rPr>
          <w:sz w:val="24"/>
        </w:rPr>
        <w:t>respecto al</w:t>
      </w:r>
      <w:r>
        <w:rPr>
          <w:spacing w:val="-2"/>
          <w:sz w:val="24"/>
        </w:rPr>
        <w:t> </w:t>
      </w:r>
      <w:r>
        <w:rPr>
          <w:sz w:val="24"/>
        </w:rPr>
        <w:t>tema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tratado.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Calidad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elaboración del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lenguaje.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Adecuación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sintáctica.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1" w:after="0"/>
        <w:ind w:left="838" w:right="0" w:hanging="361"/>
        <w:jc w:val="left"/>
        <w:rPr>
          <w:sz w:val="24"/>
        </w:rPr>
      </w:pPr>
      <w:r>
        <w:rPr>
          <w:spacing w:val="-2"/>
          <w:sz w:val="24"/>
        </w:rPr>
        <w:t>Coherencia.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Claridad</w:t>
      </w:r>
      <w:r>
        <w:rPr>
          <w:spacing w:val="-2"/>
          <w:sz w:val="24"/>
        </w:rPr>
        <w:t> expositiva.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93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Tratamiento</w:t>
      </w:r>
      <w:r>
        <w:rPr>
          <w:spacing w:val="-2"/>
          <w:sz w:val="24"/>
        </w:rPr>
        <w:t> </w:t>
      </w:r>
      <w:r>
        <w:rPr>
          <w:sz w:val="24"/>
        </w:rPr>
        <w:t>metodológico</w:t>
      </w:r>
      <w:r>
        <w:rPr>
          <w:spacing w:val="-1"/>
          <w:sz w:val="24"/>
        </w:rPr>
        <w:t> </w:t>
      </w:r>
      <w:r>
        <w:rPr>
          <w:sz w:val="24"/>
        </w:rPr>
        <w:t>propio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libros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naturaleza.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479" w:val="left" w:leader="none"/>
        </w:tabs>
        <w:spacing w:line="240" w:lineRule="auto" w:before="229" w:after="0"/>
        <w:ind w:left="478" w:right="0" w:hanging="361"/>
        <w:jc w:val="left"/>
      </w:pPr>
      <w:r>
        <w:rPr/>
        <w:t>REQUISITOS</w:t>
      </w:r>
      <w:r>
        <w:rPr>
          <w:spacing w:val="-15"/>
        </w:rPr>
        <w:t> </w:t>
      </w:r>
      <w:r>
        <w:rPr/>
        <w:t>MÍNIMOS</w:t>
      </w:r>
      <w:r>
        <w:rPr>
          <w:spacing w:val="-15"/>
        </w:rPr>
        <w:t> </w:t>
      </w:r>
      <w:r>
        <w:rPr/>
        <w:t>GENERALES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>
          <w:spacing w:val="-2"/>
        </w:rPr>
        <w:t>PARTICIPAR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609" w:hanging="360"/>
        <w:jc w:val="both"/>
        <w:rPr>
          <w:sz w:val="24"/>
        </w:rPr>
      </w:pPr>
      <w:r>
        <w:rPr>
          <w:sz w:val="24"/>
        </w:rPr>
        <w:t>Podrán</w:t>
      </w:r>
      <w:r>
        <w:rPr>
          <w:spacing w:val="-6"/>
          <w:sz w:val="24"/>
        </w:rPr>
        <w:t> </w:t>
      </w:r>
      <w:r>
        <w:rPr>
          <w:sz w:val="24"/>
        </w:rPr>
        <w:t>participar</w:t>
      </w:r>
      <w:r>
        <w:rPr>
          <w:spacing w:val="-6"/>
          <w:sz w:val="24"/>
        </w:rPr>
        <w:t> </w:t>
      </w:r>
      <w:r>
        <w:rPr>
          <w:sz w:val="24"/>
        </w:rPr>
        <w:t>Docentes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Facultad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Ciencias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Educación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Universidad Tecnológica de Pereira de Planta, Transitorios y Catedráticos.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2" w:lineRule="auto" w:before="0" w:after="0"/>
        <w:ind w:left="478" w:right="604" w:hanging="360"/>
        <w:jc w:val="both"/>
        <w:rPr>
          <w:sz w:val="24"/>
        </w:rPr>
      </w:pPr>
      <w:r>
        <w:rPr>
          <w:sz w:val="24"/>
        </w:rPr>
        <w:t>Los docentes catedráticos deben tener al menos una vinculación continua de 1 año en la facultad, certificada por el programa académico al que pertenecen.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606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docentes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presenten</w:t>
      </w:r>
      <w:r>
        <w:rPr>
          <w:spacing w:val="-4"/>
          <w:sz w:val="24"/>
        </w:rPr>
        <w:t> </w:t>
      </w:r>
      <w:r>
        <w:rPr>
          <w:sz w:val="24"/>
        </w:rPr>
        <w:t>libros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convocatoria</w:t>
      </w:r>
      <w:r>
        <w:rPr>
          <w:spacing w:val="-7"/>
          <w:sz w:val="24"/>
        </w:rPr>
        <w:t> </w:t>
      </w:r>
      <w:r>
        <w:rPr>
          <w:sz w:val="24"/>
        </w:rPr>
        <w:t>deberán</w:t>
      </w:r>
      <w:r>
        <w:rPr>
          <w:spacing w:val="-4"/>
          <w:sz w:val="24"/>
        </w:rPr>
        <w:t> </w:t>
      </w:r>
      <w:r>
        <w:rPr>
          <w:sz w:val="24"/>
        </w:rPr>
        <w:t>encontrarse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paz y</w:t>
      </w:r>
      <w:r>
        <w:rPr>
          <w:spacing w:val="-15"/>
          <w:sz w:val="24"/>
        </w:rPr>
        <w:t> </w:t>
      </w:r>
      <w:r>
        <w:rPr>
          <w:sz w:val="24"/>
        </w:rPr>
        <w:t>salvo en la</w:t>
      </w:r>
      <w:r>
        <w:rPr>
          <w:spacing w:val="-4"/>
          <w:sz w:val="24"/>
        </w:rPr>
        <w:t> </w:t>
      </w:r>
      <w:r>
        <w:rPr>
          <w:sz w:val="24"/>
        </w:rPr>
        <w:t>Vicerrectoría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Investigaciones,</w:t>
      </w:r>
      <w:r>
        <w:rPr>
          <w:spacing w:val="-3"/>
          <w:sz w:val="24"/>
        </w:rPr>
        <w:t> </w:t>
      </w:r>
      <w:r>
        <w:rPr>
          <w:sz w:val="24"/>
        </w:rPr>
        <w:t>Innovación y</w:t>
      </w:r>
      <w:r>
        <w:rPr>
          <w:spacing w:val="-7"/>
          <w:sz w:val="24"/>
        </w:rPr>
        <w:t> </w:t>
      </w:r>
      <w:r>
        <w:rPr>
          <w:sz w:val="24"/>
        </w:rPr>
        <w:t>Extensión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todo</w:t>
      </w:r>
      <w:r>
        <w:rPr>
          <w:spacing w:val="-4"/>
          <w:sz w:val="24"/>
        </w:rPr>
        <w:t> </w:t>
      </w:r>
      <w:r>
        <w:rPr>
          <w:sz w:val="24"/>
        </w:rPr>
        <w:t>concepto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fecha de cierre de la presente convocatoria.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613" w:hanging="360"/>
        <w:jc w:val="both"/>
        <w:rPr>
          <w:sz w:val="24"/>
        </w:rPr>
      </w:pPr>
      <w:r>
        <w:rPr>
          <w:sz w:val="24"/>
        </w:rPr>
        <w:t>Los autores sólo podrán participar con un tipo de publicación (Libros Investigación, Ensayo, Texto académico u Obra literaria).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606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80"/>
          <w:sz w:val="24"/>
        </w:rPr>
        <w:t> </w:t>
      </w:r>
      <w:r>
        <w:rPr>
          <w:sz w:val="24"/>
        </w:rPr>
        <w:t>carta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intención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la</w:t>
      </w:r>
      <w:r>
        <w:rPr>
          <w:spacing w:val="80"/>
          <w:sz w:val="24"/>
        </w:rPr>
        <w:t> </w:t>
      </w:r>
      <w:r>
        <w:rPr>
          <w:sz w:val="24"/>
        </w:rPr>
        <w:t>convocatoria</w:t>
      </w:r>
      <w:r>
        <w:rPr>
          <w:spacing w:val="80"/>
          <w:sz w:val="24"/>
        </w:rPr>
        <w:t> </w:t>
      </w:r>
      <w:r>
        <w:rPr>
          <w:sz w:val="24"/>
        </w:rPr>
        <w:t>(Ver</w:t>
      </w:r>
      <w:r>
        <w:rPr>
          <w:spacing w:val="80"/>
          <w:sz w:val="24"/>
        </w:rPr>
        <w:t> </w:t>
      </w:r>
      <w:r>
        <w:rPr>
          <w:sz w:val="24"/>
        </w:rPr>
        <w:t>Anexo</w:t>
      </w:r>
      <w:r>
        <w:rPr>
          <w:spacing w:val="80"/>
          <w:sz w:val="24"/>
        </w:rPr>
        <w:t> </w:t>
      </w:r>
      <w:r>
        <w:rPr>
          <w:sz w:val="24"/>
        </w:rPr>
        <w:t>1) debe</w:t>
      </w:r>
      <w:r>
        <w:rPr>
          <w:spacing w:val="80"/>
          <w:sz w:val="24"/>
        </w:rPr>
        <w:t> </w:t>
      </w:r>
      <w:r>
        <w:rPr>
          <w:sz w:val="24"/>
        </w:rPr>
        <w:t>radicarse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través de</w:t>
      </w:r>
      <w:r>
        <w:rPr>
          <w:spacing w:val="-4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lazos@utp.edu.co</w:t>
        </w:r>
      </w:hyperlink>
      <w:r>
        <w:rPr>
          <w:color w:val="0000FF"/>
          <w:spacing w:val="-2"/>
          <w:sz w:val="24"/>
        </w:rPr>
        <w:t> </w:t>
      </w:r>
      <w:r>
        <w:rPr>
          <w:sz w:val="24"/>
        </w:rPr>
        <w:t>dirigida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Decanatura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Facultad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Ciencias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Educación con copia a su Comité de Investigaciones, Innovación y Extensión, con el Asunto: CONVOCATORIA INTERNA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PROMOVER LA</w:t>
      </w:r>
      <w:r>
        <w:rPr>
          <w:spacing w:val="-2"/>
          <w:sz w:val="24"/>
        </w:rPr>
        <w:t> </w:t>
      </w:r>
      <w:r>
        <w:rPr>
          <w:sz w:val="24"/>
        </w:rPr>
        <w:t>PUBLICACIÓN</w:t>
      </w:r>
      <w:r>
        <w:rPr>
          <w:spacing w:val="-1"/>
          <w:sz w:val="24"/>
        </w:rPr>
        <w:t> </w:t>
      </w:r>
      <w:r>
        <w:rPr>
          <w:sz w:val="24"/>
        </w:rPr>
        <w:t>DE LIBROS RESULTADO DE INVESTIGACIÓN, TEXTOS ACADÉMICOS, Y ENSAYO Y OBRA LITERARIA DE LA FACULTAD DE CIENCIAS DE LA EDUCACIÓN AÑO </w:t>
      </w:r>
      <w:r>
        <w:rPr>
          <w:spacing w:val="-2"/>
          <w:sz w:val="24"/>
        </w:rPr>
        <w:t>2023.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" w:after="0"/>
        <w:ind w:left="478" w:right="610" w:hanging="360"/>
        <w:jc w:val="both"/>
        <w:rPr>
          <w:sz w:val="24"/>
        </w:rPr>
      </w:pP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vez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cuente</w:t>
      </w:r>
      <w:r>
        <w:rPr>
          <w:spacing w:val="-9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carta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presentación</w:t>
      </w:r>
      <w:r>
        <w:rPr>
          <w:spacing w:val="-5"/>
          <w:sz w:val="24"/>
        </w:rPr>
        <w:t> </w:t>
      </w:r>
      <w:r>
        <w:rPr>
          <w:sz w:val="24"/>
        </w:rPr>
        <w:t>radicada,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debe</w:t>
      </w:r>
      <w:r>
        <w:rPr>
          <w:spacing w:val="-9"/>
          <w:sz w:val="24"/>
        </w:rPr>
        <w:t> </w:t>
      </w:r>
      <w:r>
        <w:rPr>
          <w:sz w:val="24"/>
        </w:rPr>
        <w:t>diligenciar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formulario de</w:t>
      </w:r>
      <w:r>
        <w:rPr>
          <w:spacing w:val="-3"/>
          <w:sz w:val="24"/>
        </w:rPr>
        <w:t> </w:t>
      </w:r>
      <w:r>
        <w:rPr>
          <w:sz w:val="24"/>
        </w:rPr>
        <w:t>google</w:t>
      </w:r>
      <w:r>
        <w:rPr>
          <w:spacing w:val="-4"/>
          <w:sz w:val="24"/>
        </w:rPr>
        <w:t> </w:t>
      </w:r>
      <w:r>
        <w:rPr>
          <w:sz w:val="24"/>
        </w:rPr>
        <w:t>forms</w:t>
      </w:r>
      <w:r>
        <w:rPr>
          <w:spacing w:val="-4"/>
          <w:sz w:val="24"/>
        </w:rPr>
        <w:t> </w:t>
      </w:r>
      <w:r>
        <w:rPr>
          <w:sz w:val="24"/>
        </w:rPr>
        <w:t>diseñado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tal</w:t>
      </w:r>
      <w:r>
        <w:rPr>
          <w:spacing w:val="-4"/>
          <w:sz w:val="24"/>
        </w:rPr>
        <w:t> </w:t>
      </w:r>
      <w:r>
        <w:rPr>
          <w:sz w:val="24"/>
        </w:rPr>
        <w:t>fin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https://forms.gle/1Y7GtrdNwiG6L9vb8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cual se deberá anexar: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40" w:lineRule="auto" w:before="0" w:after="0"/>
        <w:ind w:left="1198" w:right="0" w:hanging="361"/>
        <w:jc w:val="both"/>
        <w:rPr>
          <w:rFonts w:ascii="Courier New" w:hAnsi="Courier New"/>
          <w:sz w:val="24"/>
        </w:rPr>
      </w:pPr>
      <w:r>
        <w:rPr>
          <w:sz w:val="24"/>
        </w:rPr>
        <w:t>Carta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intención</w:t>
      </w:r>
      <w:r>
        <w:rPr>
          <w:spacing w:val="5"/>
          <w:sz w:val="24"/>
        </w:rPr>
        <w:t> </w:t>
      </w:r>
      <w:r>
        <w:rPr>
          <w:sz w:val="24"/>
        </w:rPr>
        <w:t>(Anexo</w:t>
      </w:r>
      <w:r>
        <w:rPr>
          <w:spacing w:val="5"/>
          <w:sz w:val="24"/>
        </w:rPr>
        <w:t> </w:t>
      </w:r>
      <w:r>
        <w:rPr>
          <w:sz w:val="24"/>
        </w:rPr>
        <w:t>1)</w:t>
      </w:r>
      <w:r>
        <w:rPr>
          <w:spacing w:val="5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número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radicado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participación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pacing w:val="-5"/>
          <w:sz w:val="24"/>
        </w:rPr>
        <w:t>la</w:t>
      </w:r>
    </w:p>
    <w:p>
      <w:pPr>
        <w:spacing w:after="0" w:line="240" w:lineRule="auto"/>
        <w:jc w:val="both"/>
        <w:rPr>
          <w:rFonts w:ascii="Courier New" w:hAnsi="Courier New"/>
          <w:sz w:val="24"/>
        </w:rPr>
        <w:sectPr>
          <w:pgSz w:w="12240" w:h="15840"/>
          <w:pgMar w:top="1260" w:bottom="280" w:left="1480" w:right="1160"/>
        </w:sectPr>
      </w:pPr>
    </w:p>
    <w:p>
      <w:pPr>
        <w:pStyle w:val="BodyText"/>
        <w:spacing w:before="78"/>
        <w:ind w:left="1198" w:right="59"/>
      </w:pPr>
      <w:r>
        <w:rPr/>
        <w:t>convocatoria donde se establezca la línea editorial a la que el trabajo pertenece, firmada por el autor(es) del libro.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86" w:lineRule="exact" w:before="0" w:after="0"/>
        <w:ind w:left="1198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Formato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registro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autores</w:t>
      </w:r>
      <w:r>
        <w:rPr>
          <w:spacing w:val="-4"/>
          <w:sz w:val="24"/>
        </w:rPr>
        <w:t> </w:t>
      </w:r>
      <w:r>
        <w:rPr>
          <w:sz w:val="24"/>
        </w:rPr>
        <w:t>(Anexo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2)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92" w:lineRule="exact" w:before="0" w:after="0"/>
        <w:ind w:left="1198" w:right="0" w:hanging="361"/>
        <w:jc w:val="left"/>
        <w:rPr>
          <w:rFonts w:ascii="Courier New" w:hAnsi="Courier New"/>
          <w:sz w:val="28"/>
        </w:rPr>
      </w:pPr>
      <w:r>
        <w:rPr>
          <w:color w:val="1F2023"/>
          <w:sz w:val="24"/>
        </w:rPr>
        <w:t>Formato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de</w:t>
      </w:r>
      <w:r>
        <w:rPr>
          <w:color w:val="1F2023"/>
          <w:spacing w:val="1"/>
          <w:sz w:val="24"/>
        </w:rPr>
        <w:t> </w:t>
      </w:r>
      <w:r>
        <w:rPr>
          <w:color w:val="1F2023"/>
          <w:sz w:val="24"/>
        </w:rPr>
        <w:t>Información Adicional</w:t>
      </w:r>
      <w:r>
        <w:rPr>
          <w:color w:val="1F2023"/>
          <w:spacing w:val="-3"/>
          <w:sz w:val="24"/>
        </w:rPr>
        <w:t> </w:t>
      </w:r>
      <w:r>
        <w:rPr>
          <w:color w:val="1F2023"/>
          <w:sz w:val="24"/>
        </w:rPr>
        <w:t>(solo</w:t>
      </w:r>
      <w:r>
        <w:rPr>
          <w:color w:val="1F2023"/>
          <w:spacing w:val="-2"/>
          <w:sz w:val="24"/>
        </w:rPr>
        <w:t> </w:t>
      </w:r>
      <w:r>
        <w:rPr>
          <w:color w:val="1F2023"/>
          <w:sz w:val="24"/>
        </w:rPr>
        <w:t>Textos</w:t>
      </w:r>
      <w:r>
        <w:rPr>
          <w:color w:val="1F2023"/>
          <w:spacing w:val="-3"/>
          <w:sz w:val="24"/>
        </w:rPr>
        <w:t> </w:t>
      </w:r>
      <w:r>
        <w:rPr>
          <w:color w:val="1F2023"/>
          <w:spacing w:val="-2"/>
          <w:sz w:val="24"/>
        </w:rPr>
        <w:t>Académicos)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16" w:lineRule="auto" w:before="8" w:after="0"/>
        <w:ind w:left="1198" w:right="612" w:hanging="360"/>
        <w:jc w:val="left"/>
        <w:rPr>
          <w:rFonts w:ascii="Courier New" w:hAnsi="Courier New"/>
          <w:sz w:val="28"/>
        </w:rPr>
      </w:pPr>
      <w:r>
        <w:rPr>
          <w:sz w:val="24"/>
        </w:rPr>
        <w:t>Certificación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vinculación</w:t>
      </w:r>
      <w:r>
        <w:rPr>
          <w:spacing w:val="38"/>
          <w:sz w:val="24"/>
        </w:rPr>
        <w:t> </w:t>
      </w:r>
      <w:r>
        <w:rPr>
          <w:sz w:val="24"/>
        </w:rPr>
        <w:t>continua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1</w:t>
      </w:r>
      <w:r>
        <w:rPr>
          <w:spacing w:val="40"/>
          <w:sz w:val="24"/>
        </w:rPr>
        <w:t> </w:t>
      </w:r>
      <w:r>
        <w:rPr>
          <w:sz w:val="24"/>
        </w:rPr>
        <w:t>año</w:t>
      </w:r>
      <w:r>
        <w:rPr>
          <w:spacing w:val="40"/>
          <w:sz w:val="24"/>
        </w:rPr>
        <w:t> </w:t>
      </w:r>
      <w:r>
        <w:rPr>
          <w:sz w:val="24"/>
        </w:rPr>
        <w:t>como</w:t>
      </w:r>
      <w:r>
        <w:rPr>
          <w:spacing w:val="38"/>
          <w:sz w:val="24"/>
        </w:rPr>
        <w:t> </w:t>
      </w:r>
      <w:r>
        <w:rPr>
          <w:sz w:val="24"/>
        </w:rPr>
        <w:t>docente</w:t>
      </w:r>
      <w:r>
        <w:rPr>
          <w:spacing w:val="39"/>
          <w:sz w:val="24"/>
        </w:rPr>
        <w:t> </w:t>
      </w:r>
      <w:r>
        <w:rPr>
          <w:sz w:val="24"/>
        </w:rPr>
        <w:t>(Solo</w:t>
      </w:r>
      <w:r>
        <w:rPr>
          <w:spacing w:val="37"/>
          <w:sz w:val="24"/>
        </w:rPr>
        <w:t> </w:t>
      </w:r>
      <w:r>
        <w:rPr>
          <w:sz w:val="24"/>
        </w:rPr>
        <w:t>docentes </w:t>
      </w:r>
      <w:r>
        <w:rPr>
          <w:spacing w:val="-2"/>
          <w:sz w:val="24"/>
        </w:rPr>
        <w:t>catedráticos)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86" w:lineRule="exact" w:before="6" w:after="0"/>
        <w:ind w:left="1198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archivo</w:t>
      </w:r>
      <w:r>
        <w:rPr>
          <w:spacing w:val="-1"/>
          <w:sz w:val="24"/>
        </w:rPr>
        <w:t> </w:t>
      </w:r>
      <w:r>
        <w:rPr>
          <w:sz w:val="24"/>
        </w:rPr>
        <w:t>digital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libro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publicar.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23" w:lineRule="auto" w:before="4" w:after="0"/>
        <w:ind w:left="1198" w:right="612" w:hanging="360"/>
        <w:jc w:val="left"/>
        <w:rPr>
          <w:rFonts w:ascii="Courier New" w:hAnsi="Courier New"/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debe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inédito y</w:t>
      </w:r>
      <w:r>
        <w:rPr>
          <w:spacing w:val="-2"/>
          <w:sz w:val="24"/>
        </w:rPr>
        <w:t> </w:t>
      </w:r>
      <w:r>
        <w:rPr>
          <w:sz w:val="24"/>
        </w:rPr>
        <w:t>cumplir</w:t>
      </w:r>
      <w:r>
        <w:rPr>
          <w:spacing w:val="-2"/>
          <w:sz w:val="24"/>
        </w:rPr>
        <w:t> </w:t>
      </w:r>
      <w:r>
        <w:rPr>
          <w:sz w:val="24"/>
        </w:rPr>
        <w:t>con todos los</w:t>
      </w:r>
      <w:r>
        <w:rPr>
          <w:spacing w:val="-1"/>
          <w:sz w:val="24"/>
        </w:rPr>
        <w:t> </w:t>
      </w:r>
      <w:r>
        <w:rPr>
          <w:sz w:val="24"/>
        </w:rPr>
        <w:t>lineamientos</w:t>
      </w:r>
      <w:r>
        <w:rPr>
          <w:spacing w:val="-1"/>
          <w:sz w:val="24"/>
        </w:rPr>
        <w:t> </w:t>
      </w:r>
      <w:r>
        <w:rPr>
          <w:sz w:val="24"/>
        </w:rPr>
        <w:t>establecidos en el Manual de Lineamientos de la EditorialUTP (Anexo 3):</w:t>
      </w:r>
    </w:p>
    <w:p>
      <w:pPr>
        <w:pStyle w:val="ListParagraph"/>
        <w:numPr>
          <w:ilvl w:val="2"/>
          <w:numId w:val="4"/>
        </w:numPr>
        <w:tabs>
          <w:tab w:pos="1558" w:val="left" w:leader="none"/>
          <w:tab w:pos="1559" w:val="left" w:leader="none"/>
        </w:tabs>
        <w:spacing w:line="240" w:lineRule="auto" w:before="4" w:after="0"/>
        <w:ind w:left="1558" w:right="613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68"/>
          <w:sz w:val="24"/>
        </w:rPr>
        <w:t> </w:t>
      </w:r>
      <w:r>
        <w:rPr>
          <w:sz w:val="24"/>
        </w:rPr>
        <w:t>material</w:t>
      </w:r>
      <w:r>
        <w:rPr>
          <w:spacing w:val="68"/>
          <w:sz w:val="24"/>
        </w:rPr>
        <w:t> </w:t>
      </w:r>
      <w:r>
        <w:rPr>
          <w:sz w:val="24"/>
        </w:rPr>
        <w:t>original</w:t>
      </w:r>
      <w:r>
        <w:rPr>
          <w:spacing w:val="67"/>
          <w:sz w:val="24"/>
        </w:rPr>
        <w:t> </w:t>
      </w:r>
      <w:r>
        <w:rPr>
          <w:sz w:val="24"/>
        </w:rPr>
        <w:t>entregado</w:t>
      </w:r>
      <w:r>
        <w:rPr>
          <w:spacing w:val="67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68"/>
          <w:sz w:val="24"/>
        </w:rPr>
        <w:t> </w:t>
      </w:r>
      <w:r>
        <w:rPr>
          <w:sz w:val="24"/>
        </w:rPr>
        <w:t>autor,</w:t>
      </w:r>
      <w:r>
        <w:rPr>
          <w:spacing w:val="67"/>
          <w:sz w:val="24"/>
        </w:rPr>
        <w:t> </w:t>
      </w:r>
      <w:r>
        <w:rPr>
          <w:sz w:val="24"/>
        </w:rPr>
        <w:t>debe</w:t>
      </w:r>
      <w:r>
        <w:rPr>
          <w:spacing w:val="40"/>
          <w:sz w:val="24"/>
        </w:rPr>
        <w:t> </w:t>
      </w:r>
      <w:r>
        <w:rPr>
          <w:sz w:val="24"/>
        </w:rPr>
        <w:t>estar</w:t>
      </w:r>
      <w:r>
        <w:rPr>
          <w:spacing w:val="40"/>
          <w:sz w:val="24"/>
        </w:rPr>
        <w:t> </w:t>
      </w:r>
      <w:r>
        <w:rPr>
          <w:sz w:val="24"/>
        </w:rPr>
        <w:t>capturado</w:t>
      </w:r>
      <w:r>
        <w:rPr>
          <w:spacing w:val="67"/>
          <w:sz w:val="24"/>
        </w:rPr>
        <w:t> </w:t>
      </w:r>
      <w:r>
        <w:rPr>
          <w:sz w:val="24"/>
        </w:rPr>
        <w:t>en</w:t>
      </w:r>
      <w:r>
        <w:rPr>
          <w:spacing w:val="67"/>
          <w:sz w:val="24"/>
        </w:rPr>
        <w:t> </w:t>
      </w:r>
      <w:r>
        <w:rPr>
          <w:sz w:val="24"/>
        </w:rPr>
        <w:t>el procesador de textos Word.</w:t>
      </w:r>
    </w:p>
    <w:p>
      <w:pPr>
        <w:pStyle w:val="ListParagraph"/>
        <w:numPr>
          <w:ilvl w:val="2"/>
          <w:numId w:val="4"/>
        </w:numPr>
        <w:tabs>
          <w:tab w:pos="1558" w:val="left" w:leader="none"/>
          <w:tab w:pos="1559" w:val="left" w:leader="none"/>
        </w:tabs>
        <w:spacing w:line="294" w:lineRule="exact" w:before="2" w:after="0"/>
        <w:ind w:left="1558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espacio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sencillo.</w:t>
      </w:r>
    </w:p>
    <w:p>
      <w:pPr>
        <w:pStyle w:val="ListParagraph"/>
        <w:numPr>
          <w:ilvl w:val="2"/>
          <w:numId w:val="4"/>
        </w:numPr>
        <w:tabs>
          <w:tab w:pos="1558" w:val="left" w:leader="none"/>
          <w:tab w:pos="1559" w:val="left" w:leader="none"/>
        </w:tabs>
        <w:spacing w:line="293" w:lineRule="exact" w:before="0" w:after="0"/>
        <w:ind w:left="1558" w:right="0" w:hanging="361"/>
        <w:jc w:val="left"/>
        <w:rPr>
          <w:sz w:val="24"/>
        </w:rPr>
      </w:pPr>
      <w:r>
        <w:rPr>
          <w:sz w:val="24"/>
        </w:rPr>
        <w:t>Letra</w:t>
      </w:r>
      <w:r>
        <w:rPr>
          <w:spacing w:val="-4"/>
          <w:sz w:val="24"/>
        </w:rPr>
        <w:t> </w:t>
      </w:r>
      <w:r>
        <w:rPr>
          <w:sz w:val="24"/>
        </w:rPr>
        <w:t>Times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Roman en</w:t>
      </w:r>
      <w:r>
        <w:rPr>
          <w:spacing w:val="-2"/>
          <w:sz w:val="24"/>
        </w:rPr>
        <w:t> 11pts.</w:t>
      </w:r>
    </w:p>
    <w:p>
      <w:pPr>
        <w:pStyle w:val="ListParagraph"/>
        <w:numPr>
          <w:ilvl w:val="2"/>
          <w:numId w:val="4"/>
        </w:numPr>
        <w:tabs>
          <w:tab w:pos="1558" w:val="left" w:leader="none"/>
          <w:tab w:pos="1559" w:val="left" w:leader="none"/>
        </w:tabs>
        <w:spacing w:line="293" w:lineRule="exact" w:before="0" w:after="0"/>
        <w:ind w:left="1558" w:right="0" w:hanging="361"/>
        <w:jc w:val="left"/>
        <w:rPr>
          <w:sz w:val="24"/>
        </w:rPr>
      </w:pPr>
      <w:r>
        <w:rPr>
          <w:sz w:val="24"/>
        </w:rPr>
        <w:t>Interlineado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automático.</w:t>
      </w:r>
    </w:p>
    <w:p>
      <w:pPr>
        <w:pStyle w:val="ListParagraph"/>
        <w:numPr>
          <w:ilvl w:val="2"/>
          <w:numId w:val="4"/>
        </w:numPr>
        <w:tabs>
          <w:tab w:pos="1558" w:val="left" w:leader="none"/>
          <w:tab w:pos="1559" w:val="left" w:leader="none"/>
        </w:tabs>
        <w:spacing w:line="293" w:lineRule="exact" w:before="0" w:after="0"/>
        <w:ind w:left="1558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color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tipografía</w:t>
      </w:r>
      <w:r>
        <w:rPr>
          <w:spacing w:val="-2"/>
          <w:sz w:val="24"/>
        </w:rPr>
        <w:t> </w:t>
      </w:r>
      <w:r>
        <w:rPr>
          <w:sz w:val="24"/>
        </w:rPr>
        <w:t>debe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negro</w:t>
      </w:r>
      <w:r>
        <w:rPr>
          <w:spacing w:val="-3"/>
          <w:sz w:val="24"/>
        </w:rPr>
        <w:t> </w:t>
      </w:r>
      <w:r>
        <w:rPr>
          <w:sz w:val="24"/>
        </w:rPr>
        <w:t>absoluto</w:t>
      </w:r>
      <w:r>
        <w:rPr>
          <w:spacing w:val="-3"/>
          <w:sz w:val="24"/>
        </w:rPr>
        <w:t> </w:t>
      </w:r>
      <w:r>
        <w:rPr>
          <w:sz w:val="24"/>
        </w:rPr>
        <w:t>(C:0,</w:t>
      </w:r>
      <w:r>
        <w:rPr>
          <w:spacing w:val="-3"/>
          <w:sz w:val="24"/>
        </w:rPr>
        <w:t> </w:t>
      </w:r>
      <w:r>
        <w:rPr>
          <w:sz w:val="24"/>
        </w:rPr>
        <w:t>M:0,</w:t>
      </w:r>
      <w:r>
        <w:rPr>
          <w:spacing w:val="-2"/>
          <w:sz w:val="24"/>
        </w:rPr>
        <w:t> </w:t>
      </w:r>
      <w:r>
        <w:rPr>
          <w:sz w:val="24"/>
        </w:rPr>
        <w:t>Y:0,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K:100).</w:t>
      </w:r>
    </w:p>
    <w:p>
      <w:pPr>
        <w:pStyle w:val="ListParagraph"/>
        <w:numPr>
          <w:ilvl w:val="2"/>
          <w:numId w:val="4"/>
        </w:numPr>
        <w:tabs>
          <w:tab w:pos="1558" w:val="left" w:leader="none"/>
          <w:tab w:pos="1559" w:val="left" w:leader="none"/>
        </w:tabs>
        <w:spacing w:line="293" w:lineRule="exact" w:before="0" w:after="0"/>
        <w:ind w:left="1558" w:right="0" w:hanging="361"/>
        <w:jc w:val="left"/>
        <w:rPr>
          <w:sz w:val="24"/>
        </w:rPr>
      </w:pPr>
      <w:r>
        <w:rPr>
          <w:sz w:val="24"/>
        </w:rPr>
        <w:t>Tamaño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hoja carta (21.5</w:t>
      </w:r>
      <w:r>
        <w:rPr>
          <w:spacing w:val="-1"/>
          <w:sz w:val="24"/>
        </w:rPr>
        <w:t> </w:t>
      </w:r>
      <w:r>
        <w:rPr>
          <w:sz w:val="24"/>
        </w:rPr>
        <w:t>x</w:t>
      </w:r>
      <w:r>
        <w:rPr>
          <w:spacing w:val="2"/>
          <w:sz w:val="24"/>
        </w:rPr>
        <w:t> </w:t>
      </w:r>
      <w:r>
        <w:rPr>
          <w:sz w:val="24"/>
        </w:rPr>
        <w:t>28 </w:t>
      </w:r>
      <w:r>
        <w:rPr>
          <w:spacing w:val="-4"/>
          <w:sz w:val="24"/>
        </w:rPr>
        <w:t>cm).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60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recuerda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Editorial</w:t>
      </w:r>
      <w:r>
        <w:rPr>
          <w:spacing w:val="-10"/>
          <w:sz w:val="24"/>
        </w:rPr>
        <w:t> </w:t>
      </w:r>
      <w:r>
        <w:rPr>
          <w:sz w:val="24"/>
        </w:rPr>
        <w:t>UTP</w:t>
      </w:r>
      <w:r>
        <w:rPr>
          <w:spacing w:val="-9"/>
          <w:sz w:val="24"/>
        </w:rPr>
        <w:t> </w:t>
      </w:r>
      <w:r>
        <w:rPr>
          <w:sz w:val="24"/>
        </w:rPr>
        <w:t>considera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literatura</w:t>
      </w:r>
      <w:r>
        <w:rPr>
          <w:spacing w:val="-11"/>
          <w:sz w:val="24"/>
        </w:rPr>
        <w:t> </w:t>
      </w:r>
      <w:r>
        <w:rPr>
          <w:sz w:val="24"/>
        </w:rPr>
        <w:t>gris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obras</w:t>
      </w:r>
      <w:r>
        <w:rPr>
          <w:spacing w:val="-9"/>
          <w:sz w:val="24"/>
        </w:rPr>
        <w:t> </w:t>
      </w:r>
      <w:r>
        <w:rPr>
          <w:sz w:val="24"/>
        </w:rPr>
        <w:t>publicadas.</w:t>
      </w:r>
      <w:r>
        <w:rPr>
          <w:spacing w:val="-9"/>
          <w:sz w:val="24"/>
        </w:rPr>
        <w:t> </w:t>
      </w:r>
      <w:r>
        <w:rPr>
          <w:sz w:val="24"/>
        </w:rPr>
        <w:t>Por lo</w:t>
      </w:r>
      <w:r>
        <w:rPr>
          <w:sz w:val="24"/>
        </w:rPr>
        <w:t> tanto,</w:t>
      </w:r>
      <w:r>
        <w:rPr>
          <w:sz w:val="24"/>
        </w:rPr>
        <w:t> este tipo de obras al no ser</w:t>
      </w:r>
      <w:r>
        <w:rPr>
          <w:sz w:val="24"/>
        </w:rPr>
        <w:t> inéditas</w:t>
      </w:r>
      <w:r>
        <w:rPr>
          <w:sz w:val="24"/>
        </w:rPr>
        <w:t> serán</w:t>
      </w:r>
      <w:r>
        <w:rPr>
          <w:sz w:val="24"/>
        </w:rPr>
        <w:t> descalificadas en la presente </w:t>
      </w:r>
      <w:r>
        <w:rPr>
          <w:spacing w:val="-2"/>
          <w:sz w:val="24"/>
        </w:rPr>
        <w:t>convocatoria.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REQUISITOS</w:t>
      </w:r>
      <w:r>
        <w:rPr>
          <w:spacing w:val="-13"/>
        </w:rPr>
        <w:t> </w:t>
      </w:r>
      <w:r>
        <w:rPr/>
        <w:t>MÍNIMOS</w:t>
      </w:r>
      <w:r>
        <w:rPr>
          <w:spacing w:val="-9"/>
        </w:rPr>
        <w:t> </w:t>
      </w:r>
      <w:r>
        <w:rPr/>
        <w:t>ADICIONALES</w:t>
      </w:r>
      <w:r>
        <w:rPr>
          <w:spacing w:val="-11"/>
        </w:rPr>
        <w:t> </w:t>
      </w:r>
      <w:r>
        <w:rPr/>
        <w:t>SEGÚN</w:t>
      </w:r>
      <w:r>
        <w:rPr>
          <w:spacing w:val="-12"/>
        </w:rPr>
        <w:t> </w:t>
      </w:r>
      <w:r>
        <w:rPr/>
        <w:t>LÍNEA</w:t>
      </w:r>
      <w:r>
        <w:rPr>
          <w:spacing w:val="-12"/>
        </w:rPr>
        <w:t> </w:t>
      </w:r>
      <w:r>
        <w:rPr>
          <w:spacing w:val="-2"/>
        </w:rPr>
        <w:t>EDITORIAL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</w:pPr>
      <w:r>
        <w:rPr>
          <w:spacing w:val="-2"/>
        </w:rPr>
        <w:t>Investigación: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23" w:lineRule="auto" w:before="14" w:after="0"/>
        <w:ind w:left="1198" w:right="608" w:hanging="360"/>
        <w:jc w:val="both"/>
        <w:rPr>
          <w:rFonts w:ascii="Courier New" w:hAnsi="Courier New"/>
          <w:sz w:val="24"/>
        </w:rPr>
      </w:pP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autores</w:t>
      </w:r>
      <w:r>
        <w:rPr>
          <w:spacing w:val="-2"/>
          <w:sz w:val="24"/>
        </w:rPr>
        <w:t> </w:t>
      </w:r>
      <w:r>
        <w:rPr>
          <w:sz w:val="24"/>
        </w:rPr>
        <w:t>deben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vinculados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proyecto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investigación del</w:t>
      </w:r>
      <w:r>
        <w:rPr>
          <w:spacing w:val="-2"/>
          <w:sz w:val="24"/>
        </w:rPr>
        <w:t> </w:t>
      </w:r>
      <w:r>
        <w:rPr>
          <w:sz w:val="24"/>
        </w:rPr>
        <w:t>cual</w:t>
      </w:r>
      <w:r>
        <w:rPr>
          <w:spacing w:val="-2"/>
          <w:sz w:val="24"/>
        </w:rPr>
        <w:t> </w:t>
      </w:r>
      <w:r>
        <w:rPr>
          <w:sz w:val="24"/>
        </w:rPr>
        <w:t>es resultado el libro antes de la apertura de la presente convocatoria.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30" w:lineRule="auto" w:before="13" w:after="0"/>
        <w:ind w:left="1198" w:right="609" w:hanging="360"/>
        <w:jc w:val="both"/>
        <w:rPr>
          <w:rFonts w:ascii="Courier New" w:hAnsi="Courier New"/>
          <w:sz w:val="24"/>
        </w:rPr>
      </w:pPr>
      <w:r>
        <w:rPr>
          <w:sz w:val="24"/>
        </w:rPr>
        <w:t>Como mínimo uno de los autores del libro resultado de investigación presentado deberá</w:t>
      </w:r>
      <w:r>
        <w:rPr>
          <w:spacing w:val="-7"/>
          <w:sz w:val="24"/>
        </w:rPr>
        <w:t> </w:t>
      </w:r>
      <w:r>
        <w:rPr>
          <w:sz w:val="24"/>
        </w:rPr>
        <w:t>pertenecer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uno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grupos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investigación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Facultad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Ciencias de la Educación.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23" w:lineRule="auto" w:before="19" w:after="0"/>
        <w:ind w:left="1198" w:right="609" w:hanging="360"/>
        <w:jc w:val="both"/>
        <w:rPr>
          <w:rFonts w:ascii="Courier New" w:hAnsi="Courier New"/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caso que haya autores externos a la facultad, se</w:t>
      </w:r>
      <w:r>
        <w:rPr>
          <w:spacing w:val="-1"/>
          <w:sz w:val="24"/>
        </w:rPr>
        <w:t> </w:t>
      </w:r>
      <w:r>
        <w:rPr>
          <w:sz w:val="24"/>
        </w:rPr>
        <w:t>establece que el número</w:t>
      </w:r>
      <w:r>
        <w:rPr>
          <w:spacing w:val="-1"/>
          <w:sz w:val="24"/>
        </w:rPr>
        <w:t> </w:t>
      </w:r>
      <w:r>
        <w:rPr>
          <w:sz w:val="24"/>
        </w:rPr>
        <w:t>de autores de este tipo no puede superar el 40 % de los autores totales del libro.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23" w:lineRule="auto" w:before="19" w:after="0"/>
        <w:ind w:left="1198" w:right="612" w:hanging="360"/>
        <w:jc w:val="both"/>
        <w:rPr>
          <w:rFonts w:ascii="Courier New" w:hAnsi="Courier New"/>
          <w:sz w:val="24"/>
        </w:rPr>
      </w:pP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financiará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publicación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libros</w:t>
      </w:r>
      <w:r>
        <w:rPr>
          <w:spacing w:val="-6"/>
          <w:sz w:val="24"/>
        </w:rPr>
        <w:t> </w:t>
      </w:r>
      <w:r>
        <w:rPr>
          <w:sz w:val="24"/>
        </w:rPr>
        <w:t>resultado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proyectos</w:t>
      </w:r>
      <w:r>
        <w:rPr>
          <w:spacing w:val="-5"/>
          <w:sz w:val="24"/>
        </w:rPr>
        <w:t> </w:t>
      </w:r>
      <w:r>
        <w:rPr>
          <w:sz w:val="24"/>
        </w:rPr>
        <w:t>concluidos</w:t>
      </w:r>
      <w:r>
        <w:rPr>
          <w:spacing w:val="-8"/>
          <w:sz w:val="24"/>
        </w:rPr>
        <w:t> </w:t>
      </w:r>
      <w:r>
        <w:rPr>
          <w:sz w:val="24"/>
        </w:rPr>
        <w:t>entre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1 de enero de 2021 y el 30 de junio de 2023.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23" w:lineRule="auto" w:before="18" w:after="0"/>
        <w:ind w:left="1198" w:right="611" w:hanging="360"/>
        <w:jc w:val="both"/>
        <w:rPr>
          <w:rFonts w:ascii="Courier New" w:hAnsi="Courier New"/>
          <w:sz w:val="24"/>
        </w:rPr>
      </w:pP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autores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libro</w:t>
      </w:r>
      <w:r>
        <w:rPr>
          <w:spacing w:val="-15"/>
          <w:sz w:val="24"/>
        </w:rPr>
        <w:t> </w:t>
      </w:r>
      <w:r>
        <w:rPr>
          <w:sz w:val="24"/>
        </w:rPr>
        <w:t>deberán</w:t>
      </w:r>
      <w:r>
        <w:rPr>
          <w:spacing w:val="-12"/>
          <w:sz w:val="24"/>
        </w:rPr>
        <w:t> </w:t>
      </w:r>
      <w:r>
        <w:rPr>
          <w:sz w:val="24"/>
        </w:rPr>
        <w:t>contar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4"/>
          <w:sz w:val="24"/>
        </w:rPr>
        <w:t> </w:t>
      </w:r>
      <w:r>
        <w:rPr>
          <w:sz w:val="24"/>
        </w:rPr>
        <w:t>perfiles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Google</w:t>
      </w:r>
      <w:r>
        <w:rPr>
          <w:spacing w:val="-15"/>
          <w:sz w:val="24"/>
        </w:rPr>
        <w:t> </w:t>
      </w:r>
      <w:r>
        <w:rPr>
          <w:sz w:val="24"/>
        </w:rPr>
        <w:t>Scholar,</w:t>
      </w:r>
      <w:r>
        <w:rPr>
          <w:spacing w:val="-12"/>
          <w:sz w:val="24"/>
        </w:rPr>
        <w:t> </w:t>
      </w:r>
      <w:r>
        <w:rPr>
          <w:sz w:val="24"/>
        </w:rPr>
        <w:t>Researchgate y ORCID.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30" w:lineRule="auto" w:before="12" w:after="0"/>
        <w:ind w:left="1198" w:right="607" w:hanging="360"/>
        <w:jc w:val="both"/>
        <w:rPr>
          <w:rFonts w:ascii="Courier New" w:hAnsi="Courier New"/>
          <w:sz w:val="24"/>
        </w:rPr>
      </w:pPr>
      <w:r>
        <w:rPr>
          <w:sz w:val="24"/>
        </w:rPr>
        <w:t>Solo se aceptarán libros de proyectos de investigación con financiación que no contaban con recursos asignados en sus presupuestos para </w:t>
      </w:r>
      <w:r>
        <w:rPr>
          <w:sz w:val="24"/>
        </w:rPr>
        <w:t>publicaciones (Artículos y Libros) durante la ejecución del proyecto.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  <w:rPr>
          <w:b w:val="0"/>
        </w:rPr>
      </w:pPr>
      <w:r>
        <w:rPr/>
        <w:t>Texto</w:t>
      </w:r>
      <w:r>
        <w:rPr>
          <w:spacing w:val="-1"/>
        </w:rPr>
        <w:t> </w:t>
      </w:r>
      <w:r>
        <w:rPr>
          <w:spacing w:val="-2"/>
        </w:rPr>
        <w:t>Académico</w:t>
      </w:r>
      <w:r>
        <w:rPr>
          <w:b w:val="0"/>
          <w:spacing w:val="-2"/>
        </w:rPr>
        <w:t>: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86" w:lineRule="exact" w:before="0" w:after="0"/>
        <w:ind w:left="1198" w:right="0" w:hanging="361"/>
        <w:jc w:val="both"/>
        <w:rPr>
          <w:rFonts w:ascii="Courier New" w:hAnsi="Courier New"/>
          <w:sz w:val="24"/>
        </w:rPr>
      </w:pPr>
      <w:r>
        <w:rPr>
          <w:sz w:val="24"/>
        </w:rPr>
        <w:t>Los</w:t>
      </w:r>
      <w:r>
        <w:rPr>
          <w:spacing w:val="3"/>
          <w:sz w:val="24"/>
        </w:rPr>
        <w:t> </w:t>
      </w:r>
      <w:r>
        <w:rPr>
          <w:sz w:val="24"/>
        </w:rPr>
        <w:t>docentes</w:t>
      </w:r>
      <w:r>
        <w:rPr>
          <w:spacing w:val="5"/>
          <w:sz w:val="24"/>
        </w:rPr>
        <w:t> </w:t>
      </w:r>
      <w:r>
        <w:rPr>
          <w:sz w:val="24"/>
        </w:rPr>
        <w:t>participantes</w:t>
      </w:r>
      <w:r>
        <w:rPr>
          <w:spacing w:val="6"/>
          <w:sz w:val="24"/>
        </w:rPr>
        <w:t> </w:t>
      </w:r>
      <w:r>
        <w:rPr>
          <w:sz w:val="24"/>
        </w:rPr>
        <w:t>deben</w:t>
      </w:r>
      <w:r>
        <w:rPr>
          <w:spacing w:val="8"/>
          <w:sz w:val="24"/>
        </w:rPr>
        <w:t> </w:t>
      </w:r>
      <w:r>
        <w:rPr>
          <w:sz w:val="24"/>
        </w:rPr>
        <w:t>certificar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través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dirección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programa</w:t>
      </w:r>
    </w:p>
    <w:p>
      <w:pPr>
        <w:pStyle w:val="BodyText"/>
        <w:ind w:left="1198" w:right="609"/>
        <w:jc w:val="both"/>
      </w:pPr>
      <w:r>
        <w:rPr/>
        <w:t>o</w:t>
      </w:r>
      <w:r>
        <w:rPr>
          <w:spacing w:val="-8"/>
        </w:rPr>
        <w:t> </w:t>
      </w:r>
      <w:r>
        <w:rPr/>
        <w:t>facultad,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han</w:t>
      </w:r>
      <w:r>
        <w:rPr>
          <w:spacing w:val="-6"/>
        </w:rPr>
        <w:t> </w:t>
      </w:r>
      <w:r>
        <w:rPr/>
        <w:t>orientado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menos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asignatura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corresponda</w:t>
      </w:r>
      <w:r>
        <w:rPr>
          <w:spacing w:val="-9"/>
        </w:rPr>
        <w:t> </w:t>
      </w:r>
      <w:r>
        <w:rPr/>
        <w:t>al</w:t>
      </w:r>
      <w:r>
        <w:rPr>
          <w:spacing w:val="-5"/>
        </w:rPr>
        <w:t> </w:t>
      </w:r>
      <w:r>
        <w:rPr/>
        <w:t>área</w:t>
      </w:r>
      <w:r>
        <w:rPr>
          <w:spacing w:val="-9"/>
        </w:rPr>
        <w:t> </w:t>
      </w:r>
      <w:r>
        <w:rPr/>
        <w:t>del trabajo</w:t>
      </w:r>
      <w:r>
        <w:rPr>
          <w:spacing w:val="-8"/>
        </w:rPr>
        <w:t> </w:t>
      </w:r>
      <w:r>
        <w:rPr/>
        <w:t>presentado.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durante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años</w:t>
      </w:r>
      <w:r>
        <w:rPr>
          <w:spacing w:val="-8"/>
        </w:rPr>
        <w:t> </w:t>
      </w:r>
      <w:r>
        <w:rPr/>
        <w:t>previos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fecha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apertura de la presente convocatoria; o durante cuatro semestres anteriores de manera </w:t>
      </w:r>
      <w:r>
        <w:rPr>
          <w:spacing w:val="-2"/>
        </w:rPr>
        <w:t>consecutiva.</w:t>
      </w:r>
    </w:p>
    <w:p>
      <w:pPr>
        <w:spacing w:after="0"/>
        <w:jc w:val="both"/>
        <w:sectPr>
          <w:pgSz w:w="12240" w:h="15840"/>
          <w:pgMar w:top="1260" w:bottom="280" w:left="1480" w:right="1160"/>
        </w:sectPr>
      </w:pP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23" w:lineRule="auto" w:before="92" w:after="0"/>
        <w:ind w:left="1198" w:right="612" w:hanging="360"/>
        <w:jc w:val="both"/>
        <w:rPr>
          <w:rFonts w:ascii="Courier New" w:hAnsi="Courier New"/>
          <w:sz w:val="24"/>
        </w:rPr>
      </w:pPr>
      <w:r>
        <w:rPr>
          <w:sz w:val="24"/>
        </w:rPr>
        <w:t>El trabajo presentado en esta línea debe tener un enfoque didáctico específicamente aplicable a la enseñanza de la asignatura de la cual es resultado.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40" w:lineRule="auto" w:before="5" w:after="0"/>
        <w:ind w:left="1198" w:right="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Formato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adicional</w:t>
      </w:r>
      <w:r>
        <w:rPr>
          <w:spacing w:val="-2"/>
          <w:sz w:val="24"/>
        </w:rPr>
        <w:t> </w:t>
      </w:r>
      <w:r>
        <w:rPr>
          <w:sz w:val="24"/>
        </w:rPr>
        <w:t>(Anexo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4).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  <w:rPr>
          <w:b w:val="0"/>
        </w:rPr>
      </w:pPr>
      <w:r>
        <w:rPr/>
        <w:t>Ensayo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>
          <w:spacing w:val="-2"/>
        </w:rPr>
        <w:t>Literaria</w:t>
      </w:r>
      <w:r>
        <w:rPr>
          <w:b w:val="0"/>
          <w:spacing w:val="-2"/>
        </w:rPr>
        <w:t>: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23" w:lineRule="auto" w:before="14" w:after="0"/>
        <w:ind w:left="1198" w:right="616" w:hanging="360"/>
        <w:jc w:val="both"/>
        <w:rPr>
          <w:rFonts w:ascii="Courier New" w:hAnsi="Courier New"/>
          <w:sz w:val="24"/>
        </w:rPr>
      </w:pPr>
      <w:r>
        <w:rPr>
          <w:sz w:val="24"/>
        </w:rPr>
        <w:t>Las obras literarias en los géneros de novela, poesía y cuento deben tener una extensión mínima de 50 páginas y máxima de 200 páginas.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37" w:lineRule="auto" w:before="6" w:after="0"/>
        <w:ind w:left="1198" w:right="604" w:hanging="360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Cuento:</w:t>
      </w:r>
      <w:r>
        <w:rPr>
          <w:b/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tipo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escrito</w:t>
      </w:r>
      <w:r>
        <w:rPr>
          <w:spacing w:val="-3"/>
          <w:sz w:val="24"/>
        </w:rPr>
        <w:t> </w:t>
      </w:r>
      <w:r>
        <w:rPr>
          <w:sz w:val="24"/>
        </w:rPr>
        <w:t>debe</w:t>
      </w:r>
      <w:r>
        <w:rPr>
          <w:spacing w:val="-2"/>
          <w:sz w:val="24"/>
        </w:rPr>
        <w:t> </w:t>
      </w:r>
      <w:r>
        <w:rPr>
          <w:sz w:val="24"/>
        </w:rPr>
        <w:t>corresponder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siguientes</w:t>
      </w:r>
      <w:r>
        <w:rPr>
          <w:spacing w:val="-3"/>
          <w:sz w:val="24"/>
        </w:rPr>
        <w:t> </w:t>
      </w:r>
      <w:r>
        <w:rPr>
          <w:sz w:val="24"/>
        </w:rPr>
        <w:t>características: ser</w:t>
      </w:r>
      <w:r>
        <w:rPr>
          <w:spacing w:val="-14"/>
          <w:sz w:val="24"/>
        </w:rPr>
        <w:t> </w:t>
      </w:r>
      <w:r>
        <w:rPr>
          <w:sz w:val="24"/>
        </w:rPr>
        <w:t>breve,</w:t>
      </w:r>
      <w:r>
        <w:rPr>
          <w:spacing w:val="-13"/>
          <w:sz w:val="24"/>
        </w:rPr>
        <w:t> </w:t>
      </w:r>
      <w:r>
        <w:rPr>
          <w:sz w:val="24"/>
        </w:rPr>
        <w:t>tener</w:t>
      </w:r>
      <w:r>
        <w:rPr>
          <w:spacing w:val="-14"/>
          <w:sz w:val="24"/>
        </w:rPr>
        <w:t> </w:t>
      </w:r>
      <w:r>
        <w:rPr>
          <w:sz w:val="24"/>
        </w:rPr>
        <w:t>presencia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13"/>
          <w:sz w:val="24"/>
        </w:rPr>
        <w:t> </w:t>
      </w:r>
      <w:r>
        <w:rPr>
          <w:sz w:val="24"/>
        </w:rPr>
        <w:t>tipo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narrador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cuenta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hechos,</w:t>
      </w:r>
      <w:r>
        <w:rPr>
          <w:spacing w:val="-13"/>
          <w:sz w:val="24"/>
        </w:rPr>
        <w:t> </w:t>
      </w:r>
      <w:r>
        <w:rPr>
          <w:sz w:val="24"/>
        </w:rPr>
        <w:t>desarrollar un conflicto central, presentar la interacción de los personajes, describir precisamente,</w:t>
      </w:r>
      <w:r>
        <w:rPr>
          <w:sz w:val="24"/>
        </w:rPr>
        <w:t> las acciones deben conducir a un final o desenlace (cerrado o abierto) que genere impacto. Su estructura debe responder básicamente a: inicio, desarrollo y final.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37" w:lineRule="auto" w:before="0" w:after="0"/>
        <w:ind w:left="1198" w:right="608" w:hanging="360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Novela: </w:t>
      </w:r>
      <w:r>
        <w:rPr>
          <w:sz w:val="24"/>
        </w:rPr>
        <w:t>Este tipo de</w:t>
      </w:r>
      <w:r>
        <w:rPr>
          <w:spacing w:val="-1"/>
          <w:sz w:val="24"/>
        </w:rPr>
        <w:t> </w:t>
      </w:r>
      <w:r>
        <w:rPr>
          <w:sz w:val="24"/>
        </w:rPr>
        <w:t>escrito debe</w:t>
      </w:r>
      <w:r>
        <w:rPr>
          <w:spacing w:val="-1"/>
          <w:sz w:val="24"/>
        </w:rPr>
        <w:t> </w:t>
      </w:r>
      <w:r>
        <w:rPr>
          <w:sz w:val="24"/>
        </w:rPr>
        <w:t>obedecer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 siguientes características: narrar hechos reales o ficticios, predomina la narración (en ello es válido incluir la descripción,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diálogo,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monólogo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epístola):</w:t>
      </w:r>
      <w:r>
        <w:rPr>
          <w:spacing w:val="-5"/>
          <w:sz w:val="24"/>
        </w:rPr>
        <w:t> </w:t>
      </w: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ambiente</w:t>
      </w:r>
      <w:r>
        <w:rPr>
          <w:spacing w:val="-7"/>
          <w:sz w:val="24"/>
        </w:rPr>
        <w:t> </w:t>
      </w:r>
      <w:r>
        <w:rPr>
          <w:sz w:val="24"/>
        </w:rPr>
        <w:t>donde</w:t>
      </w:r>
      <w:r>
        <w:rPr>
          <w:spacing w:val="-7"/>
          <w:sz w:val="24"/>
        </w:rPr>
        <w:t> </w:t>
      </w:r>
      <w:r>
        <w:rPr>
          <w:sz w:val="24"/>
        </w:rPr>
        <w:t>se desarrolla la narrativa, debe escribirse en prosa, cuida de la estética y el sentido 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palabras,</w:t>
      </w:r>
      <w:r>
        <w:rPr>
          <w:spacing w:val="-1"/>
          <w:sz w:val="24"/>
        </w:rPr>
        <w:t> </w:t>
      </w:r>
      <w:r>
        <w:rPr>
          <w:sz w:val="24"/>
        </w:rPr>
        <w:t>generalmente</w:t>
      </w:r>
      <w:r>
        <w:rPr>
          <w:spacing w:val="-6"/>
          <w:sz w:val="24"/>
        </w:rPr>
        <w:t> </w:t>
      </w:r>
      <w:r>
        <w:rPr>
          <w:sz w:val="24"/>
        </w:rPr>
        <w:t>hay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desarrollo</w:t>
      </w:r>
      <w:r>
        <w:rPr>
          <w:spacing w:val="-6"/>
          <w:sz w:val="24"/>
        </w:rPr>
        <w:t> </w:t>
      </w:r>
      <w:r>
        <w:rPr>
          <w:sz w:val="24"/>
        </w:rPr>
        <w:t>más</w:t>
      </w:r>
      <w:r>
        <w:rPr>
          <w:spacing w:val="-6"/>
          <w:sz w:val="24"/>
        </w:rPr>
        <w:t> </w:t>
      </w:r>
      <w:r>
        <w:rPr>
          <w:sz w:val="24"/>
        </w:rPr>
        <w:t>profundo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cuento</w:t>
      </w:r>
      <w:r>
        <w:rPr>
          <w:spacing w:val="-5"/>
          <w:sz w:val="24"/>
        </w:rPr>
        <w:t> </w:t>
      </w:r>
      <w:r>
        <w:rPr>
          <w:sz w:val="24"/>
        </w:rPr>
        <w:t>o un relato. Puede ser</w:t>
      </w:r>
      <w:r>
        <w:rPr>
          <w:sz w:val="24"/>
        </w:rPr>
        <w:t> novela</w:t>
      </w:r>
      <w:r>
        <w:rPr>
          <w:sz w:val="24"/>
        </w:rPr>
        <w:t> corta</w:t>
      </w:r>
      <w:r>
        <w:rPr>
          <w:sz w:val="24"/>
        </w:rPr>
        <w:t> si es más extensa que un cuento. Según la intencionalidad y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novela</w:t>
      </w:r>
      <w:r>
        <w:rPr>
          <w:spacing w:val="-3"/>
          <w:sz w:val="24"/>
        </w:rPr>
        <w:t> </w:t>
      </w:r>
      <w:r>
        <w:rPr>
          <w:sz w:val="24"/>
        </w:rPr>
        <w:t>presentada,</w:t>
      </w:r>
      <w:r>
        <w:rPr>
          <w:spacing w:val="-2"/>
          <w:sz w:val="24"/>
        </w:rPr>
        <w:t> </w:t>
      </w:r>
      <w:r>
        <w:rPr>
          <w:sz w:val="24"/>
        </w:rPr>
        <w:t>difunde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vivencias,</w:t>
      </w:r>
      <w:r>
        <w:rPr>
          <w:spacing w:val="-3"/>
          <w:sz w:val="24"/>
        </w:rPr>
        <w:t> </w:t>
      </w:r>
      <w:r>
        <w:rPr>
          <w:sz w:val="24"/>
        </w:rPr>
        <w:t>inquietudes y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ideas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autor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finalidad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influir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sociedad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cual</w:t>
      </w:r>
      <w:r>
        <w:rPr>
          <w:spacing w:val="-4"/>
          <w:sz w:val="24"/>
        </w:rPr>
        <w:t> </w:t>
      </w:r>
      <w:r>
        <w:rPr>
          <w:sz w:val="24"/>
        </w:rPr>
        <w:t>va</w:t>
      </w:r>
      <w:r>
        <w:rPr>
          <w:spacing w:val="-6"/>
          <w:sz w:val="24"/>
        </w:rPr>
        <w:t> </w:t>
      </w:r>
      <w:r>
        <w:rPr>
          <w:sz w:val="24"/>
        </w:rPr>
        <w:t>dirigida; difunde también las costumbres, formas de vida y las aspiraciones de un grupo social determinado, entre otras. La tipología de novela que un autor decida emprender</w:t>
      </w:r>
      <w:r>
        <w:rPr>
          <w:spacing w:val="-8"/>
          <w:sz w:val="24"/>
        </w:rPr>
        <w:t> </w:t>
      </w:r>
      <w:r>
        <w:rPr>
          <w:sz w:val="24"/>
        </w:rPr>
        <w:t>puede</w:t>
      </w:r>
      <w:r>
        <w:rPr>
          <w:spacing w:val="-8"/>
          <w:sz w:val="24"/>
        </w:rPr>
        <w:t> </w:t>
      </w:r>
      <w:r>
        <w:rPr>
          <w:sz w:val="24"/>
        </w:rPr>
        <w:t>centrarse,</w:t>
      </w:r>
      <w:r>
        <w:rPr>
          <w:spacing w:val="-7"/>
          <w:sz w:val="24"/>
        </w:rPr>
        <w:t> </w:t>
      </w:r>
      <w:r>
        <w:rPr>
          <w:sz w:val="24"/>
        </w:rPr>
        <w:t>según</w:t>
      </w:r>
      <w:r>
        <w:rPr>
          <w:spacing w:val="-7"/>
          <w:sz w:val="24"/>
        </w:rPr>
        <w:t> </w:t>
      </w: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propósitos,</w:t>
      </w:r>
      <w:r>
        <w:rPr>
          <w:spacing w:val="-4"/>
          <w:sz w:val="24"/>
        </w:rPr>
        <w:t> </w:t>
      </w:r>
      <w:r>
        <w:rPr>
          <w:sz w:val="24"/>
        </w:rPr>
        <w:t>en: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tono,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forma,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público al que va dirigida, el contenido, el estilo, los argumentos, etc.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35" w:lineRule="auto" w:before="13" w:after="0"/>
        <w:ind w:left="1198" w:right="607" w:hanging="360"/>
        <w:jc w:val="both"/>
        <w:rPr>
          <w:rFonts w:ascii="Courier New" w:hAnsi="Courier New"/>
          <w:sz w:val="24"/>
        </w:rPr>
      </w:pPr>
      <w:r>
        <w:rPr>
          <w:b/>
          <w:sz w:val="24"/>
        </w:rPr>
        <w:t>Poesía:</w:t>
      </w:r>
      <w:r>
        <w:rPr>
          <w:b/>
          <w:sz w:val="24"/>
        </w:rPr>
        <w:t> </w:t>
      </w:r>
      <w:r>
        <w:rPr>
          <w:sz w:val="24"/>
        </w:rPr>
        <w:t>Este</w:t>
      </w:r>
      <w:r>
        <w:rPr>
          <w:sz w:val="24"/>
        </w:rPr>
        <w:t> tipo</w:t>
      </w:r>
      <w:r>
        <w:rPr>
          <w:sz w:val="24"/>
        </w:rPr>
        <w:t> de</w:t>
      </w:r>
      <w:r>
        <w:rPr>
          <w:sz w:val="24"/>
        </w:rPr>
        <w:t> escrito debe obedecer a las siguientes características: se escribe en verso o en prosa, se vale de recursos poéticos, habla libremente sobre cualquier</w:t>
      </w:r>
      <w:r>
        <w:rPr>
          <w:spacing w:val="-7"/>
          <w:sz w:val="24"/>
        </w:rPr>
        <w:t> </w:t>
      </w:r>
      <w:r>
        <w:rPr>
          <w:sz w:val="24"/>
        </w:rPr>
        <w:t>tema,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presta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múltiples</w:t>
      </w:r>
      <w:r>
        <w:rPr>
          <w:spacing w:val="-6"/>
          <w:sz w:val="24"/>
        </w:rPr>
        <w:t> </w:t>
      </w:r>
      <w:r>
        <w:rPr>
          <w:sz w:val="24"/>
        </w:rPr>
        <w:t>interpretaciones,</w:t>
      </w:r>
      <w:r>
        <w:rPr>
          <w:spacing w:val="-6"/>
          <w:sz w:val="24"/>
        </w:rPr>
        <w:t> </w:t>
      </w:r>
      <w:r>
        <w:rPr>
          <w:sz w:val="24"/>
        </w:rPr>
        <w:t>puede</w:t>
      </w:r>
      <w:r>
        <w:rPr>
          <w:spacing w:val="-7"/>
          <w:sz w:val="24"/>
        </w:rPr>
        <w:t> </w:t>
      </w:r>
      <w:r>
        <w:rPr>
          <w:sz w:val="24"/>
        </w:rPr>
        <w:t>tener</w:t>
      </w:r>
      <w:r>
        <w:rPr>
          <w:spacing w:val="-7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métrica y rima. Todo ello es manifiesto libremente en el poema.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118" w:right="604" w:firstLine="0"/>
      </w:pPr>
      <w:r>
        <w:rPr/>
        <w:t>Fecha máxima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radicación y</w:t>
      </w:r>
      <w:r>
        <w:rPr>
          <w:spacing w:val="-1"/>
        </w:rPr>
        <w:t> </w:t>
      </w:r>
      <w:r>
        <w:rPr/>
        <w:t>diligenciamiento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formulario: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a las 6:00 p.m.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8" w:right="605"/>
        <w:jc w:val="both"/>
      </w:pPr>
      <w:r>
        <w:rPr>
          <w:b/>
        </w:rPr>
        <w:t>NOTA</w:t>
      </w:r>
      <w:r>
        <w:rPr>
          <w:b/>
          <w:spacing w:val="-14"/>
        </w:rPr>
        <w:t> </w:t>
      </w:r>
      <w:r>
        <w:rPr>
          <w:b/>
        </w:rPr>
        <w:t>1:</w:t>
      </w:r>
      <w:r>
        <w:rPr>
          <w:b/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aceptarán</w:t>
      </w:r>
      <w:r>
        <w:rPr>
          <w:spacing w:val="-11"/>
        </w:rPr>
        <w:t> </w:t>
      </w:r>
      <w:r>
        <w:rPr/>
        <w:t>memorando</w:t>
      </w:r>
      <w:r>
        <w:rPr>
          <w:spacing w:val="-12"/>
        </w:rPr>
        <w:t> </w:t>
      </w:r>
      <w:r>
        <w:rPr/>
        <w:t>enviados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aplicativo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Gestión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Documentos. El</w:t>
      </w:r>
      <w:r>
        <w:rPr>
          <w:spacing w:val="-1"/>
        </w:rPr>
        <w:t> </w:t>
      </w:r>
      <w:r>
        <w:rPr/>
        <w:t>único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para participar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convocatoria es a través de la Oficina de Gestión de Documentos.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</w:pPr>
      <w:r>
        <w:rPr/>
        <w:t>CRITERIOS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2"/>
        </w:rPr>
        <w:t>EVALUACIÓN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sz w:val="24"/>
        </w:rPr>
      </w:pPr>
      <w:r>
        <w:rPr>
          <w:sz w:val="24"/>
        </w:rPr>
        <w:t>Criterios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Exclusión.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92" w:val="left" w:leader="none"/>
        </w:tabs>
        <w:spacing w:line="240" w:lineRule="auto" w:before="0" w:after="0"/>
        <w:ind w:left="891" w:right="0" w:hanging="361"/>
        <w:jc w:val="left"/>
        <w:rPr>
          <w:sz w:val="24"/>
        </w:rPr>
      </w:pPr>
      <w:r>
        <w:rPr>
          <w:sz w:val="24"/>
        </w:rPr>
        <w:t>Incumplimiento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mínimos.</w:t>
      </w: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0" w:after="0"/>
        <w:ind w:left="896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textos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sean</w:t>
      </w:r>
      <w:r>
        <w:rPr>
          <w:spacing w:val="14"/>
          <w:sz w:val="24"/>
        </w:rPr>
        <w:t> </w:t>
      </w:r>
      <w:r>
        <w:rPr>
          <w:sz w:val="24"/>
        </w:rPr>
        <w:t>tesis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pregrado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posgrado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están</w:t>
      </w:r>
      <w:r>
        <w:rPr>
          <w:spacing w:val="14"/>
          <w:sz w:val="24"/>
        </w:rPr>
        <w:t> </w:t>
      </w:r>
      <w:r>
        <w:rPr>
          <w:sz w:val="24"/>
        </w:rPr>
        <w:t>incluidos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presente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260" w:bottom="280" w:left="1480" w:right="1160"/>
        </w:sectPr>
      </w:pPr>
    </w:p>
    <w:p>
      <w:pPr>
        <w:pStyle w:val="BodyText"/>
        <w:spacing w:before="78"/>
        <w:ind w:left="896"/>
      </w:pPr>
      <w:r>
        <w:rPr>
          <w:spacing w:val="-2"/>
        </w:rPr>
        <w:t>convocatoria.</w:t>
      </w:r>
    </w:p>
    <w:p>
      <w:pPr>
        <w:pStyle w:val="ListParagraph"/>
        <w:numPr>
          <w:ilvl w:val="2"/>
          <w:numId w:val="2"/>
        </w:numPr>
        <w:tabs>
          <w:tab w:pos="892" w:val="left" w:leader="none"/>
        </w:tabs>
        <w:spacing w:line="240" w:lineRule="auto" w:before="0" w:after="0"/>
        <w:ind w:left="891" w:right="607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documento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publicar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sometido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parte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Editorial</w:t>
      </w:r>
      <w:r>
        <w:rPr>
          <w:spacing w:val="-3"/>
          <w:sz w:val="24"/>
        </w:rPr>
        <w:t> </w:t>
      </w:r>
      <w:r>
        <w:rPr>
          <w:sz w:val="24"/>
        </w:rPr>
        <w:t>UTP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-3"/>
          <w:sz w:val="24"/>
        </w:rPr>
        <w:t> </w:t>
      </w:r>
      <w:r>
        <w:rPr>
          <w:sz w:val="24"/>
        </w:rPr>
        <w:t>en un programa de software para revisión del índice de coincidencia. Si este índice es igual o superior al 30%, </w:t>
      </w:r>
      <w:r>
        <w:rPr>
          <w:b/>
          <w:sz w:val="24"/>
        </w:rPr>
        <w:t>la obra será rechazada</w:t>
      </w:r>
      <w:r>
        <w:rPr>
          <w:sz w:val="24"/>
        </w:rPr>
        <w:t>.</w:t>
      </w:r>
    </w:p>
    <w:p>
      <w:pPr>
        <w:pStyle w:val="ListParagraph"/>
        <w:numPr>
          <w:ilvl w:val="2"/>
          <w:numId w:val="2"/>
        </w:numPr>
        <w:tabs>
          <w:tab w:pos="892" w:val="left" w:leader="none"/>
        </w:tabs>
        <w:spacing w:line="240" w:lineRule="auto" w:before="1" w:after="0"/>
        <w:ind w:left="891" w:right="613" w:hanging="360"/>
        <w:jc w:val="both"/>
        <w:rPr>
          <w:sz w:val="24"/>
        </w:rPr>
      </w:pPr>
      <w:r>
        <w:rPr>
          <w:sz w:val="24"/>
        </w:rPr>
        <w:t>Pasarán</w:t>
      </w:r>
      <w:r>
        <w:rPr>
          <w:sz w:val="24"/>
        </w:rPr>
        <w:t> al</w:t>
      </w:r>
      <w:r>
        <w:rPr>
          <w:sz w:val="24"/>
        </w:rPr>
        <w:t> proceso de evaluación externa de pares aquellos textos cuyo nivel de coincidencia sea inferior al porcentaje establecido.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sz w:val="24"/>
        </w:rPr>
      </w:pPr>
      <w:r>
        <w:rPr>
          <w:sz w:val="24"/>
        </w:rPr>
        <w:t>Criterios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evaluación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Selección.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0" w:after="0"/>
        <w:ind w:left="896" w:right="616" w:hanging="360"/>
        <w:jc w:val="both"/>
        <w:rPr>
          <w:sz w:val="24"/>
        </w:rPr>
      </w:pPr>
      <w:r>
        <w:rPr>
          <w:sz w:val="24"/>
        </w:rPr>
        <w:t>Las obras que cumplan con los requisitos mínimos generales y específicos de las líneas editoriales y</w:t>
      </w:r>
      <w:r>
        <w:rPr>
          <w:spacing w:val="-4"/>
          <w:sz w:val="24"/>
        </w:rPr>
        <w:t> </w:t>
      </w:r>
      <w:r>
        <w:rPr>
          <w:sz w:val="24"/>
        </w:rPr>
        <w:t>que no incurran en ninguno de los criterios de exclusión pasarán a evaluación interna en la Facultad de Ciencias de la Educación.</w:t>
      </w: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0" w:after="0"/>
        <w:ind w:left="896" w:right="611" w:hanging="360"/>
        <w:jc w:val="both"/>
        <w:rPr>
          <w:sz w:val="24"/>
        </w:rPr>
      </w:pPr>
      <w:r>
        <w:rPr>
          <w:sz w:val="24"/>
        </w:rPr>
        <w:t>El comité de la presente convocatoria revisará los resultados de las evaluaciones internas y presentará un banco de elegibles según puntuación final, organizada de mayor a menor, que serán presentados al Consejo de Facultad para su aprobación.</w:t>
      </w: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1" w:after="0"/>
        <w:ind w:left="896" w:right="612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Consejo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Facultad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Ciencias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Educación</w:t>
      </w:r>
      <w:r>
        <w:rPr>
          <w:spacing w:val="-9"/>
          <w:sz w:val="24"/>
        </w:rPr>
        <w:t> </w:t>
      </w:r>
      <w:r>
        <w:rPr>
          <w:sz w:val="24"/>
        </w:rPr>
        <w:t>determinará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libros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publicar del banco de elegibles de acuerdo con la disponibilidad presupuestal de la Facultad.</w:t>
      </w: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0" w:after="0"/>
        <w:ind w:left="896" w:right="609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banco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elegibles</w:t>
      </w:r>
      <w:r>
        <w:rPr>
          <w:spacing w:val="-11"/>
          <w:sz w:val="24"/>
        </w:rPr>
        <w:t> </w:t>
      </w:r>
      <w:r>
        <w:rPr>
          <w:sz w:val="24"/>
        </w:rPr>
        <w:t>tendrá</w:t>
      </w:r>
      <w:r>
        <w:rPr>
          <w:spacing w:val="-13"/>
          <w:sz w:val="24"/>
        </w:rPr>
        <w:t> </w:t>
      </w:r>
      <w:r>
        <w:rPr>
          <w:sz w:val="24"/>
        </w:rPr>
        <w:t>vigencia</w:t>
      </w:r>
      <w:r>
        <w:rPr>
          <w:spacing w:val="-12"/>
          <w:sz w:val="24"/>
        </w:rPr>
        <w:t> </w:t>
      </w:r>
      <w:r>
        <w:rPr>
          <w:sz w:val="24"/>
        </w:rPr>
        <w:t>únicamente</w:t>
      </w:r>
      <w:r>
        <w:rPr>
          <w:spacing w:val="-12"/>
          <w:sz w:val="24"/>
        </w:rPr>
        <w:t> </w:t>
      </w:r>
      <w:r>
        <w:rPr>
          <w:sz w:val="24"/>
        </w:rPr>
        <w:t>durante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año</w:t>
      </w:r>
      <w:r>
        <w:rPr>
          <w:spacing w:val="-12"/>
          <w:sz w:val="24"/>
        </w:rPr>
        <w:t> </w:t>
      </w:r>
      <w:r>
        <w:rPr>
          <w:sz w:val="24"/>
        </w:rPr>
        <w:t>2023.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libros</w:t>
      </w:r>
      <w:r>
        <w:rPr>
          <w:spacing w:val="-12"/>
          <w:sz w:val="24"/>
        </w:rPr>
        <w:t> </w:t>
      </w:r>
      <w:r>
        <w:rPr>
          <w:sz w:val="24"/>
        </w:rPr>
        <w:t>que no puedan ser</w:t>
      </w:r>
      <w:r>
        <w:rPr>
          <w:sz w:val="24"/>
        </w:rPr>
        <w:t> publicados durante el presente año podrán participar en futuras </w:t>
      </w:r>
      <w:r>
        <w:rPr>
          <w:spacing w:val="-2"/>
          <w:sz w:val="24"/>
        </w:rPr>
        <w:t>convocatorias.</w:t>
      </w: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0" w:after="0"/>
        <w:ind w:left="896" w:right="614" w:hanging="360"/>
        <w:jc w:val="both"/>
        <w:rPr>
          <w:sz w:val="24"/>
        </w:rPr>
      </w:pPr>
      <w:r>
        <w:rPr>
          <w:sz w:val="24"/>
        </w:rPr>
        <w:t>Una vez, se determine el listado de libros publicables por parte del Consejo de Facultad, estos serán enviados a la Editorial para continuar con su proceso de </w:t>
      </w:r>
      <w:r>
        <w:rPr>
          <w:spacing w:val="-2"/>
          <w:sz w:val="24"/>
        </w:rPr>
        <w:t>publicación.</w:t>
      </w: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0" w:after="0"/>
        <w:ind w:left="896" w:right="609" w:hanging="360"/>
        <w:jc w:val="both"/>
        <w:rPr>
          <w:sz w:val="24"/>
        </w:rPr>
      </w:pPr>
      <w:r>
        <w:rPr>
          <w:sz w:val="24"/>
        </w:rPr>
        <w:t>Asimismo, se informa que, en la Editorial UTP, las obras tendrán evaluaciones externas de pares (Promedio).</w:t>
      </w: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1" w:after="0"/>
        <w:ind w:left="896" w:right="606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libros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reciban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dictamen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obras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publicables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evaluaciones</w:t>
      </w:r>
      <w:r>
        <w:rPr>
          <w:spacing w:val="-7"/>
          <w:sz w:val="24"/>
        </w:rPr>
        <w:t> </w:t>
      </w:r>
      <w:r>
        <w:rPr>
          <w:sz w:val="24"/>
        </w:rPr>
        <w:t>de pares externos a cargo de la Editorial UTP serán</w:t>
      </w:r>
      <w:r>
        <w:rPr>
          <w:sz w:val="24"/>
        </w:rPr>
        <w:t> descartados de la presente convocatoria, y no serán publicados.</w:t>
      </w:r>
    </w:p>
    <w:p>
      <w:pPr>
        <w:pStyle w:val="ListParagraph"/>
        <w:numPr>
          <w:ilvl w:val="2"/>
          <w:numId w:val="2"/>
        </w:numPr>
        <w:tabs>
          <w:tab w:pos="897" w:val="left" w:leader="none"/>
        </w:tabs>
        <w:spacing w:line="240" w:lineRule="auto" w:before="0" w:after="0"/>
        <w:ind w:left="896" w:right="610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libros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obtengan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aprobación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publicación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evaluación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pares externos serán publicados exclusivamente en formato digital.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2"/>
      </w:pPr>
      <w:r>
        <w:rPr>
          <w:b/>
        </w:rPr>
        <w:t>Nota</w:t>
      </w:r>
      <w:r>
        <w:rPr>
          <w:b/>
          <w:spacing w:val="-3"/>
        </w:rPr>
        <w:t> </w:t>
      </w:r>
      <w:r>
        <w:rPr>
          <w:b/>
        </w:rPr>
        <w:t>2:</w:t>
      </w:r>
      <w:r>
        <w:rPr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creará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comité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convocatoria,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compuesto</w:t>
      </w:r>
      <w:r>
        <w:rPr>
          <w:spacing w:val="-2"/>
        </w:rPr>
        <w:t> </w:t>
      </w:r>
      <w:r>
        <w:rPr>
          <w:spacing w:val="-4"/>
        </w:rPr>
        <w:t>por: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93" w:lineRule="exact" w:before="2" w:after="0"/>
        <w:ind w:left="942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Decana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Facultad de</w:t>
      </w:r>
      <w:r>
        <w:rPr>
          <w:spacing w:val="-3"/>
          <w:sz w:val="24"/>
        </w:rPr>
        <w:t> </w:t>
      </w:r>
      <w:r>
        <w:rPr>
          <w:sz w:val="24"/>
        </w:rPr>
        <w:t>Ciencias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Educación.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93" w:lineRule="exact" w:before="0" w:after="0"/>
        <w:ind w:left="942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Miembro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Facultad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 se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 </w:t>
      </w:r>
      <w:r>
        <w:rPr>
          <w:spacing w:val="-2"/>
          <w:sz w:val="24"/>
        </w:rPr>
        <w:t>convocatoria.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1328" w:hanging="360"/>
        <w:jc w:val="left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Docente</w:t>
      </w:r>
      <w:r>
        <w:rPr>
          <w:spacing w:val="-4"/>
          <w:sz w:val="24"/>
        </w:rPr>
        <w:t> </w:t>
      </w:r>
      <w:r>
        <w:rPr>
          <w:sz w:val="24"/>
        </w:rPr>
        <w:t>invitado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Consejo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Facultad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acuerdo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trayectoria académica en la publicación de libros.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995" w:hanging="360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Miembro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Comité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Investigaciones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Facultad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 </w:t>
      </w:r>
      <w:r>
        <w:rPr>
          <w:spacing w:val="-2"/>
          <w:sz w:val="24"/>
        </w:rPr>
        <w:t>convocatoria.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Profesional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Apoyo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Comité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Investigaciones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Facultad.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93" w:lineRule="exact" w:before="1" w:after="0"/>
        <w:ind w:left="94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Profesional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Sello</w:t>
      </w:r>
      <w:r>
        <w:rPr>
          <w:spacing w:val="-3"/>
          <w:sz w:val="24"/>
        </w:rPr>
        <w:t> </w:t>
      </w:r>
      <w:r>
        <w:rPr>
          <w:sz w:val="24"/>
        </w:rPr>
        <w:t>Editorial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UTP.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1391" w:hanging="360"/>
        <w:jc w:val="left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Miembro</w:t>
      </w:r>
      <w:r>
        <w:rPr>
          <w:spacing w:val="-5"/>
          <w:sz w:val="24"/>
        </w:rPr>
        <w:t> </w:t>
      </w:r>
      <w:r>
        <w:rPr>
          <w:sz w:val="24"/>
        </w:rPr>
        <w:t>designado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Vicerrectoría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Investigaciones,</w:t>
      </w:r>
      <w:r>
        <w:rPr>
          <w:spacing w:val="-2"/>
          <w:sz w:val="24"/>
        </w:rPr>
        <w:t> </w:t>
      </w:r>
      <w:r>
        <w:rPr>
          <w:sz w:val="24"/>
        </w:rPr>
        <w:t>Innovación</w:t>
      </w:r>
      <w:r>
        <w:rPr>
          <w:spacing w:val="-1"/>
          <w:sz w:val="24"/>
        </w:rPr>
        <w:t> </w:t>
      </w:r>
      <w:r>
        <w:rPr>
          <w:sz w:val="24"/>
        </w:rPr>
        <w:t>y </w:t>
      </w:r>
      <w:r>
        <w:rPr>
          <w:spacing w:val="-2"/>
          <w:sz w:val="24"/>
        </w:rPr>
        <w:t>Extensión.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260" w:bottom="280" w:left="1480" w:right="1160"/>
        </w:sectPr>
      </w:pPr>
    </w:p>
    <w:p>
      <w:pPr>
        <w:pStyle w:val="BodyText"/>
        <w:spacing w:before="78"/>
        <w:ind w:left="222" w:right="541"/>
        <w:jc w:val="both"/>
      </w:pPr>
      <w:r>
        <w:rPr>
          <w:b/>
        </w:rPr>
        <w:t>Nota</w:t>
      </w:r>
      <w:r>
        <w:rPr>
          <w:b/>
          <w:spacing w:val="-4"/>
        </w:rPr>
        <w:t> </w:t>
      </w:r>
      <w:r>
        <w:rPr>
          <w:b/>
        </w:rPr>
        <w:t>3: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recepción</w:t>
      </w:r>
      <w:r>
        <w:rPr>
          <w:spacing w:val="-3"/>
        </w:rPr>
        <w:t> </w:t>
      </w:r>
      <w:r>
        <w:rPr/>
        <w:t>de un</w:t>
      </w:r>
      <w:r>
        <w:rPr>
          <w:spacing w:val="-3"/>
        </w:rPr>
        <w:t> </w:t>
      </w:r>
      <w:r>
        <w:rPr/>
        <w:t>trabajo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implica</w:t>
      </w:r>
      <w:r>
        <w:rPr>
          <w:spacing w:val="-2"/>
        </w:rPr>
        <w:t> </w:t>
      </w:r>
      <w:r>
        <w:rPr/>
        <w:t>obligatoriedad</w:t>
      </w:r>
      <w:r>
        <w:rPr>
          <w:spacing w:val="-3"/>
        </w:rPr>
        <w:t> </w:t>
      </w:r>
      <w:r>
        <w:rPr/>
        <w:t>ni</w:t>
      </w:r>
      <w:r>
        <w:rPr>
          <w:spacing w:val="-1"/>
        </w:rPr>
        <w:t> </w:t>
      </w:r>
      <w:r>
        <w:rPr/>
        <w:t>compromiso</w:t>
      </w:r>
      <w:r>
        <w:rPr>
          <w:spacing w:val="-3"/>
        </w:rPr>
        <w:t> </w:t>
      </w:r>
      <w:r>
        <w:rPr/>
        <w:t>alguno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la Facultad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asignar</w:t>
      </w:r>
      <w:r>
        <w:rPr>
          <w:spacing w:val="-8"/>
        </w:rPr>
        <w:t> </w:t>
      </w:r>
      <w:r>
        <w:rPr/>
        <w:t>recursos,</w:t>
      </w:r>
      <w:r>
        <w:rPr>
          <w:spacing w:val="-3"/>
        </w:rPr>
        <w:t> </w:t>
      </w:r>
      <w:r>
        <w:rPr/>
        <w:t>ni</w:t>
      </w:r>
      <w:r>
        <w:rPr>
          <w:spacing w:val="-6"/>
        </w:rPr>
        <w:t> </w:t>
      </w:r>
      <w:r>
        <w:rPr/>
        <w:t>genera</w:t>
      </w:r>
      <w:r>
        <w:rPr>
          <w:spacing w:val="-9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recibir</w:t>
      </w:r>
      <w:r>
        <w:rPr>
          <w:spacing w:val="-8"/>
        </w:rPr>
        <w:t> </w:t>
      </w:r>
      <w:r>
        <w:rPr/>
        <w:t>apoyos</w:t>
      </w:r>
      <w:r>
        <w:rPr>
          <w:spacing w:val="-6"/>
        </w:rPr>
        <w:t> </w:t>
      </w:r>
      <w:r>
        <w:rPr/>
        <w:t>económicos</w:t>
      </w:r>
      <w:r>
        <w:rPr>
          <w:spacing w:val="-5"/>
        </w:rPr>
        <w:t> </w:t>
      </w:r>
      <w:r>
        <w:rPr/>
        <w:t>para</w:t>
      </w:r>
      <w:r>
        <w:rPr>
          <w:spacing w:val="-10"/>
        </w:rPr>
        <w:t> </w:t>
      </w:r>
      <w:r>
        <w:rPr/>
        <w:t>quienes</w:t>
      </w:r>
      <w:r>
        <w:rPr>
          <w:spacing w:val="-7"/>
        </w:rPr>
        <w:t> </w:t>
      </w:r>
      <w:r>
        <w:rPr/>
        <w:t>se hayan presentado en esta convocatoria.</w:t>
      </w:r>
    </w:p>
    <w:p>
      <w:pPr>
        <w:pStyle w:val="BodyText"/>
      </w:pPr>
    </w:p>
    <w:p>
      <w:pPr>
        <w:pStyle w:val="Heading1"/>
        <w:spacing w:before="1"/>
        <w:ind w:left="222"/>
        <w:rPr>
          <w:b w:val="0"/>
        </w:rPr>
      </w:pPr>
      <w:r>
        <w:rPr>
          <w:spacing w:val="-2"/>
        </w:rPr>
        <w:t>CRONOGRAMA</w:t>
      </w:r>
      <w:r>
        <w:rPr>
          <w:b w:val="0"/>
          <w:spacing w:val="-2"/>
        </w:rPr>
        <w:t>:</w:t>
      </w: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1"/>
        <w:gridCol w:w="4488"/>
      </w:tblGrid>
      <w:tr>
        <w:trPr>
          <w:trHeight w:val="273" w:hRule="atLeast"/>
        </w:trPr>
        <w:tc>
          <w:tcPr>
            <w:tcW w:w="449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Apertura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convocatoria</w:t>
            </w:r>
          </w:p>
        </w:tc>
        <w:tc>
          <w:tcPr>
            <w:tcW w:w="448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agosto 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2023</w:t>
            </w:r>
          </w:p>
        </w:tc>
      </w:tr>
      <w:tr>
        <w:trPr>
          <w:trHeight w:val="275" w:hRule="atLeast"/>
        </w:trPr>
        <w:tc>
          <w:tcPr>
            <w:tcW w:w="449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recibirán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trabajos</w:t>
            </w:r>
          </w:p>
        </w:tc>
        <w:tc>
          <w:tcPr>
            <w:tcW w:w="448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octubre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2023</w:t>
            </w:r>
          </w:p>
        </w:tc>
      </w:tr>
      <w:tr>
        <w:trPr>
          <w:trHeight w:val="551" w:hRule="atLeast"/>
        </w:trPr>
        <w:tc>
          <w:tcPr>
            <w:tcW w:w="4491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Revisión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cumplimiento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requisitos</w:t>
            </w:r>
          </w:p>
        </w:tc>
        <w:tc>
          <w:tcPr>
            <w:tcW w:w="4488" w:type="dxa"/>
          </w:tcPr>
          <w:p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9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octubre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4"/>
                <w:sz w:val="24"/>
              </w:rPr>
              <w:t>2023</w:t>
            </w:r>
          </w:p>
        </w:tc>
      </w:tr>
      <w:tr>
        <w:trPr>
          <w:trHeight w:val="551" w:hRule="atLeast"/>
        </w:trPr>
        <w:tc>
          <w:tcPr>
            <w:tcW w:w="4491" w:type="dxa"/>
          </w:tcPr>
          <w:p>
            <w:pPr>
              <w:pStyle w:val="TableParagraph"/>
              <w:spacing w:line="264" w:lineRule="exact" w:before="3"/>
              <w:rPr>
                <w:sz w:val="24"/>
              </w:rPr>
            </w:pPr>
            <w:r>
              <w:rPr>
                <w:sz w:val="24"/>
              </w:rPr>
              <w:t>Asignación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evaluadores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evaluación </w:t>
            </w:r>
            <w:r>
              <w:rPr>
                <w:spacing w:val="-2"/>
                <w:sz w:val="24"/>
              </w:rPr>
              <w:t>interna</w:t>
            </w:r>
          </w:p>
        </w:tc>
        <w:tc>
          <w:tcPr>
            <w:tcW w:w="4488" w:type="dxa"/>
          </w:tcPr>
          <w:p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octubre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2023</w:t>
            </w:r>
          </w:p>
        </w:tc>
      </w:tr>
      <w:tr>
        <w:trPr>
          <w:trHeight w:val="528" w:hRule="atLeast"/>
        </w:trPr>
        <w:tc>
          <w:tcPr>
            <w:tcW w:w="4491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Publicación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resultados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envío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 correcciones a los autores</w:t>
            </w:r>
          </w:p>
        </w:tc>
        <w:tc>
          <w:tcPr>
            <w:tcW w:w="4488" w:type="dxa"/>
          </w:tcPr>
          <w:p>
            <w:pPr>
              <w:pStyle w:val="TableParagraph"/>
              <w:spacing w:before="124"/>
              <w:ind w:left="12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noviembre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2023</w:t>
            </w:r>
          </w:p>
        </w:tc>
      </w:tr>
      <w:tr>
        <w:trPr>
          <w:trHeight w:val="551" w:hRule="atLeast"/>
        </w:trPr>
        <w:tc>
          <w:tcPr>
            <w:tcW w:w="4491" w:type="dxa"/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Entrega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ajustes</w:t>
            </w:r>
          </w:p>
        </w:tc>
        <w:tc>
          <w:tcPr>
            <w:tcW w:w="4488" w:type="dxa"/>
          </w:tcPr>
          <w:p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23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noviembre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2023</w:t>
            </w:r>
          </w:p>
        </w:tc>
      </w:tr>
      <w:tr>
        <w:trPr>
          <w:trHeight w:val="275" w:hRule="atLeast"/>
        </w:trPr>
        <w:tc>
          <w:tcPr>
            <w:tcW w:w="449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Envío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propuestas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Editorial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UTP</w:t>
            </w:r>
          </w:p>
        </w:tc>
        <w:tc>
          <w:tcPr>
            <w:tcW w:w="448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noviembre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2023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0" w:hanging="244"/>
        <w:jc w:val="left"/>
        <w:rPr>
          <w:b/>
          <w:sz w:val="24"/>
        </w:rPr>
      </w:pPr>
      <w:r>
        <w:rPr>
          <w:b/>
          <w:spacing w:val="-2"/>
          <w:sz w:val="24"/>
        </w:rPr>
        <w:t>ANEXOS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222"/>
      </w:pPr>
      <w:r>
        <w:rPr/>
        <w:t>Anexo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Carta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intención.</w:t>
      </w:r>
    </w:p>
    <w:p>
      <w:pPr>
        <w:pStyle w:val="BodyText"/>
        <w:ind w:left="222"/>
      </w:pPr>
      <w:r>
        <w:rPr/>
        <w:t>Anexo</w:t>
      </w:r>
      <w:r>
        <w:rPr>
          <w:spacing w:val="-3"/>
        </w:rPr>
        <w:t> </w:t>
      </w:r>
      <w:r>
        <w:rPr/>
        <w:t>2.</w:t>
      </w:r>
      <w:r>
        <w:rPr>
          <w:spacing w:val="51"/>
        </w:rPr>
        <w:t> </w:t>
      </w:r>
      <w:r>
        <w:rPr/>
        <w:t>Formato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autores.</w:t>
      </w:r>
    </w:p>
    <w:p>
      <w:pPr>
        <w:pStyle w:val="BodyText"/>
        <w:ind w:left="222" w:right="3485"/>
      </w:pPr>
      <w:r>
        <w:rPr/>
        <w:t>Anexo</w:t>
      </w:r>
      <w:r>
        <w:rPr>
          <w:spacing w:val="-6"/>
        </w:rPr>
        <w:t> </w:t>
      </w:r>
      <w:r>
        <w:rPr/>
        <w:t>3.</w:t>
      </w:r>
      <w:r>
        <w:rPr>
          <w:spacing w:val="-6"/>
        </w:rPr>
        <w:t> </w:t>
      </w:r>
      <w:r>
        <w:rPr/>
        <w:t>Manual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Lineamientos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Editorial</w:t>
      </w:r>
      <w:r>
        <w:rPr>
          <w:spacing w:val="-3"/>
        </w:rPr>
        <w:t> </w:t>
      </w:r>
      <w:r>
        <w:rPr/>
        <w:t>UTP. Anexo 4. Formato de información adicional.</w:t>
      </w:r>
    </w:p>
    <w:sectPr>
      <w:pgSz w:w="12240" w:h="15840"/>
      <w:pgMar w:top="1260" w:bottom="280" w:left="14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47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o"/>
      <w:lvlJc w:val="left"/>
      <w:pPr>
        <w:ind w:left="1198" w:hanging="360"/>
      </w:pPr>
      <w:rPr>
        <w:rFonts w:hint="default" w:ascii="Courier New" w:hAnsi="Courier New" w:eastAsia="Courier New" w:cs="Courier New"/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55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8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"/>
      <w:lvlJc w:val="left"/>
      <w:pPr>
        <w:ind w:left="89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8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num w:numId="5">
    <w:abstractNumId w:val="4"/>
  </w: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78" w:hanging="361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98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zos@utp.edu.co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dcterms:created xsi:type="dcterms:W3CDTF">2023-08-28T20:20:01Z</dcterms:created>
  <dcterms:modified xsi:type="dcterms:W3CDTF">2023-08-28T20:20:01Z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  <property fmtid="{D5CDD505-2E9C-101B-9397-08002B2CF9AE}" pid="5" name="Producer">
    <vt:lpwstr>Microsoft® Word 2019</vt:lpwstr>
  </property>
</Properties>
</file>